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99" w:rsidRPr="00B32834" w:rsidRDefault="002B3F5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Объявление о конкурсе на замещение вакантных должностей</w:t>
      </w:r>
      <w:r w:rsidR="00005789" w:rsidRPr="00B32834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005789" w:rsidRPr="00B32834" w:rsidRDefault="00005789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Управлении Роспотребнадзора по Белгородской области</w:t>
      </w:r>
    </w:p>
    <w:p w:rsidR="00B8518F" w:rsidRDefault="00B8518F" w:rsidP="00B85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2D92" w:rsidRPr="00BB13F5" w:rsidRDefault="00B92D92" w:rsidP="00B92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</w:t>
      </w:r>
      <w:r w:rsidR="0073122D" w:rsidRPr="0073122D">
        <w:rPr>
          <w:rFonts w:ascii="Times New Roman" w:hAnsi="Times New Roman" w:cs="Times New Roman"/>
          <w:sz w:val="26"/>
          <w:szCs w:val="26"/>
        </w:rPr>
        <w:t>01.07.2022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№ </w:t>
      </w:r>
      <w:r w:rsidR="0073122D" w:rsidRPr="0073122D">
        <w:rPr>
          <w:rFonts w:ascii="Times New Roman" w:hAnsi="Times New Roman" w:cs="Times New Roman"/>
          <w:sz w:val="26"/>
          <w:szCs w:val="26"/>
        </w:rPr>
        <w:t>207</w:t>
      </w:r>
      <w:r w:rsidRPr="0073122D">
        <w:rPr>
          <w:rFonts w:ascii="Times New Roman" w:hAnsi="Times New Roman" w:cs="Times New Roman"/>
          <w:sz w:val="26"/>
          <w:szCs w:val="26"/>
        </w:rPr>
        <w:t>-л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гаемым перечнем. </w:t>
      </w:r>
    </w:p>
    <w:p w:rsidR="00B92D92" w:rsidRPr="00BB13F5" w:rsidRDefault="00B92D92" w:rsidP="00B9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Право на участие в конкурсе имеют граждане Российской Федерации, достигшие возраста 18 лет, владеющие государственным языком Российской Федерации и отвеча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 </w:t>
      </w:r>
    </w:p>
    <w:p w:rsidR="00B92D92" w:rsidRPr="00BB13F5" w:rsidRDefault="00B92D92" w:rsidP="00B92D92">
      <w:pPr>
        <w:spacing w:after="0" w:line="240" w:lineRule="auto"/>
        <w:ind w:firstLine="79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бованиях к стажу государственной гражданской службы или стажу работы по специальн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сти, направлению подготовки, который необходим для замещения должностей федерал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ной государственной гражданской службы». </w:t>
      </w:r>
    </w:p>
    <w:p w:rsidR="00B92D92" w:rsidRPr="00BB13F5" w:rsidRDefault="00B92D92" w:rsidP="00B92D92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Общие требования к замещаемым вакантным должностям: наличие высшего образ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вания. 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Знания: государственного языка Российской Федерации (русского языка);  основ Ко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ституции Российской Федерации, законодательства о государственной гражданской слу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служебного распорядка Роспотребнадзора.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Умения: умение мыслить системно (стратегически); планировать, рационально 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пользовать служебное время и достигать результата; коммуникативные умения; подгото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ки делового письма, работы с законодательными и иными нормативными правовыми 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тами Российской Федерации; работы с внутренними и периферийными устройствами ко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стовом редакторе; работы с электронными таблицами; подготовки презентаций; использ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вания графических объектов в электронных документах; работы с базами данных.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Гражданин, изъявивший желание участвовать в конкурсе, представляет в структу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ное подразделение </w:t>
      </w:r>
      <w:r w:rsidR="008A5B0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государственной службы и кадров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ной службы по надзору в сфере защиты прав потребителей и благополучия человека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F204ED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BB13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личное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года № 667-р, с пр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иложением фот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графии 40 x 60 мм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г) документы, подтверждающие необходимое профессиональное образование, кв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лификацию и стаж работы:</w:t>
      </w:r>
    </w:p>
    <w:p w:rsidR="00B92D92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копию трудовой книжки (за исключением случаев, когда служебная (трудовая) де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</w:p>
    <w:p w:rsidR="0042062E" w:rsidRPr="00BB13F5" w:rsidRDefault="0042062E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копию документа, подтверждающего регистрацию в системе индивидуального (пе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сонифицированного) учета, за исключением случаев, когда трудовая деятельность осущ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ствляется впервые;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об образовании и о квалификации, а также по желанию – копии д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кументов, подтверждающих повышение или присвоение квалификации по результатам д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полнительного профессионального образования, документов о присвоении ученой степ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ни, ученого звания, заверенные нотариально или кадровой службой по месту работы (службы);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д) заключение медицинского учреждения о наличии (отсутствии) заболевания, пр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пятствующего поступлению на государственную гражданскую службу Российской Фед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рации и муниципальную службу или ее прохождению по форме № 001-ГС/у;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воинского учета - для лиц, пребывающих в запасе и лиц, по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лежащих призыву на военную службу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ж)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иные документы, предусмотренные Федеральным законом от 27 июля 2004 г. № 79-ФЗ «О государственной гражданской службе Российской Федерации», другими фед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ральными законами, указами Президента Российской Федерации и постановлениями Пр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вительства Российской Федерации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четных званий, классного чина, дипломатического ранга, воинского, специального звания, награждении государственными наградами и т.п.).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гражданский служащий Управления Роспотребнадзора по Белг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родской области, изъявивший желание участвовать в конкурсе, подает заявление на имя представителя нанимателя.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гражданский служащий, изъявивший желание участвовать в ко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з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мещает должность гражданской службы, анкету по форме, утвержденной распоряжением Правительства Российской Федерации от 26 мая 2005 года № 667-р, с приложением фот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графии 40 x 60 мм (форма прилагается).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деральной государственной гражданской службы, на замещение которой проводится ко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 </w:t>
      </w:r>
    </w:p>
    <w:p w:rsidR="00B92D92" w:rsidRPr="00BB13F5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виде с использованием государственной информационной системы в области государс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венной службы в информационно-телекоммуникационной сети «Интернет» https://gossluzhba.gov.ru.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Решение о дате и времени проведения второго этапа конкурса принимается после проверки в установленном законодательством Российской Федерации порядке достоверн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сти сведений, представленных претендентами на замещение вакантной должности фед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 ходе проведения конкурса конкурсная комиссия оценивает кандидатов на основ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нии представленных ими документов, а также с учетом оценки профессиональных и ли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ностных качеств.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Применяемые методы оценки: тестирование и индивидуальное собеседование.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 оценке профессиональных и личностных качеств кандидатов конкурсная к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миссия исходит из соответствующих квалификационных требований к должности гра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данской службы, на замещение которой проводится конкурс, и других положений должн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ной государственной гражданской службе.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Решение конкурсной комиссии принимается в отсутствие кандидата и является 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нованием для назначения его на вакантную должность федеральной государственной гр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жданской службы либо отказа в таком назначении.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Кандидатам, участвовавшим в конкурсе, сообщается о результатах конкурса в пис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менной форме в 7-дневный срок со дня его завершения. Информация о результатах ко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курса также размещается в указанный срок на официальном сайте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надзора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Управлении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после чего подлежат уничтожению.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</w:p>
    <w:p w:rsidR="00B8518F" w:rsidRDefault="00B92D92" w:rsidP="00BB13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D92">
        <w:rPr>
          <w:rFonts w:ascii="Times New Roman" w:hAnsi="Times New Roman" w:cs="Times New Roman"/>
          <w:color w:val="242424"/>
          <w:sz w:val="26"/>
          <w:szCs w:val="26"/>
        </w:rPr>
        <w:t> </w:t>
      </w:r>
      <w:r w:rsidR="002B3F57" w:rsidRPr="00B8518F">
        <w:rPr>
          <w:rFonts w:ascii="Times New Roman" w:hAnsi="Times New Roman" w:cs="Times New Roman"/>
          <w:sz w:val="26"/>
          <w:szCs w:val="26"/>
        </w:rPr>
        <w:br/>
        <w:t>Прием документов и место проведения конкурса: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308023, г. Белгород, ул. Железнякова, д. 2.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="007179C2" w:rsidRPr="00B8518F">
        <w:rPr>
          <w:rFonts w:ascii="Times New Roman" w:hAnsi="Times New Roman" w:cs="Times New Roman"/>
          <w:sz w:val="26"/>
          <w:szCs w:val="26"/>
        </w:rPr>
        <w:t xml:space="preserve">Берман Наталия Георгиевна, </w:t>
      </w:r>
      <w:r w:rsidR="0073122D">
        <w:rPr>
          <w:rFonts w:ascii="Times New Roman" w:hAnsi="Times New Roman" w:cs="Times New Roman"/>
          <w:sz w:val="26"/>
          <w:szCs w:val="26"/>
        </w:rPr>
        <w:t>Букаренко</w:t>
      </w:r>
      <w:r w:rsidR="00EA7F37">
        <w:rPr>
          <w:rFonts w:ascii="Times New Roman" w:hAnsi="Times New Roman" w:cs="Times New Roman"/>
          <w:sz w:val="26"/>
          <w:szCs w:val="26"/>
        </w:rPr>
        <w:t xml:space="preserve"> Алеся Евгеньевна</w:t>
      </w:r>
    </w:p>
    <w:p w:rsidR="00B8518F" w:rsidRDefault="007179C2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Телефон: (4722) 31 65 43</w:t>
      </w:r>
    </w:p>
    <w:p w:rsidR="00502B0E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Начало приема документов для участия в конкурсе в 10 ч 00 мин </w:t>
      </w:r>
      <w:r w:rsidR="0073122D" w:rsidRPr="0073122D">
        <w:rPr>
          <w:rFonts w:ascii="Times New Roman" w:hAnsi="Times New Roman" w:cs="Times New Roman"/>
          <w:sz w:val="26"/>
          <w:szCs w:val="26"/>
        </w:rPr>
        <w:t>05 июля 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года, </w:t>
      </w:r>
    </w:p>
    <w:p w:rsidR="009A3447" w:rsidRPr="0073122D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22D">
        <w:rPr>
          <w:rFonts w:ascii="Times New Roman" w:hAnsi="Times New Roman" w:cs="Times New Roman"/>
          <w:sz w:val="26"/>
          <w:szCs w:val="26"/>
        </w:rPr>
        <w:t>око</w:t>
      </w:r>
      <w:r w:rsidRPr="0073122D">
        <w:rPr>
          <w:rFonts w:ascii="Times New Roman" w:hAnsi="Times New Roman" w:cs="Times New Roman"/>
          <w:sz w:val="26"/>
          <w:szCs w:val="26"/>
        </w:rPr>
        <w:t>н</w:t>
      </w:r>
      <w:r w:rsidRPr="0073122D">
        <w:rPr>
          <w:rFonts w:ascii="Times New Roman" w:hAnsi="Times New Roman" w:cs="Times New Roman"/>
          <w:sz w:val="26"/>
          <w:szCs w:val="26"/>
        </w:rPr>
        <w:t>чани</w:t>
      </w:r>
      <w:r w:rsidR="00502B0E">
        <w:rPr>
          <w:rFonts w:ascii="Times New Roman" w:hAnsi="Times New Roman" w:cs="Times New Roman"/>
          <w:sz w:val="26"/>
          <w:szCs w:val="26"/>
        </w:rPr>
        <w:t>е</w:t>
      </w:r>
      <w:r w:rsidRPr="0073122D">
        <w:rPr>
          <w:rFonts w:ascii="Times New Roman" w:hAnsi="Times New Roman" w:cs="Times New Roman"/>
          <w:sz w:val="26"/>
          <w:szCs w:val="26"/>
        </w:rPr>
        <w:t xml:space="preserve"> - в 17 ч 00 мин </w:t>
      </w:r>
      <w:r w:rsidR="0073122D" w:rsidRPr="0073122D">
        <w:rPr>
          <w:rFonts w:ascii="Times New Roman" w:hAnsi="Times New Roman" w:cs="Times New Roman"/>
          <w:sz w:val="26"/>
          <w:szCs w:val="26"/>
        </w:rPr>
        <w:t>25 июля 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02AF" w:rsidRPr="0073122D" w:rsidRDefault="003E02AF" w:rsidP="00B85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8518F" w:rsidRDefault="00B8518F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18F">
        <w:rPr>
          <w:rFonts w:ascii="Times New Roman" w:hAnsi="Times New Roman" w:cs="Times New Roman"/>
          <w:b/>
          <w:sz w:val="26"/>
          <w:szCs w:val="26"/>
        </w:rPr>
        <w:lastRenderedPageBreak/>
        <w:t>Перечень вакантных должностей федеральной государственной гражданской слу</w:t>
      </w:r>
      <w:r w:rsidRPr="00B8518F">
        <w:rPr>
          <w:rFonts w:ascii="Times New Roman" w:hAnsi="Times New Roman" w:cs="Times New Roman"/>
          <w:b/>
          <w:sz w:val="26"/>
          <w:szCs w:val="26"/>
        </w:rPr>
        <w:t>ж</w:t>
      </w:r>
      <w:r w:rsidRPr="00B8518F">
        <w:rPr>
          <w:rFonts w:ascii="Times New Roman" w:hAnsi="Times New Roman" w:cs="Times New Roman"/>
          <w:b/>
          <w:sz w:val="26"/>
          <w:szCs w:val="26"/>
        </w:rPr>
        <w:t>бы, на замещение которых объявлен конкурс</w:t>
      </w:r>
    </w:p>
    <w:p w:rsidR="00904840" w:rsidRPr="00B8518F" w:rsidRDefault="00904840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201" w:type="dxa"/>
        <w:tblLook w:val="04A0"/>
      </w:tblPr>
      <w:tblGrid>
        <w:gridCol w:w="4106"/>
        <w:gridCol w:w="3402"/>
        <w:gridCol w:w="2693"/>
      </w:tblGrid>
      <w:tr w:rsidR="00B32834" w:rsidTr="00904840">
        <w:tc>
          <w:tcPr>
            <w:tcW w:w="4106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</w:t>
            </w:r>
          </w:p>
          <w:p w:rsidR="00B32834" w:rsidRPr="00B8518F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вакантной должности</w:t>
            </w:r>
          </w:p>
        </w:tc>
        <w:tc>
          <w:tcPr>
            <w:tcW w:w="2693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B13F5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</w:tr>
      <w:tr w:rsidR="0073122D" w:rsidTr="0073122D">
        <w:trPr>
          <w:trHeight w:val="673"/>
        </w:trPr>
        <w:tc>
          <w:tcPr>
            <w:tcW w:w="4106" w:type="dxa"/>
          </w:tcPr>
          <w:p w:rsidR="0073122D" w:rsidRDefault="0073122D" w:rsidP="007312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73122D" w:rsidRPr="0073122D" w:rsidRDefault="0073122D" w:rsidP="007312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Управления в Губкинском районе</w:t>
            </w:r>
            <w:r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73122D" w:rsidP="00111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73122D" w:rsidRDefault="0073122D" w:rsidP="00CB4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73122D" w:rsidRDefault="0073122D" w:rsidP="003571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73122D" w:rsidRPr="0073122D" w:rsidRDefault="0073122D" w:rsidP="007312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Валуйском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502B0E" w:rsidRDefault="0073122D" w:rsidP="00BB1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отдел организации деятельности и социально-гигиенического </w:t>
            </w:r>
          </w:p>
          <w:p w:rsidR="0073122D" w:rsidRPr="0073122D" w:rsidRDefault="0073122D" w:rsidP="00BB1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мон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торинга</w:t>
            </w:r>
          </w:p>
        </w:tc>
        <w:tc>
          <w:tcPr>
            <w:tcW w:w="3402" w:type="dxa"/>
          </w:tcPr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Pr="00283601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A7F37" w:rsidRDefault="00EA7F3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F37" w:rsidRDefault="00EA7F3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F01" w:rsidRDefault="00B32834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32834">
        <w:rPr>
          <w:rFonts w:ascii="Times New Roman" w:hAnsi="Times New Roman" w:cs="Times New Roman"/>
          <w:b/>
          <w:sz w:val="26"/>
          <w:szCs w:val="26"/>
        </w:rPr>
        <w:t xml:space="preserve"> должностного регламента</w:t>
      </w:r>
    </w:p>
    <w:tbl>
      <w:tblPr>
        <w:tblStyle w:val="a5"/>
        <w:tblW w:w="10627" w:type="dxa"/>
        <w:tblLook w:val="04A0"/>
      </w:tblPr>
      <w:tblGrid>
        <w:gridCol w:w="2102"/>
        <w:gridCol w:w="5406"/>
        <w:gridCol w:w="3119"/>
      </w:tblGrid>
      <w:tr w:rsidR="001E39A4" w:rsidTr="000C367C">
        <w:tc>
          <w:tcPr>
            <w:tcW w:w="2102" w:type="dxa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8525" w:type="dxa"/>
            <w:gridSpan w:val="2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1E39A4" w:rsidTr="000C367C">
        <w:trPr>
          <w:trHeight w:val="2241"/>
        </w:trPr>
        <w:tc>
          <w:tcPr>
            <w:tcW w:w="2102" w:type="dxa"/>
          </w:tcPr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в Губкинском</w:t>
            </w:r>
          </w:p>
          <w:p w:rsidR="001E39A4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районе**</w:t>
            </w:r>
          </w:p>
          <w:p w:rsidR="0073122D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 w:val="restart"/>
          </w:tcPr>
          <w:p w:rsidR="001E39A4" w:rsidRDefault="001E39A4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занности, права и </w:t>
            </w:r>
          </w:p>
          <w:p w:rsidR="001E39A4" w:rsidRDefault="001E39A4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1E39A4" w:rsidRDefault="001E39A4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15 Федерального зак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 от 27 июля 2004 г. № 79-ФЗ «О государстве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службе Российской Федер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ции»: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Конституцию Российской Федер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ции, федеральные конституционные законы, ф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деральные законы, иные нормативные правовые акты Российской Федерации, конституции (уст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вы), законы и иные нормативные правовые акты субъектов Российской Федерации и обеспеч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вать их исполнение;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должностные обязанности в соотве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ствии с должностным регламентом;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поручения соответствующих руков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дителей, данные в пределах их полномочий, уст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новленных законодательством Российской Фед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рации;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при исполнении должностных об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занностей права и законные интересы граждан и организ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служебный распор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док;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поддерживать уровень квалификации, необх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димый для надлежащего исполнения должнос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ных об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занностей;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не разглашать сведения, составляющие госуда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ственную и иную охраняемую федеральным зак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ном тайну, а также сведения, ставшие ему извес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ными в связи с исполнением должностных об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занностей, в том числе сведения, касающиеся ч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стной жизни и здоровья граждан или затраг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вающие их честь и достоинство;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беречь государственное имущество, в том числе предоставленное ему для исполнения должнос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ных обязанн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представлять в установленном порядке пред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смотренные федеральным законом сведения о 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бе и чл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нах своей семьи;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о выходе из гражданств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или о приобретении гражданства др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гого государства в день выхода из гражданства Российской Федерации или в день приобретения гр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жданства другого государства;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ограничения, выполнять обязательс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ва и требования к служебному поведению, не 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рушать запреты, которые установлены Федерал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ным законом от 27 июля 2004 г. № 79-ФЗ «О г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сударственной гражданской службе Российской Федерации» и другими федеральными 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конами;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представителю нанимателя о личной заинтересованности при исполнении должнос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ных обязанностей, которая может привести к конфликту интересов, принимать меры по пр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дотвращению такого конфликта;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общие принципы служебного пов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ных служащих» (Собрание законодательства Ро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ской Федерации, 2002, № 33, ст. 3196; 2007, № 13, ст. 1531; 2009, № 29, ст. 3658) (далее - Указ Президента № 885).</w:t>
            </w:r>
          </w:p>
          <w:p w:rsidR="001E39A4" w:rsidRPr="00190D08" w:rsidRDefault="001E39A4" w:rsidP="000C367C">
            <w:pPr>
              <w:pStyle w:val="ConsNormal"/>
              <w:widowControl/>
              <w:tabs>
                <w:tab w:val="left" w:pos="1440"/>
              </w:tabs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14 Федерального зак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 от 27 июля 2004 г. № 79-ФЗ «О государстве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ной гражданской службе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гражданский служащий имеет право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ния должностных об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занностей;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ской службы, критериями оценки эффективности исполнения должностных обязанностей, показ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телями результативности профессиональной сл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жебной деятельности и условиями должностн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го роста;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мальной продолжительности служебного врем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ни, предоставлением выходных дней и нерабочих праздничных дней, а также ежегодных оплач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ваемых основного и дополн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тельных отпусков;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Федерации», иными нормативными пр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вовыми актами Российской Федерации и со сл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жебным контрактом;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получение в порядке, установленном законод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Федерации, информации и материалов, необходимых для исполнения дол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ностных обязанностей, а также на внесение пре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ложений о совершенствовании деятельности г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ственного органа;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ством Российской Федерации, к сведениям, 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ставляющим государственную тайну, если испо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нение должностных обязанностей связано с 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пользованием таких свед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ством Российской Федерации, в связи с исполн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нием должностных обязанностей в государстве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ные органы, органы местного самоуправления, обществе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ные объединения и иные организации;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отзывами о его профессионал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ной служебной деятельности и другими докуме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тами до внесения их в его личное дело, матери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лами личного дела, а также на приобщение к ли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ному делу его письменных объяснений и других документов, и мат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риалов;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защиту сведений о гражданском сл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жащем;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нове;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профессиональное развитие в порядке, устано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ленном Федеральным законом от 27 июля 2004 г. № 79-ФЗ «О государственной гражданской слу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бе Российской Федерации» и другими федерал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ными 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конами;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членство в пр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фессиональном союзе;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ров в соответствии с Федеральным законом от 27 июля 2004 г. № 79-ФЗ «О государственной гра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данской службе Российской Федерации» и др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гими федеральными 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конами;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верки; 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щиту своих прав и законных интересов на гражданской службе, включая обжалование в суд их нарушения;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Ф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деральным законом от 27 июля 2004 г. № 79-ФЗ «О государственной гражданской службе Росси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ской Федерации» и федеральным законом о м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дицинском страховании государственных служ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щих Российской Фед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рации;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вья, жизни и здоровья членов своей семьи, а та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же принадлежащего ему им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щества;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ответствии с Федеральным законом от 15 декабря 2001 г. № 166-ФЗ «О государственном пенсио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ном обеспечении в Российской Федерации» (Со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рание законодательства Российской Фед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рации,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 w:rsidR="001E39A4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иные права, предоставленные законодательс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вом Российской Федерации, приказами Роспо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ребнадзора, Управления и служебным контра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1E39A4" w:rsidRPr="00190D08" w:rsidRDefault="001E39A4" w:rsidP="000C367C">
            <w:pPr>
              <w:pStyle w:val="70"/>
              <w:shd w:val="clear" w:color="auto" w:fill="auto"/>
              <w:tabs>
                <w:tab w:val="left" w:leader="underscore" w:pos="5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Style w:val="71"/>
                <w:rFonts w:eastAsiaTheme="minorHAnsi"/>
                <w:i w:val="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в пределах, определенных зак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нодательством Российской Фед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рации: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неисполнение или ненадлежащее исполнение возл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женных на него обязанностей;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действие или бездействие, ведущее к наруш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нию прав и законных интересов граждан, орган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заций;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причинение материального, имущественного уще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ба;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выполнение заданий, прик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зов, распоряжений и поручений вышестоящих в порядке подчиненности руководителей, за 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ключением нез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конных;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рассмотрение в пределах своей компетенции обращений граждан и общ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объединений, а также учреждений и иных организаций, государственных органов и органов местного самоуправл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совершение действий, затрудняющих работу органов государственной власти, а также прив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дящих к подрыву авторитета государстве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ных гражданских служащих;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несоблюдение обязанностей, запретов и огр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ничений, установленных законодательством о г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сударственной службе и противодействию ко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рупции;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организацию и состояние антикоррупционной работы в структурном по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разделении;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нарушение положений должностного регл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мента.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исполнять данное ему неправомерное поручение. При пол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чении от соответствующего руководителя пор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чения, являющегося, по мнению гражданского служащего, неправомерным, гражданский сл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жащий должен представить в письменной форме обоснование неправомерности данного поручения с указанием положений законодательства Росси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ской Федерации, которые могут быть нарушены при исполнении данного поручения, и получить от руководителя подтверждение этого пор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письменной форме.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подтверждения руководителем данного поручения гражданский служащий обязан отк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заться от его исполнения в письменной форме.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исполнения гражданским служащим 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правомерного поручения гражданский служащий и давший это поручение руководитель несут ди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циплинарную, гражданско-правовую, админис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ративную или уголовную ответственность в соо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ветствии с федерал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ными законами.</w:t>
            </w:r>
          </w:p>
          <w:p w:rsidR="001E39A4" w:rsidRDefault="001E39A4" w:rsidP="000C367C">
            <w:pPr>
              <w:pStyle w:val="ConsNormal"/>
              <w:widowControl/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Показатели эффе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тивности и </w:t>
            </w:r>
          </w:p>
          <w:p w:rsidR="001E39A4" w:rsidRPr="00190D08" w:rsidRDefault="001E39A4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профессиональной </w:t>
            </w:r>
          </w:p>
          <w:p w:rsidR="001E39A4" w:rsidRPr="00190D08" w:rsidRDefault="001E39A4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служебной де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1E39A4" w:rsidRPr="00190D08" w:rsidRDefault="001E39A4" w:rsidP="000C367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професси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нальной служебной деятельности гражданского служащего оценивается по следующим показат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лям: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нарушений запретов, требований к служебному поведению и иных обязательств, 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тановленных законодательством Российской Ф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дерации о государственной гражданской слу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бе;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работы: подготовка 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кументов в соответствии с установленными тр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бованиями, полное и логичное изложение мат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риала, юридически грамотное составление док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ментов, отсутствие стилистических и граммат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ческих ошибок;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возвратов на доработку ранее подг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товленных докуме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повторных обращений по рассма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мым вопросам; 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наличию у гражданского служащего поощрений за безупречную и э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фективную службу;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способность в экстремальных условиях, соблюд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нию служебной дисциплины;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временно выполненных к общему количеству 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дивидуальных поручений;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вать выполнение порученных заданий, умению рационально использовать рабочее время, ра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ставлять приоритеты;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формационных технологий;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способности быстро адаптироваться к новым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и требованиям, самостоятельности 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полнения служебных обязанн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жалоб граждан, юридических лиц на действия (бездействие) гражданского сл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их действий, прин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маемых решений;</w:t>
            </w:r>
          </w:p>
          <w:p w:rsidR="001E39A4" w:rsidRPr="00190D08" w:rsidRDefault="001E39A4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 учетом должностных обязанностей могут быть указаны иные показатели эффективности и р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зультативности профессиональной служебной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служащего.</w:t>
            </w:r>
          </w:p>
        </w:tc>
        <w:tc>
          <w:tcPr>
            <w:tcW w:w="3119" w:type="dxa"/>
            <w:vMerge w:val="restart"/>
          </w:tcPr>
          <w:p w:rsidR="001E39A4" w:rsidRDefault="001E39A4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Функциональные обязанн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сти: 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существлять:</w:t>
            </w:r>
          </w:p>
          <w:p w:rsidR="00502B0E" w:rsidRDefault="00502B0E" w:rsidP="00502B0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 (надзор) в сфере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щиты прав потребителей;</w:t>
            </w:r>
          </w:p>
          <w:p w:rsidR="00502B0E" w:rsidRPr="00E56D5E" w:rsidRDefault="00502B0E" w:rsidP="00502B0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по эффективной реализации государственной политики Российской Федерации в сфере защиты прав потр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Белгоро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ской области;</w:t>
            </w:r>
          </w:p>
          <w:p w:rsidR="001E39A4" w:rsidRDefault="00502B0E" w:rsidP="00502B0E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-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ф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деральных и региональных программ по защите прав потребителей</w:t>
            </w:r>
          </w:p>
        </w:tc>
      </w:tr>
      <w:tr w:rsidR="001E39A4" w:rsidTr="000C367C">
        <w:trPr>
          <w:trHeight w:val="2241"/>
        </w:trPr>
        <w:tc>
          <w:tcPr>
            <w:tcW w:w="2102" w:type="dxa"/>
          </w:tcPr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Валуйском</w:t>
            </w:r>
          </w:p>
          <w:p w:rsidR="001E39A4" w:rsidRDefault="0073122D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районе**</w:t>
            </w:r>
          </w:p>
        </w:tc>
        <w:tc>
          <w:tcPr>
            <w:tcW w:w="5406" w:type="dxa"/>
            <w:vMerge/>
          </w:tcPr>
          <w:p w:rsidR="001E39A4" w:rsidRDefault="001E39A4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39A4" w:rsidRDefault="001E39A4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0E" w:rsidTr="000C367C">
        <w:trPr>
          <w:trHeight w:val="2241"/>
        </w:trPr>
        <w:tc>
          <w:tcPr>
            <w:tcW w:w="2102" w:type="dxa"/>
            <w:vMerge w:val="restart"/>
          </w:tcPr>
          <w:p w:rsidR="00502B0E" w:rsidRPr="00B32834" w:rsidRDefault="00502B0E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едущий </w:t>
            </w:r>
          </w:p>
          <w:p w:rsidR="00502B0E" w:rsidRDefault="00502B0E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502B0E" w:rsidRDefault="00502B0E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отдела </w:t>
            </w:r>
          </w:p>
          <w:p w:rsidR="00502B0E" w:rsidRPr="00502B0E" w:rsidRDefault="00502B0E" w:rsidP="00502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ально-гигиенического мониторинга*</w:t>
            </w:r>
          </w:p>
        </w:tc>
        <w:tc>
          <w:tcPr>
            <w:tcW w:w="5406" w:type="dxa"/>
            <w:vMerge/>
          </w:tcPr>
          <w:p w:rsidR="00502B0E" w:rsidRDefault="00502B0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02B0E" w:rsidRDefault="00502B0E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0E" w:rsidTr="000C367C">
        <w:trPr>
          <w:trHeight w:val="276"/>
        </w:trPr>
        <w:tc>
          <w:tcPr>
            <w:tcW w:w="2102" w:type="dxa"/>
            <w:vMerge/>
          </w:tcPr>
          <w:p w:rsidR="00502B0E" w:rsidRPr="00C24030" w:rsidRDefault="00502B0E" w:rsidP="0073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vMerge/>
          </w:tcPr>
          <w:p w:rsidR="00502B0E" w:rsidRPr="00C24030" w:rsidRDefault="00502B0E" w:rsidP="000C367C">
            <w:pPr>
              <w:pStyle w:val="1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02B0E" w:rsidRDefault="00502B0E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</w:t>
            </w: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сти:</w:t>
            </w:r>
          </w:p>
          <w:p w:rsidR="00502B0E" w:rsidRDefault="00502B0E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Осуществлять:</w:t>
            </w:r>
          </w:p>
          <w:p w:rsidR="00502B0E" w:rsidRPr="00283601" w:rsidRDefault="00502B0E" w:rsidP="00502B0E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- государственный санита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но-эпидемиологический надзор за обеспечением с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гополучия населения;</w:t>
            </w:r>
          </w:p>
          <w:p w:rsidR="00502B0E" w:rsidRDefault="00502B0E" w:rsidP="00502B0E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венный контроль за испо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нением принятых в соо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законодательством законов и иных нормативных пр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вовых актов субъекта Ро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ласти санитарно-эпидемиологического бл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гополучия.</w:t>
            </w:r>
          </w:p>
          <w:p w:rsidR="00502B0E" w:rsidRDefault="00502B0E" w:rsidP="000C367C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0E" w:rsidRDefault="00502B0E" w:rsidP="000C367C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0E" w:rsidRDefault="00502B0E" w:rsidP="000C367C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0E" w:rsidRPr="00C24030" w:rsidRDefault="00502B0E" w:rsidP="000C367C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2D" w:rsidTr="000C367C">
        <w:tc>
          <w:tcPr>
            <w:tcW w:w="2102" w:type="dxa"/>
          </w:tcPr>
          <w:p w:rsidR="0073122D" w:rsidRDefault="0073122D" w:rsidP="000C3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/>
          </w:tcPr>
          <w:p w:rsidR="0073122D" w:rsidRPr="00904840" w:rsidRDefault="0073122D" w:rsidP="000C367C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122D" w:rsidRPr="00904840" w:rsidRDefault="0073122D" w:rsidP="001E39A4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22D" w:rsidRDefault="001E39A4" w:rsidP="001E39A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* Для участия в конкурсе предъявляется требование: наличие высшего образования по специальности (направлению подготовки) – </w:t>
      </w:r>
      <w:r w:rsidR="0073122D"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Юриспруденция</w:t>
      </w:r>
    </w:p>
    <w:p w:rsidR="0073122D" w:rsidRPr="0073122D" w:rsidRDefault="001E39A4" w:rsidP="0073122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 Для участия в конкурсе предъявляется требование: наличие высшего образования по специальности (направлению подготовки) – </w:t>
      </w:r>
      <w:r w:rsidR="0073122D"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Медико-профилактическое дело</w:t>
      </w:r>
    </w:p>
    <w:p w:rsidR="001E39A4" w:rsidRPr="00ED7809" w:rsidRDefault="0073122D" w:rsidP="001E39A4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*** 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конкурсе предъявляется требование: наличие высшего образов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по специальности (направлению подготовки)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BE2" w:rsidRPr="00ED7809">
        <w:rPr>
          <w:rFonts w:ascii="Times New Roman" w:hAnsi="Times New Roman" w:cs="Times New Roman"/>
          <w:sz w:val="26"/>
          <w:szCs w:val="26"/>
        </w:rPr>
        <w:t>Экономика и управление</w:t>
      </w:r>
      <w:r w:rsidR="00DE6B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39A4"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E39A4" w:rsidRPr="00ED7809">
        <w:rPr>
          <w:rFonts w:ascii="Times New Roman" w:hAnsi="Times New Roman" w:cs="Times New Roman"/>
          <w:sz w:val="26"/>
          <w:szCs w:val="26"/>
        </w:rPr>
        <w:t>осударс</w:t>
      </w:r>
      <w:r w:rsidR="001E39A4" w:rsidRPr="00ED7809">
        <w:rPr>
          <w:rFonts w:ascii="Times New Roman" w:hAnsi="Times New Roman" w:cs="Times New Roman"/>
          <w:sz w:val="26"/>
          <w:szCs w:val="26"/>
        </w:rPr>
        <w:t>т</w:t>
      </w:r>
      <w:r w:rsidR="001E39A4" w:rsidRPr="00ED7809">
        <w:rPr>
          <w:rFonts w:ascii="Times New Roman" w:hAnsi="Times New Roman" w:cs="Times New Roman"/>
          <w:sz w:val="26"/>
          <w:szCs w:val="26"/>
        </w:rPr>
        <w:t xml:space="preserve">венное и муниципальное управление </w:t>
      </w:r>
    </w:p>
    <w:p w:rsidR="00443966" w:rsidRPr="00ED7809" w:rsidRDefault="00443966" w:rsidP="0044396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43966" w:rsidRPr="00ED7809" w:rsidSect="00F204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D7879"/>
    <w:rsid w:val="00005789"/>
    <w:rsid w:val="00020EBF"/>
    <w:rsid w:val="0009461A"/>
    <w:rsid w:val="000C3F15"/>
    <w:rsid w:val="00111212"/>
    <w:rsid w:val="0014745E"/>
    <w:rsid w:val="00190D08"/>
    <w:rsid w:val="001E0317"/>
    <w:rsid w:val="001E39A4"/>
    <w:rsid w:val="001F0ADD"/>
    <w:rsid w:val="002341CC"/>
    <w:rsid w:val="00283601"/>
    <w:rsid w:val="002B3F57"/>
    <w:rsid w:val="003200E6"/>
    <w:rsid w:val="003D7879"/>
    <w:rsid w:val="003E02AF"/>
    <w:rsid w:val="0042062E"/>
    <w:rsid w:val="00424AB6"/>
    <w:rsid w:val="004269E2"/>
    <w:rsid w:val="00443966"/>
    <w:rsid w:val="00485469"/>
    <w:rsid w:val="004B2672"/>
    <w:rsid w:val="00502B0E"/>
    <w:rsid w:val="00665380"/>
    <w:rsid w:val="006B08AD"/>
    <w:rsid w:val="006B74A7"/>
    <w:rsid w:val="007179C2"/>
    <w:rsid w:val="0073122D"/>
    <w:rsid w:val="007B5791"/>
    <w:rsid w:val="00805E7E"/>
    <w:rsid w:val="008A5B02"/>
    <w:rsid w:val="008B30EC"/>
    <w:rsid w:val="008D4B29"/>
    <w:rsid w:val="00904840"/>
    <w:rsid w:val="009A3447"/>
    <w:rsid w:val="00A071B8"/>
    <w:rsid w:val="00B245D2"/>
    <w:rsid w:val="00B32834"/>
    <w:rsid w:val="00B35C99"/>
    <w:rsid w:val="00B8518F"/>
    <w:rsid w:val="00B92D92"/>
    <w:rsid w:val="00BB13F5"/>
    <w:rsid w:val="00BD46F8"/>
    <w:rsid w:val="00C24030"/>
    <w:rsid w:val="00CB444D"/>
    <w:rsid w:val="00D4769B"/>
    <w:rsid w:val="00D80D46"/>
    <w:rsid w:val="00DA0F01"/>
    <w:rsid w:val="00DE6BE2"/>
    <w:rsid w:val="00DF5F82"/>
    <w:rsid w:val="00E56D5E"/>
    <w:rsid w:val="00EA7F37"/>
    <w:rsid w:val="00ED7809"/>
    <w:rsid w:val="00F204ED"/>
    <w:rsid w:val="00FD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AD"/>
  </w:style>
  <w:style w:type="paragraph" w:styleId="2">
    <w:name w:val="heading 2"/>
    <w:basedOn w:val="a"/>
    <w:link w:val="20"/>
    <w:uiPriority w:val="9"/>
    <w:qFormat/>
    <w:rsid w:val="00B92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85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3283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834"/>
    <w:pPr>
      <w:ind w:left="720"/>
      <w:contextualSpacing/>
    </w:pPr>
  </w:style>
  <w:style w:type="paragraph" w:customStyle="1" w:styleId="ConsNormal">
    <w:name w:val="ConsNormal"/>
    <w:rsid w:val="00B32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"/>
    <w:rsid w:val="00B328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32834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0484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4840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2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+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190D08"/>
    <w:rPr>
      <w:sz w:val="25"/>
      <w:szCs w:val="25"/>
      <w:shd w:val="clear" w:color="auto" w:fill="FFFFFF"/>
    </w:rPr>
  </w:style>
  <w:style w:type="character" w:customStyle="1" w:styleId="71">
    <w:name w:val="Основной текст (7) + Не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90D08"/>
    <w:pPr>
      <w:shd w:val="clear" w:color="auto" w:fill="FFFFFF"/>
      <w:spacing w:after="0" w:line="312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Берман</dc:creator>
  <cp:lastModifiedBy>vorobieva</cp:lastModifiedBy>
  <cp:revision>4</cp:revision>
  <cp:lastPrinted>2021-09-28T07:58:00Z</cp:lastPrinted>
  <dcterms:created xsi:type="dcterms:W3CDTF">2022-07-04T13:35:00Z</dcterms:created>
  <dcterms:modified xsi:type="dcterms:W3CDTF">2022-07-05T10:19:00Z</dcterms:modified>
</cp:coreProperties>
</file>