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7A2" w:rsidRDefault="00FF47A2">
      <w:pPr>
        <w:pStyle w:val="ConsPlusTitlePage"/>
      </w:pPr>
      <w:r>
        <w:br/>
      </w:r>
    </w:p>
    <w:p w:rsidR="00FF47A2" w:rsidRDefault="00FF47A2">
      <w:pPr>
        <w:pStyle w:val="ConsPlusNormal"/>
        <w:jc w:val="both"/>
        <w:outlineLvl w:val="0"/>
      </w:pPr>
    </w:p>
    <w:p w:rsidR="00FF47A2" w:rsidRDefault="00FF47A2">
      <w:pPr>
        <w:pStyle w:val="ConsPlusTitle"/>
        <w:jc w:val="center"/>
        <w:outlineLvl w:val="0"/>
      </w:pPr>
      <w:r>
        <w:t>ПРАВИТЕЛЬСТВО РОССИЙСКОЙ ФЕДЕРАЦИИ</w:t>
      </w:r>
    </w:p>
    <w:p w:rsidR="00FF47A2" w:rsidRDefault="00FF47A2">
      <w:pPr>
        <w:pStyle w:val="ConsPlusTitle"/>
        <w:jc w:val="center"/>
      </w:pPr>
    </w:p>
    <w:p w:rsidR="00FF47A2" w:rsidRDefault="00FF47A2">
      <w:pPr>
        <w:pStyle w:val="ConsPlusTitle"/>
        <w:jc w:val="center"/>
      </w:pPr>
      <w:r>
        <w:t>ПОСТАНОВЛЕНИЕ</w:t>
      </w:r>
    </w:p>
    <w:p w:rsidR="00FF47A2" w:rsidRDefault="00FF47A2">
      <w:pPr>
        <w:pStyle w:val="ConsPlusTitle"/>
        <w:jc w:val="center"/>
      </w:pPr>
      <w:r>
        <w:t>от 3 апреля 2020 г. N 442</w:t>
      </w:r>
    </w:p>
    <w:p w:rsidR="00FF47A2" w:rsidRDefault="00FF47A2">
      <w:pPr>
        <w:pStyle w:val="ConsPlusTitle"/>
        <w:jc w:val="center"/>
      </w:pPr>
    </w:p>
    <w:p w:rsidR="00FF47A2" w:rsidRDefault="00FF47A2">
      <w:pPr>
        <w:pStyle w:val="ConsPlusTitle"/>
        <w:jc w:val="center"/>
      </w:pPr>
      <w:r>
        <w:t>ОБ УТВЕРЖДЕНИИ ПОЛОЖЕНИЯ</w:t>
      </w:r>
    </w:p>
    <w:p w:rsidR="00FF47A2" w:rsidRDefault="00FF47A2">
      <w:pPr>
        <w:pStyle w:val="ConsPlusTitle"/>
        <w:jc w:val="center"/>
      </w:pPr>
      <w:r>
        <w:t>ОБ ОСОБЕННОСТЯХ ОТМЕНЫ, ЗАМЕНЫ ЛИБО ПЕРЕНОСА</w:t>
      </w:r>
    </w:p>
    <w:p w:rsidR="00FF47A2" w:rsidRDefault="00FF47A2">
      <w:pPr>
        <w:pStyle w:val="ConsPlusTitle"/>
        <w:jc w:val="center"/>
      </w:pPr>
      <w:r>
        <w:t>ПРОВОДИМОГО ОРГАНИЗАЦИЕЙ ИСПОЛНИТЕЛЬСКИХ ИСКУССТВ</w:t>
      </w:r>
    </w:p>
    <w:p w:rsidR="00FF47A2" w:rsidRDefault="00FF47A2">
      <w:pPr>
        <w:pStyle w:val="ConsPlusTitle"/>
        <w:jc w:val="center"/>
      </w:pPr>
      <w:r>
        <w:t>ИЛИ МУЗЕЕМ ЗРЕЛИЩНОГО МЕРОПРИЯТИЯ, В ТОМ ЧИСЛЕ В ЧАСТИ</w:t>
      </w:r>
    </w:p>
    <w:p w:rsidR="00FF47A2" w:rsidRDefault="00FF47A2">
      <w:pPr>
        <w:pStyle w:val="ConsPlusTitle"/>
        <w:jc w:val="center"/>
      </w:pPr>
      <w:r>
        <w:t>ПОРЯДКА И СРОКОВ ВОЗМЕЩЕНИЯ СТОИМОСТИ БИЛЕТОВ, АБОНЕМЕНТОВ</w:t>
      </w:r>
    </w:p>
    <w:p w:rsidR="00FF47A2" w:rsidRDefault="00FF47A2">
      <w:pPr>
        <w:pStyle w:val="ConsPlusTitle"/>
        <w:jc w:val="center"/>
      </w:pPr>
      <w:r>
        <w:t>И ЭКСКУРСИОННЫХ ПУТЕВОК НА ТАКИЕ МЕРОПРИЯТИЯ, ПРИ УГРОЗЕ</w:t>
      </w:r>
    </w:p>
    <w:p w:rsidR="00FF47A2" w:rsidRDefault="00FF47A2">
      <w:pPr>
        <w:pStyle w:val="ConsPlusTitle"/>
        <w:jc w:val="center"/>
      </w:pPr>
      <w:r>
        <w:t xml:space="preserve">ВОЗНИКНОВЕНИЯ </w:t>
      </w:r>
      <w:proofErr w:type="gramStart"/>
      <w:r>
        <w:t>И</w:t>
      </w:r>
      <w:proofErr w:type="gramEnd"/>
      <w:r>
        <w:t xml:space="preserve"> (ИЛИ) ВОЗНИКНОВЕНИИ ОТДЕЛЬНЫХ ЧРЕЗВЫЧАЙНЫХ</w:t>
      </w:r>
    </w:p>
    <w:p w:rsidR="00FF47A2" w:rsidRDefault="00FF47A2">
      <w:pPr>
        <w:pStyle w:val="ConsPlusTitle"/>
        <w:jc w:val="center"/>
      </w:pPr>
      <w:r>
        <w:t>СИТУАЦИЙ, ВВЕДЕНИИ РЕЖИМА ПОВЫШЕННОЙ ГОТОВНОСТИ</w:t>
      </w:r>
    </w:p>
    <w:p w:rsidR="00FF47A2" w:rsidRDefault="00FF47A2">
      <w:pPr>
        <w:pStyle w:val="ConsPlusTitle"/>
        <w:jc w:val="center"/>
      </w:pPr>
      <w:r>
        <w:t>ИЛИ ЧРЕЗВЫЧАЙНОЙ СИТУАЦИИ НА ВСЕЙ ТЕРРИТОРИИ</w:t>
      </w:r>
    </w:p>
    <w:p w:rsidR="00FF47A2" w:rsidRDefault="00FF47A2">
      <w:pPr>
        <w:pStyle w:val="ConsPlusTitle"/>
        <w:jc w:val="center"/>
      </w:pPr>
      <w:r>
        <w:t>РОССИЙСКОЙ ФЕДЕРАЦИИ ЛИБО НА ЕЕ ЧАСТИ</w:t>
      </w:r>
    </w:p>
    <w:p w:rsidR="00FF47A2" w:rsidRDefault="00FF47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47A2">
        <w:tc>
          <w:tcPr>
            <w:tcW w:w="60" w:type="dxa"/>
            <w:tcBorders>
              <w:top w:val="nil"/>
              <w:left w:val="nil"/>
              <w:bottom w:val="nil"/>
              <w:right w:val="nil"/>
            </w:tcBorders>
            <w:shd w:val="clear" w:color="auto" w:fill="CED3F1"/>
            <w:tcMar>
              <w:top w:w="0" w:type="dxa"/>
              <w:left w:w="0" w:type="dxa"/>
              <w:bottom w:w="0" w:type="dxa"/>
              <w:right w:w="0" w:type="dxa"/>
            </w:tcMar>
          </w:tcPr>
          <w:p w:rsidR="00FF47A2" w:rsidRDefault="00FF47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47A2" w:rsidRDefault="00FF47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47A2" w:rsidRDefault="00FF47A2">
            <w:pPr>
              <w:pStyle w:val="ConsPlusNormal"/>
              <w:jc w:val="center"/>
            </w:pPr>
            <w:r>
              <w:rPr>
                <w:color w:val="392C69"/>
              </w:rPr>
              <w:t>Список изменяющих документов</w:t>
            </w:r>
          </w:p>
          <w:p w:rsidR="00FF47A2" w:rsidRDefault="00FF47A2">
            <w:pPr>
              <w:pStyle w:val="ConsPlusNormal"/>
              <w:jc w:val="center"/>
            </w:pPr>
            <w:r>
              <w:rPr>
                <w:color w:val="392C69"/>
              </w:rPr>
              <w:t xml:space="preserve">(в ред. Постановлений Правительства РФ от 06.06.2020 </w:t>
            </w:r>
            <w:hyperlink r:id="rId4">
              <w:r>
                <w:rPr>
                  <w:color w:val="0000FF"/>
                </w:rPr>
                <w:t>N 830</w:t>
              </w:r>
            </w:hyperlink>
            <w:r>
              <w:rPr>
                <w:color w:val="392C69"/>
              </w:rPr>
              <w:t>,</w:t>
            </w:r>
          </w:p>
          <w:p w:rsidR="00FF47A2" w:rsidRDefault="00FF47A2">
            <w:pPr>
              <w:pStyle w:val="ConsPlusNormal"/>
              <w:jc w:val="center"/>
            </w:pPr>
            <w:r>
              <w:rPr>
                <w:color w:val="392C69"/>
              </w:rPr>
              <w:t xml:space="preserve">от 10.08.2020 </w:t>
            </w:r>
            <w:hyperlink r:id="rId5">
              <w:r>
                <w:rPr>
                  <w:color w:val="0000FF"/>
                </w:rPr>
                <w:t>N 1203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47A2" w:rsidRDefault="00FF47A2">
            <w:pPr>
              <w:pStyle w:val="ConsPlusNormal"/>
            </w:pPr>
          </w:p>
        </w:tc>
      </w:tr>
    </w:tbl>
    <w:p w:rsidR="00FF47A2" w:rsidRDefault="00FF47A2">
      <w:pPr>
        <w:pStyle w:val="ConsPlusNormal"/>
        <w:jc w:val="both"/>
      </w:pPr>
    </w:p>
    <w:p w:rsidR="00FF47A2" w:rsidRDefault="00FF47A2">
      <w:pPr>
        <w:pStyle w:val="ConsPlusNormal"/>
        <w:ind w:firstLine="540"/>
        <w:jc w:val="both"/>
      </w:pPr>
      <w:r>
        <w:t xml:space="preserve">В соответствии со </w:t>
      </w:r>
      <w:hyperlink r:id="rId6">
        <w:r>
          <w:rPr>
            <w:color w:val="0000FF"/>
          </w:rPr>
          <w:t>статьей 52.1</w:t>
        </w:r>
      </w:hyperlink>
      <w:r>
        <w:t xml:space="preserve"> Закона Российской Федерации "Основы законодательства Российской Федерации о культуре" Правительство Российской Федерации постановляет:</w:t>
      </w:r>
    </w:p>
    <w:p w:rsidR="00FF47A2" w:rsidRDefault="00FF47A2">
      <w:pPr>
        <w:pStyle w:val="ConsPlusNormal"/>
        <w:spacing w:before="220"/>
        <w:ind w:firstLine="540"/>
        <w:jc w:val="both"/>
      </w:pPr>
      <w:r>
        <w:t xml:space="preserve">Утвердить прилагаемое </w:t>
      </w:r>
      <w:hyperlink w:anchor="P38">
        <w:r>
          <w:rPr>
            <w:color w:val="0000FF"/>
          </w:rPr>
          <w:t>Положение</w:t>
        </w:r>
      </w:hyperlink>
      <w:r>
        <w:t xml:space="preserve"> об особенностях отмены, замены либо переноса проводимого организацией исполнительских искусств или музеем зрелищного мероприятия, в том числе в части порядка и сроков возмещения стоимости билетов, абонементов и экскурсионных путевок на такие мероприятия,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FF47A2" w:rsidRDefault="00FF47A2">
      <w:pPr>
        <w:pStyle w:val="ConsPlusNormal"/>
        <w:spacing w:before="220"/>
        <w:ind w:firstLine="540"/>
        <w:jc w:val="both"/>
      </w:pPr>
      <w:r>
        <w:t>Установить, что действие настоящего постановления распространяется на правоотношения, возникшие с 16 марта 2020 г.</w:t>
      </w:r>
    </w:p>
    <w:p w:rsidR="00FF47A2" w:rsidRDefault="00FF47A2">
      <w:pPr>
        <w:pStyle w:val="ConsPlusNormal"/>
        <w:jc w:val="both"/>
      </w:pPr>
      <w:r>
        <w:t xml:space="preserve">(абзац введен </w:t>
      </w:r>
      <w:hyperlink r:id="rId7">
        <w:r>
          <w:rPr>
            <w:color w:val="0000FF"/>
          </w:rPr>
          <w:t>Постановлением</w:t>
        </w:r>
      </w:hyperlink>
      <w:r>
        <w:t xml:space="preserve"> Правительства РФ от 10.08.2020 N 1203)</w:t>
      </w:r>
    </w:p>
    <w:p w:rsidR="00FF47A2" w:rsidRDefault="00FF47A2">
      <w:pPr>
        <w:pStyle w:val="ConsPlusNormal"/>
        <w:ind w:firstLine="540"/>
        <w:jc w:val="both"/>
      </w:pPr>
    </w:p>
    <w:p w:rsidR="00FF47A2" w:rsidRDefault="00FF47A2">
      <w:pPr>
        <w:pStyle w:val="ConsPlusNormal"/>
        <w:jc w:val="right"/>
      </w:pPr>
      <w:r>
        <w:t>Председатель Правительства</w:t>
      </w:r>
    </w:p>
    <w:p w:rsidR="00FF47A2" w:rsidRDefault="00FF47A2">
      <w:pPr>
        <w:pStyle w:val="ConsPlusNormal"/>
        <w:jc w:val="right"/>
      </w:pPr>
      <w:r>
        <w:t>Российской Федерации</w:t>
      </w:r>
    </w:p>
    <w:p w:rsidR="00FF47A2" w:rsidRDefault="00FF47A2">
      <w:pPr>
        <w:pStyle w:val="ConsPlusNormal"/>
        <w:jc w:val="right"/>
      </w:pPr>
      <w:r>
        <w:t>М.МИШУСТИН</w:t>
      </w:r>
    </w:p>
    <w:p w:rsidR="00FF47A2" w:rsidRDefault="00FF47A2">
      <w:pPr>
        <w:pStyle w:val="ConsPlusNormal"/>
        <w:jc w:val="both"/>
      </w:pPr>
    </w:p>
    <w:p w:rsidR="00FF47A2" w:rsidRDefault="00FF47A2">
      <w:pPr>
        <w:pStyle w:val="ConsPlusNormal"/>
        <w:jc w:val="both"/>
      </w:pPr>
    </w:p>
    <w:p w:rsidR="00FF47A2" w:rsidRDefault="00FF47A2">
      <w:pPr>
        <w:pStyle w:val="ConsPlusNormal"/>
        <w:jc w:val="both"/>
      </w:pPr>
    </w:p>
    <w:p w:rsidR="00FF47A2" w:rsidRDefault="00FF47A2">
      <w:pPr>
        <w:pStyle w:val="ConsPlusNormal"/>
        <w:jc w:val="both"/>
      </w:pPr>
    </w:p>
    <w:p w:rsidR="00FF47A2" w:rsidRDefault="00FF47A2">
      <w:pPr>
        <w:pStyle w:val="ConsPlusNormal"/>
        <w:jc w:val="both"/>
      </w:pPr>
    </w:p>
    <w:p w:rsidR="00FF47A2" w:rsidRDefault="00FF47A2">
      <w:pPr>
        <w:pStyle w:val="ConsPlusNormal"/>
        <w:jc w:val="right"/>
        <w:outlineLvl w:val="0"/>
      </w:pPr>
      <w:r>
        <w:t>Утверждено</w:t>
      </w:r>
    </w:p>
    <w:p w:rsidR="00FF47A2" w:rsidRDefault="00FF47A2">
      <w:pPr>
        <w:pStyle w:val="ConsPlusNormal"/>
        <w:jc w:val="right"/>
      </w:pPr>
      <w:r>
        <w:t>постановлением Правительства</w:t>
      </w:r>
    </w:p>
    <w:p w:rsidR="00FF47A2" w:rsidRDefault="00FF47A2">
      <w:pPr>
        <w:pStyle w:val="ConsPlusNormal"/>
        <w:jc w:val="right"/>
      </w:pPr>
      <w:r>
        <w:t>Российской Федерации</w:t>
      </w:r>
    </w:p>
    <w:p w:rsidR="00FF47A2" w:rsidRDefault="00FF47A2">
      <w:pPr>
        <w:pStyle w:val="ConsPlusNormal"/>
        <w:jc w:val="right"/>
      </w:pPr>
      <w:bookmarkStart w:id="0" w:name="_GoBack"/>
      <w:bookmarkEnd w:id="0"/>
      <w:r>
        <w:t>от 3 апреля 2020 г. N 442</w:t>
      </w:r>
    </w:p>
    <w:p w:rsidR="00FF47A2" w:rsidRDefault="00FF47A2">
      <w:pPr>
        <w:pStyle w:val="ConsPlusNormal"/>
        <w:jc w:val="both"/>
      </w:pPr>
    </w:p>
    <w:p w:rsidR="00FF47A2" w:rsidRDefault="00FF47A2">
      <w:pPr>
        <w:pStyle w:val="ConsPlusTitle"/>
        <w:jc w:val="center"/>
      </w:pPr>
      <w:bookmarkStart w:id="1" w:name="P38"/>
      <w:bookmarkEnd w:id="1"/>
      <w:r>
        <w:t>ПОЛОЖЕНИЕ</w:t>
      </w:r>
    </w:p>
    <w:p w:rsidR="00FF47A2" w:rsidRDefault="00FF47A2">
      <w:pPr>
        <w:pStyle w:val="ConsPlusTitle"/>
        <w:jc w:val="center"/>
      </w:pPr>
      <w:r>
        <w:t>ОБ ОСОБЕННОСТЯХ ОТМЕНЫ, ЗАМЕНЫ ЛИБО ПЕРЕНОСА</w:t>
      </w:r>
    </w:p>
    <w:p w:rsidR="00FF47A2" w:rsidRDefault="00FF47A2">
      <w:pPr>
        <w:pStyle w:val="ConsPlusTitle"/>
        <w:jc w:val="center"/>
      </w:pPr>
      <w:r>
        <w:t>ПРОВОДИМОГО ОРГАНИЗАЦИЕЙ ИСПОЛНИТЕЛЬСКИХ ИСКУССТВ</w:t>
      </w:r>
    </w:p>
    <w:p w:rsidR="00FF47A2" w:rsidRDefault="00FF47A2">
      <w:pPr>
        <w:pStyle w:val="ConsPlusTitle"/>
        <w:jc w:val="center"/>
      </w:pPr>
      <w:r>
        <w:lastRenderedPageBreak/>
        <w:t>ИЛИ МУЗЕЕМ ЗРЕЛИЩНОГО МЕРОПРИЯТИЯ, В ТОМ ЧИСЛЕ В ЧАСТИ</w:t>
      </w:r>
    </w:p>
    <w:p w:rsidR="00FF47A2" w:rsidRDefault="00FF47A2">
      <w:pPr>
        <w:pStyle w:val="ConsPlusTitle"/>
        <w:jc w:val="center"/>
      </w:pPr>
      <w:r>
        <w:t>ПОРЯДКА И СРОКОВ ВОЗМЕЩЕНИЯ СТОИМОСТИ БИЛЕТОВ, АБОНЕМЕНТОВ</w:t>
      </w:r>
    </w:p>
    <w:p w:rsidR="00FF47A2" w:rsidRDefault="00FF47A2">
      <w:pPr>
        <w:pStyle w:val="ConsPlusTitle"/>
        <w:jc w:val="center"/>
      </w:pPr>
      <w:r>
        <w:t>И ЭКСКУРСИОННЫХ ПУТЕВОК НА ТАКИЕ МЕРОПРИЯТИЯ, ПРИ УГРОЗЕ</w:t>
      </w:r>
    </w:p>
    <w:p w:rsidR="00FF47A2" w:rsidRDefault="00FF47A2">
      <w:pPr>
        <w:pStyle w:val="ConsPlusTitle"/>
        <w:jc w:val="center"/>
      </w:pPr>
      <w:r>
        <w:t xml:space="preserve">ВОЗНИКНОВЕНИЯ </w:t>
      </w:r>
      <w:proofErr w:type="gramStart"/>
      <w:r>
        <w:t>И</w:t>
      </w:r>
      <w:proofErr w:type="gramEnd"/>
      <w:r>
        <w:t xml:space="preserve"> (ИЛИ) ВОЗНИКНОВЕНИИ ОТДЕЛЬНЫХ ЧРЕЗВЫЧАЙНЫХ</w:t>
      </w:r>
    </w:p>
    <w:p w:rsidR="00FF47A2" w:rsidRDefault="00FF47A2">
      <w:pPr>
        <w:pStyle w:val="ConsPlusTitle"/>
        <w:jc w:val="center"/>
      </w:pPr>
      <w:r>
        <w:t>СИТУАЦИЙ, ВВЕДЕНИИ РЕЖИМА ПОВЫШЕННОЙ ГОТОВНОСТИ</w:t>
      </w:r>
    </w:p>
    <w:p w:rsidR="00FF47A2" w:rsidRDefault="00FF47A2">
      <w:pPr>
        <w:pStyle w:val="ConsPlusTitle"/>
        <w:jc w:val="center"/>
      </w:pPr>
      <w:r>
        <w:t>ИЛИ ЧРЕЗВЫЧАЙНОЙ СИТУАЦИИ НА ВСЕЙ ТЕРРИТОРИИ</w:t>
      </w:r>
    </w:p>
    <w:p w:rsidR="00FF47A2" w:rsidRDefault="00FF47A2">
      <w:pPr>
        <w:pStyle w:val="ConsPlusTitle"/>
        <w:jc w:val="center"/>
      </w:pPr>
      <w:r>
        <w:t>РОССИЙСКОЙ ФЕДЕРАЦИИ ЛИБО НА ЕЕ ЧАСТИ</w:t>
      </w:r>
    </w:p>
    <w:p w:rsidR="00FF47A2" w:rsidRDefault="00FF47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47A2">
        <w:tc>
          <w:tcPr>
            <w:tcW w:w="60" w:type="dxa"/>
            <w:tcBorders>
              <w:top w:val="nil"/>
              <w:left w:val="nil"/>
              <w:bottom w:val="nil"/>
              <w:right w:val="nil"/>
            </w:tcBorders>
            <w:shd w:val="clear" w:color="auto" w:fill="CED3F1"/>
            <w:tcMar>
              <w:top w:w="0" w:type="dxa"/>
              <w:left w:w="0" w:type="dxa"/>
              <w:bottom w:w="0" w:type="dxa"/>
              <w:right w:w="0" w:type="dxa"/>
            </w:tcMar>
          </w:tcPr>
          <w:p w:rsidR="00FF47A2" w:rsidRDefault="00FF47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47A2" w:rsidRDefault="00FF47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47A2" w:rsidRDefault="00FF47A2">
            <w:pPr>
              <w:pStyle w:val="ConsPlusNormal"/>
              <w:jc w:val="center"/>
            </w:pPr>
            <w:r>
              <w:rPr>
                <w:color w:val="392C69"/>
              </w:rPr>
              <w:t>Список изменяющих документов</w:t>
            </w:r>
          </w:p>
          <w:p w:rsidR="00FF47A2" w:rsidRDefault="00FF47A2">
            <w:pPr>
              <w:pStyle w:val="ConsPlusNormal"/>
              <w:jc w:val="center"/>
            </w:pPr>
            <w:r>
              <w:rPr>
                <w:color w:val="392C69"/>
              </w:rPr>
              <w:t xml:space="preserve">(в ред. Постановлений Правительства РФ от 06.06.2020 </w:t>
            </w:r>
            <w:hyperlink r:id="rId8">
              <w:r>
                <w:rPr>
                  <w:color w:val="0000FF"/>
                </w:rPr>
                <w:t>N 830</w:t>
              </w:r>
            </w:hyperlink>
            <w:r>
              <w:rPr>
                <w:color w:val="392C69"/>
              </w:rPr>
              <w:t>,</w:t>
            </w:r>
          </w:p>
          <w:p w:rsidR="00FF47A2" w:rsidRDefault="00FF47A2">
            <w:pPr>
              <w:pStyle w:val="ConsPlusNormal"/>
              <w:jc w:val="center"/>
            </w:pPr>
            <w:r>
              <w:rPr>
                <w:color w:val="392C69"/>
              </w:rPr>
              <w:t xml:space="preserve">от 10.08.2020 </w:t>
            </w:r>
            <w:hyperlink r:id="rId9">
              <w:r>
                <w:rPr>
                  <w:color w:val="0000FF"/>
                </w:rPr>
                <w:t>N 1203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47A2" w:rsidRDefault="00FF47A2">
            <w:pPr>
              <w:pStyle w:val="ConsPlusNormal"/>
            </w:pPr>
          </w:p>
        </w:tc>
      </w:tr>
    </w:tbl>
    <w:p w:rsidR="00FF47A2" w:rsidRDefault="00FF47A2">
      <w:pPr>
        <w:pStyle w:val="ConsPlusNormal"/>
        <w:jc w:val="both"/>
      </w:pPr>
    </w:p>
    <w:p w:rsidR="00FF47A2" w:rsidRDefault="00FF47A2">
      <w:pPr>
        <w:pStyle w:val="ConsPlusNormal"/>
        <w:ind w:firstLine="540"/>
        <w:jc w:val="both"/>
      </w:pPr>
      <w:bookmarkStart w:id="2" w:name="P52"/>
      <w:bookmarkEnd w:id="2"/>
      <w:r>
        <w:t xml:space="preserve">1. Настоящее Положение устанавливает особенности отмены, замены либо </w:t>
      </w:r>
      <w:proofErr w:type="gramStart"/>
      <w:r>
        <w:t>переноса</w:t>
      </w:r>
      <w:proofErr w:type="gramEnd"/>
      <w:r>
        <w:t xml:space="preserve"> проводимого организацией исполнительских искусств или музеем зрелищного мероприятия, в том числе в части порядка и сроков возмещения стоимости билетов, абонементов и экскурсионных путевок на такие мероприятия,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FF47A2" w:rsidRDefault="00FF47A2">
      <w:pPr>
        <w:pStyle w:val="ConsPlusNormal"/>
        <w:jc w:val="both"/>
      </w:pPr>
      <w:r>
        <w:t xml:space="preserve">(в ред. </w:t>
      </w:r>
      <w:hyperlink r:id="rId10">
        <w:r>
          <w:rPr>
            <w:color w:val="0000FF"/>
          </w:rPr>
          <w:t>Постановления</w:t>
        </w:r>
      </w:hyperlink>
      <w:r>
        <w:t xml:space="preserve"> Правительства РФ от 06.06.2020 N 830)</w:t>
      </w:r>
    </w:p>
    <w:p w:rsidR="00FF47A2" w:rsidRDefault="00FF47A2">
      <w:pPr>
        <w:pStyle w:val="ConsPlusNormal"/>
        <w:spacing w:before="220"/>
        <w:ind w:firstLine="540"/>
        <w:jc w:val="both"/>
      </w:pPr>
      <w:r>
        <w:t xml:space="preserve">2. При отмене или переносе зрелищных мероприятий, проводимых организацией исполнительских искусств или музеем, в связи с введением режимов, указанных в </w:t>
      </w:r>
      <w:hyperlink w:anchor="P52">
        <w:r>
          <w:rPr>
            <w:color w:val="0000FF"/>
          </w:rPr>
          <w:t>пункте 1</w:t>
        </w:r>
      </w:hyperlink>
      <w:r>
        <w:t xml:space="preserve"> настоящего Положения, организация исполнительских искусств или музей размещают на своих официальных сайтах в информационно-телекоммуникационной сети "Интернет" информацию об отмене или переносе зрелищных мероприятий, а в случае переноса зрелищного мероприятия также информацию о дате и времени проведения такого зрелищного мероприятия после даты отмены режимов, указанных в </w:t>
      </w:r>
      <w:hyperlink w:anchor="P52">
        <w:r>
          <w:rPr>
            <w:color w:val="0000FF"/>
          </w:rPr>
          <w:t>пункте 1</w:t>
        </w:r>
      </w:hyperlink>
      <w:r>
        <w:t xml:space="preserve"> настоящего Положения, и о возможности его посещения по ранее приобретенному посетителем билету.</w:t>
      </w:r>
    </w:p>
    <w:p w:rsidR="00FF47A2" w:rsidRDefault="00FF47A2">
      <w:pPr>
        <w:pStyle w:val="ConsPlusNormal"/>
        <w:spacing w:before="220"/>
        <w:ind w:firstLine="540"/>
        <w:jc w:val="both"/>
      </w:pPr>
      <w:bookmarkStart w:id="3" w:name="P55"/>
      <w:bookmarkEnd w:id="3"/>
      <w:r>
        <w:t xml:space="preserve">Информация об отмене или о переносе зрелищного мероприятия размещается организацией исполнительских искусств или музеем не позднее 14 календарных дней с даты отмены режимов, указанных в </w:t>
      </w:r>
      <w:hyperlink w:anchor="P52">
        <w:r>
          <w:rPr>
            <w:color w:val="0000FF"/>
          </w:rPr>
          <w:t>пункте 1</w:t>
        </w:r>
      </w:hyperlink>
      <w:r>
        <w:t xml:space="preserve"> настоящего Положения.</w:t>
      </w:r>
    </w:p>
    <w:p w:rsidR="00FF47A2" w:rsidRDefault="00FF47A2">
      <w:pPr>
        <w:pStyle w:val="ConsPlusNormal"/>
        <w:jc w:val="both"/>
      </w:pPr>
      <w:r>
        <w:t xml:space="preserve">(абзац введен </w:t>
      </w:r>
      <w:hyperlink r:id="rId11">
        <w:r>
          <w:rPr>
            <w:color w:val="0000FF"/>
          </w:rPr>
          <w:t>Постановлением</w:t>
        </w:r>
      </w:hyperlink>
      <w:r>
        <w:t xml:space="preserve"> Правительства РФ от 06.06.2020 N 830)</w:t>
      </w:r>
    </w:p>
    <w:p w:rsidR="00FF47A2" w:rsidRDefault="00FF47A2">
      <w:pPr>
        <w:pStyle w:val="ConsPlusNormal"/>
        <w:spacing w:before="220"/>
        <w:ind w:firstLine="540"/>
        <w:jc w:val="both"/>
      </w:pPr>
      <w:r>
        <w:t xml:space="preserve">В случае невозможности в установленный </w:t>
      </w:r>
      <w:hyperlink w:anchor="P55">
        <w:r>
          <w:rPr>
            <w:color w:val="0000FF"/>
          </w:rPr>
          <w:t>абзацем вторым</w:t>
        </w:r>
      </w:hyperlink>
      <w:r>
        <w:t xml:space="preserve"> настоящего пункта срок определить дату и время проведения перенесенного зрелищного мероприятия организация исполнительских искусств или музей размещают на своих официальных сайтах в информационно-телекоммуникационной сети "Интернет" информацию о переносе зрелищного мероприятия, дата и время проведения которого будет объявлена организацией исполнительских искусств или музеем не позднее 6 месяцев с даты отмены режимов, указанных в </w:t>
      </w:r>
      <w:hyperlink w:anchor="P52">
        <w:r>
          <w:rPr>
            <w:color w:val="0000FF"/>
          </w:rPr>
          <w:t>пункте 1</w:t>
        </w:r>
      </w:hyperlink>
      <w:r>
        <w:t xml:space="preserve"> настоящего Положения.</w:t>
      </w:r>
    </w:p>
    <w:p w:rsidR="00FF47A2" w:rsidRDefault="00FF47A2">
      <w:pPr>
        <w:pStyle w:val="ConsPlusNormal"/>
        <w:jc w:val="both"/>
      </w:pPr>
      <w:r>
        <w:t xml:space="preserve">(абзац введен </w:t>
      </w:r>
      <w:hyperlink r:id="rId12">
        <w:r>
          <w:rPr>
            <w:color w:val="0000FF"/>
          </w:rPr>
          <w:t>Постановлением</w:t>
        </w:r>
      </w:hyperlink>
      <w:r>
        <w:t xml:space="preserve"> Правительства РФ от 06.06.2020 N 830)</w:t>
      </w:r>
    </w:p>
    <w:p w:rsidR="00FF47A2" w:rsidRDefault="00FF47A2">
      <w:pPr>
        <w:pStyle w:val="ConsPlusNormal"/>
        <w:spacing w:before="220"/>
        <w:ind w:firstLine="540"/>
        <w:jc w:val="both"/>
      </w:pPr>
      <w:bookmarkStart w:id="4" w:name="P59"/>
      <w:bookmarkEnd w:id="4"/>
      <w:r>
        <w:t xml:space="preserve">3. При отмене организацией исполнительских искусств или музеем проведения зрелищных мероприятий организация исполнительских искусств, музей или уполномоченное лицо, у которого приобретен билет, если договором уполномоченного лица с организацией исполнительских искусств или музеем на указанное уполномоченное лицо возложена обязанность по возмещению полной стоимости билета, абонемента или экскурсионной путевки (далее - уполномоченное лицо), вправе предложить посетителю посетить то же или иное зрелищное мероприятие после отмены режимов, указанных в </w:t>
      </w:r>
      <w:hyperlink w:anchor="P52">
        <w:r>
          <w:rPr>
            <w:color w:val="0000FF"/>
          </w:rPr>
          <w:t>пункте 1</w:t>
        </w:r>
      </w:hyperlink>
      <w:r>
        <w:t xml:space="preserve"> настоящего Положения, либо возместить посетителю полную стоимость билета, абонемента или экскурсионной путевки.</w:t>
      </w:r>
    </w:p>
    <w:p w:rsidR="00FF47A2" w:rsidRDefault="00FF47A2">
      <w:pPr>
        <w:pStyle w:val="ConsPlusNormal"/>
        <w:spacing w:before="220"/>
        <w:ind w:firstLine="540"/>
        <w:jc w:val="both"/>
      </w:pPr>
      <w:r>
        <w:t xml:space="preserve">3(1). При переносе зрелищного мероприятия организация исполнительских искусств, музей или уполномоченное лицо вправе предложить посетителю посетить перенесенное зрелищное </w:t>
      </w:r>
      <w:r>
        <w:lastRenderedPageBreak/>
        <w:t>мероприятие по ранее приобретенному билету, абонементу или экскурсионной путевке, либо обменять ранее приобретенный посетителем билет, абонемент или экскурсионную путевку на ваучер на перенесенное зрелищное мероприятие.</w:t>
      </w:r>
    </w:p>
    <w:p w:rsidR="00FF47A2" w:rsidRDefault="00DB25A9">
      <w:pPr>
        <w:pStyle w:val="ConsPlusNormal"/>
        <w:spacing w:before="220"/>
        <w:ind w:firstLine="540"/>
        <w:jc w:val="both"/>
      </w:pPr>
      <w:hyperlink r:id="rId13">
        <w:r w:rsidR="00FF47A2">
          <w:rPr>
            <w:color w:val="0000FF"/>
          </w:rPr>
          <w:t>Форма</w:t>
        </w:r>
      </w:hyperlink>
      <w:r w:rsidR="00FF47A2">
        <w:t xml:space="preserve"> ваучера на перенесенное зрелищное мероприятие (форма электронного ваучера на перенесенное зрелищное мероприятие), содержащая реквизиты ваучера на перенесенное зрелищное мероприятие, в том числе информацию о перенесенном зрелищном мероприятии и денежной сумме, уплаченной посетителем за ранее приобретенной билет, абонемент или экскурсионную путевку, утверждается Министерством культуры Российской Федерации.</w:t>
      </w:r>
    </w:p>
    <w:p w:rsidR="00FF47A2" w:rsidRDefault="00FF47A2">
      <w:pPr>
        <w:pStyle w:val="ConsPlusNormal"/>
        <w:spacing w:before="220"/>
        <w:ind w:firstLine="540"/>
        <w:jc w:val="both"/>
      </w:pPr>
      <w:r>
        <w:t>Обмен посетителю ранее приобретенного билета, абонемента или экскурсионной путевки на ваучер на перенесенное зрелищное мероприятие осуществляется организацией исполнительских искусств, музеем или уполномоченным лицом, на которое договором с организацией исполнительских искусств или музеем возложена обязанность по выдаче ваучеров на перенесенное зрелищное мероприятие, по его инициативе:</w:t>
      </w:r>
    </w:p>
    <w:p w:rsidR="00FF47A2" w:rsidRDefault="00FF47A2">
      <w:pPr>
        <w:pStyle w:val="ConsPlusNormal"/>
        <w:jc w:val="both"/>
      </w:pPr>
      <w:r>
        <w:t xml:space="preserve">(в ред. </w:t>
      </w:r>
      <w:hyperlink r:id="rId14">
        <w:r>
          <w:rPr>
            <w:color w:val="0000FF"/>
          </w:rPr>
          <w:t>Постановления</w:t>
        </w:r>
      </w:hyperlink>
      <w:r>
        <w:t xml:space="preserve"> Правительства РФ от 10.08.2020 N 1203)</w:t>
      </w:r>
    </w:p>
    <w:p w:rsidR="00FF47A2" w:rsidRDefault="00FF47A2">
      <w:pPr>
        <w:pStyle w:val="ConsPlusNormal"/>
        <w:spacing w:before="220"/>
        <w:ind w:firstLine="540"/>
        <w:jc w:val="both"/>
      </w:pPr>
      <w:r>
        <w:t xml:space="preserve">в день обращения посетителя об обмене билета, абонемента или экскурсионной путевки на ваучер на перенесенное зрелищное мероприятие в организацию исполнительских искусств, музей или к уполномоченному лицу, которое может быть осуществлено посетителем не ранее даты отмены режимов, указанных в </w:t>
      </w:r>
      <w:hyperlink w:anchor="P52">
        <w:r>
          <w:rPr>
            <w:color w:val="0000FF"/>
          </w:rPr>
          <w:t>пункте 1</w:t>
        </w:r>
      </w:hyperlink>
      <w:r>
        <w:t xml:space="preserve"> настоящего Положения;</w:t>
      </w:r>
    </w:p>
    <w:p w:rsidR="00FF47A2" w:rsidRDefault="00FF47A2">
      <w:pPr>
        <w:pStyle w:val="ConsPlusNormal"/>
        <w:spacing w:before="220"/>
        <w:ind w:firstLine="540"/>
        <w:jc w:val="both"/>
      </w:pPr>
      <w:r>
        <w:t>в день обращения посетителя об обмене электронного билета, абонемента или экскурсионной путевки на электронный ваучер на перенесенное зрелищное мероприятие в организацию исполнительских искусств, музей или к уполномоченному лицу с использованием сайта в информационно-телекоммуникационной сети "Интернет", через который был оформлен и приобретен такой билет.</w:t>
      </w:r>
    </w:p>
    <w:p w:rsidR="00FF47A2" w:rsidRDefault="00FF47A2">
      <w:pPr>
        <w:pStyle w:val="ConsPlusNormal"/>
        <w:spacing w:before="220"/>
        <w:ind w:firstLine="540"/>
        <w:jc w:val="both"/>
      </w:pPr>
      <w:bookmarkStart w:id="5" w:name="P66"/>
      <w:bookmarkEnd w:id="5"/>
      <w:r>
        <w:t xml:space="preserve">В случае, если организация исполнительских искусств или музей не позднее 6 месяцев с даты отмены режимов, указанных в </w:t>
      </w:r>
      <w:hyperlink w:anchor="P52">
        <w:r>
          <w:rPr>
            <w:color w:val="0000FF"/>
          </w:rPr>
          <w:t>пункте 1</w:t>
        </w:r>
      </w:hyperlink>
      <w:r>
        <w:t xml:space="preserve"> настоящего Положения, не определили дату и время проведения перенесенного зрелищного мероприятия и не разместили информацию об этом на своем официальном сайте в информационно-телекоммуникационной сети "Интернет", такое зрелищное мероприятие считается отмененным и организация исполнительских искусств, музей или уполномоченное лицо обязаны осуществить возврат полной стоимости билета, абонемента или экскурсионной путевки (ваучера на перенесенное зрелищное мероприятие) посетителю по его инициативе:</w:t>
      </w:r>
    </w:p>
    <w:p w:rsidR="00FF47A2" w:rsidRDefault="00FF47A2">
      <w:pPr>
        <w:pStyle w:val="ConsPlusNormal"/>
        <w:spacing w:before="220"/>
        <w:ind w:firstLine="540"/>
        <w:jc w:val="both"/>
      </w:pPr>
      <w:r>
        <w:t>в день обращения посетителя о возврате стоимости билета, абонемента или экскурсионной путевки (ваучера на перенесенное зрелищное мероприятие) в организацию исполнительских искусств, музей или к уполномоченному лицу;</w:t>
      </w:r>
    </w:p>
    <w:p w:rsidR="00FF47A2" w:rsidRDefault="00FF47A2">
      <w:pPr>
        <w:pStyle w:val="ConsPlusNormal"/>
        <w:spacing w:before="220"/>
        <w:ind w:firstLine="540"/>
        <w:jc w:val="both"/>
      </w:pPr>
      <w:r>
        <w:t>в день обращения посетителя о возврате стоимости электронного билета, абонемента или экскурсионной путевки (электронного ваучера на перенесенное зрелищное мероприятие) в организацию исполнительских искусств, музей или к уполномоченному лицу с помощью сайта в информационно-телекоммуникационной сети "Интернет", через который был оформлен электронный билет (электронный ваучер).</w:t>
      </w:r>
    </w:p>
    <w:p w:rsidR="00FF47A2" w:rsidRDefault="00FF47A2">
      <w:pPr>
        <w:pStyle w:val="ConsPlusNormal"/>
        <w:spacing w:before="220"/>
        <w:ind w:firstLine="540"/>
        <w:jc w:val="both"/>
      </w:pPr>
      <w:r>
        <w:t xml:space="preserve">Организация исполнительских искусств или музей обязаны провести все зрелищные мероприятия, перенесенные ими в связи с введением режимов, указанных в </w:t>
      </w:r>
      <w:hyperlink w:anchor="P52">
        <w:r>
          <w:rPr>
            <w:color w:val="0000FF"/>
          </w:rPr>
          <w:t>пункте 1</w:t>
        </w:r>
      </w:hyperlink>
      <w:r>
        <w:t xml:space="preserve"> настоящего Положения, не позднее 18 месяцев с даты отмены режимов, указанных в </w:t>
      </w:r>
      <w:hyperlink w:anchor="P52">
        <w:r>
          <w:rPr>
            <w:color w:val="0000FF"/>
          </w:rPr>
          <w:t>пункте 1</w:t>
        </w:r>
      </w:hyperlink>
      <w:r>
        <w:t xml:space="preserve"> настоящего Положения.</w:t>
      </w:r>
    </w:p>
    <w:p w:rsidR="00FF47A2" w:rsidRDefault="00FF47A2">
      <w:pPr>
        <w:pStyle w:val="ConsPlusNormal"/>
        <w:spacing w:before="220"/>
        <w:ind w:firstLine="540"/>
        <w:jc w:val="both"/>
      </w:pPr>
      <w:r>
        <w:t xml:space="preserve">Не позднее чем за 30 календарных дней до даты проведения перенесенного зрелищного мероприятия организация исполнительских искусств или музей обязаны начать обмен ваучеров на перенесенное зрелищное мероприятие на билет, абонемент или экскурсионную путевку, а также </w:t>
      </w:r>
      <w:r>
        <w:lastRenderedPageBreak/>
        <w:t>разместить информацию об этом на своем официальном сайте в информационно-телекоммуникационной сети "Интернет".</w:t>
      </w:r>
    </w:p>
    <w:p w:rsidR="00FF47A2" w:rsidRDefault="00FF47A2">
      <w:pPr>
        <w:pStyle w:val="ConsPlusNormal"/>
        <w:spacing w:before="220"/>
        <w:ind w:firstLine="540"/>
        <w:jc w:val="both"/>
      </w:pPr>
      <w:r>
        <w:t>Обмен ваучеров на перенесенное зрелищное мероприятие на билет, абонемент или экскурсионную путевку осуществляется организацией исполнительских искусств, музеем или уполномоченным лицом, на которое договором с организацией исполнительских искусств или музеем возложена обязанность по выдаче ваучеров на перенесенное зрелищное мероприятие, посетителю по его инициативе:</w:t>
      </w:r>
    </w:p>
    <w:p w:rsidR="00FF47A2" w:rsidRDefault="00FF47A2">
      <w:pPr>
        <w:pStyle w:val="ConsPlusNormal"/>
        <w:jc w:val="both"/>
      </w:pPr>
      <w:r>
        <w:t xml:space="preserve">(в ред. </w:t>
      </w:r>
      <w:hyperlink r:id="rId15">
        <w:r>
          <w:rPr>
            <w:color w:val="0000FF"/>
          </w:rPr>
          <w:t>Постановления</w:t>
        </w:r>
      </w:hyperlink>
      <w:r>
        <w:t xml:space="preserve"> Правительства РФ от 10.08.2020 N 1203)</w:t>
      </w:r>
    </w:p>
    <w:p w:rsidR="00FF47A2" w:rsidRDefault="00FF47A2">
      <w:pPr>
        <w:pStyle w:val="ConsPlusNormal"/>
        <w:spacing w:before="220"/>
        <w:ind w:firstLine="540"/>
        <w:jc w:val="both"/>
      </w:pPr>
      <w:r>
        <w:t>в день обращения посетителя об обмене ваучера на перенесенное зрелищное мероприятие на билет, абонемент или экскурсионную путевку в организацию исполнительских искусств, музей или к уполномоченному лицу;</w:t>
      </w:r>
    </w:p>
    <w:p w:rsidR="00FF47A2" w:rsidRDefault="00FF47A2">
      <w:pPr>
        <w:pStyle w:val="ConsPlusNormal"/>
        <w:spacing w:before="220"/>
        <w:ind w:firstLine="540"/>
        <w:jc w:val="both"/>
      </w:pPr>
      <w:r>
        <w:t>в день обращения посетителя об обмене электронного ваучера на перенесенное зрелищное мероприятие на электронный билет, абонемент или экскурсионную путевку в организацию исполнительских искусств, музей или к уполномоченному лицу с помощью сайта в информационно-телекоммуникационной сети "Интернет", через который был оформлен такой электронный ваучер.</w:t>
      </w:r>
    </w:p>
    <w:p w:rsidR="00FF47A2" w:rsidRDefault="00FF47A2">
      <w:pPr>
        <w:pStyle w:val="ConsPlusNormal"/>
        <w:spacing w:before="220"/>
        <w:ind w:firstLine="540"/>
        <w:jc w:val="both"/>
      </w:pPr>
      <w:r>
        <w:t>Ваучер на перенесенное зрелищное мероприятие обменивается на билет, абонемент или экскурсионную путевку (электронный билет), дающие право посетить перенесенное зрелищное мероприятие, дата и время которого были объявлены организацией исполнительских искусств или музеем, на условиях, сопоставимых с условиями посещения мероприятия согласно билету, абонементу или экскурсионной путевке, которые обменивались на ваучер. Под условиями понимаются диапазон видимости и категория мест (ряд, зона, сектор, уровень зрительного зала) в рамках одного тарифа, ценовая категория билета, абонемента или экскурсионной путевки, проведение мероприятия в том же населенном пункте (указанные условия учитываются в совокупности). В случае невозможности предоставить посетителю билет, абонемент или экскурсионную путевку, дающие право посетить перенесенное зрелищное мероприятие на условиях, сопоставимых с условиями посещения мероприятия согласно билету, абонементу или экскурсионной путевке, которые обменивались на ваучер, организацией исполнительских искусств, музеем или уполномоченным лицом предоставляется посетителю с его согласия билет, абонемент или экскурсионная путевка, дающие право посетить перенесенное зрелищное мероприятие на лучших условиях (более высокая категория места) без взимания доплаты.</w:t>
      </w:r>
    </w:p>
    <w:p w:rsidR="00FF47A2" w:rsidRDefault="00FF47A2">
      <w:pPr>
        <w:pStyle w:val="ConsPlusNormal"/>
        <w:jc w:val="both"/>
      </w:pPr>
      <w:r>
        <w:t xml:space="preserve">(п. 3(1) введен </w:t>
      </w:r>
      <w:hyperlink r:id="rId16">
        <w:r>
          <w:rPr>
            <w:color w:val="0000FF"/>
          </w:rPr>
          <w:t>Постановлением</w:t>
        </w:r>
      </w:hyperlink>
      <w:r>
        <w:t xml:space="preserve"> Правительства РФ от 06.06.2020 N 830)</w:t>
      </w:r>
    </w:p>
    <w:p w:rsidR="00FF47A2" w:rsidRDefault="00FF47A2">
      <w:pPr>
        <w:pStyle w:val="ConsPlusNormal"/>
        <w:spacing w:before="220"/>
        <w:ind w:firstLine="540"/>
        <w:jc w:val="both"/>
      </w:pPr>
      <w:r>
        <w:t xml:space="preserve">4. Возврат полной стоимости билета, абонемента или экскурсионной путевки при отмене зрелищных мероприятий, проводимых организацией исполнительских искусств или музеем, в связи с введением режимов, указанных в </w:t>
      </w:r>
      <w:hyperlink w:anchor="P52">
        <w:r>
          <w:rPr>
            <w:color w:val="0000FF"/>
          </w:rPr>
          <w:t>пункте 1</w:t>
        </w:r>
      </w:hyperlink>
      <w:r>
        <w:t xml:space="preserve"> настоящего Положения, осуществляется организацией исполнительских искусств, музеем или уполномоченным лицом посетителю по его инициативе:</w:t>
      </w:r>
    </w:p>
    <w:p w:rsidR="00FF47A2" w:rsidRDefault="00FF47A2">
      <w:pPr>
        <w:pStyle w:val="ConsPlusNormal"/>
        <w:jc w:val="both"/>
      </w:pPr>
      <w:r>
        <w:t xml:space="preserve">(в ред. </w:t>
      </w:r>
      <w:hyperlink r:id="rId17">
        <w:r>
          <w:rPr>
            <w:color w:val="0000FF"/>
          </w:rPr>
          <w:t>Постановления</w:t>
        </w:r>
      </w:hyperlink>
      <w:r>
        <w:t xml:space="preserve"> Правительства РФ от 06.06.2020 N 830)</w:t>
      </w:r>
    </w:p>
    <w:p w:rsidR="00FF47A2" w:rsidRDefault="00FF47A2">
      <w:pPr>
        <w:pStyle w:val="ConsPlusNormal"/>
        <w:spacing w:before="220"/>
        <w:ind w:firstLine="540"/>
        <w:jc w:val="both"/>
      </w:pPr>
      <w:r>
        <w:t>не позднее 180 дней со дня обращения посетителя о возврате стоимости электронного билета, электронного абонемента или электронной экскурсионной путевки в организацию исполнительских искусств, музей или к уполномоченному лицу с помощью сайта в информационно-телекоммуникационной сети "Интернет", через который были оформлены и приобретены;</w:t>
      </w:r>
    </w:p>
    <w:p w:rsidR="00FF47A2" w:rsidRDefault="00FF47A2">
      <w:pPr>
        <w:pStyle w:val="ConsPlusNormal"/>
        <w:jc w:val="both"/>
      </w:pPr>
      <w:r>
        <w:t xml:space="preserve">(в ред. </w:t>
      </w:r>
      <w:hyperlink r:id="rId18">
        <w:r>
          <w:rPr>
            <w:color w:val="0000FF"/>
          </w:rPr>
          <w:t>Постановления</w:t>
        </w:r>
      </w:hyperlink>
      <w:r>
        <w:t xml:space="preserve"> Правительства РФ от 06.06.2020 N 830)</w:t>
      </w:r>
    </w:p>
    <w:p w:rsidR="00FF47A2" w:rsidRDefault="00FF47A2">
      <w:pPr>
        <w:pStyle w:val="ConsPlusNormal"/>
        <w:spacing w:before="220"/>
        <w:ind w:firstLine="540"/>
        <w:jc w:val="both"/>
      </w:pPr>
      <w:r>
        <w:t xml:space="preserve">не позднее 180 дней со дня обращения посетителя о возврате стоимости билета, абонемента или экскурсионной путевки в организацию исполнительских искусств, музей или к уполномоченному лицу, которое может быть осуществлено им не ранее даты отмены режимов, указанных в </w:t>
      </w:r>
      <w:hyperlink w:anchor="P52">
        <w:r>
          <w:rPr>
            <w:color w:val="0000FF"/>
          </w:rPr>
          <w:t>пункте 1</w:t>
        </w:r>
      </w:hyperlink>
      <w:r>
        <w:t xml:space="preserve"> настоящего Положения.</w:t>
      </w:r>
    </w:p>
    <w:p w:rsidR="00FF47A2" w:rsidRDefault="00FF47A2">
      <w:pPr>
        <w:pStyle w:val="ConsPlusNormal"/>
        <w:jc w:val="both"/>
      </w:pPr>
      <w:r>
        <w:t xml:space="preserve">(в ред. </w:t>
      </w:r>
      <w:hyperlink r:id="rId19">
        <w:r>
          <w:rPr>
            <w:color w:val="0000FF"/>
          </w:rPr>
          <w:t>Постановления</w:t>
        </w:r>
      </w:hyperlink>
      <w:r>
        <w:t xml:space="preserve"> Правительства РФ от 06.06.2020 N 830)</w:t>
      </w:r>
    </w:p>
    <w:p w:rsidR="00FF47A2" w:rsidRDefault="00FF47A2">
      <w:pPr>
        <w:pStyle w:val="ConsPlusNormal"/>
        <w:spacing w:before="220"/>
        <w:ind w:firstLine="540"/>
        <w:jc w:val="both"/>
      </w:pPr>
      <w:r>
        <w:lastRenderedPageBreak/>
        <w:t xml:space="preserve">5. Посетитель имеет право обратиться за возвратом стоимости билета, абонемента или экскурсионной путевки в организацию исполнительских искусств, музей или к уполномоченному лицу с даты отмены режимов, указанных в </w:t>
      </w:r>
      <w:hyperlink w:anchor="P52">
        <w:r>
          <w:rPr>
            <w:color w:val="0000FF"/>
          </w:rPr>
          <w:t>пункте 1</w:t>
        </w:r>
      </w:hyperlink>
      <w:r>
        <w:t xml:space="preserve"> настоящего Положения:</w:t>
      </w:r>
    </w:p>
    <w:p w:rsidR="00FF47A2" w:rsidRDefault="00FF47A2">
      <w:pPr>
        <w:pStyle w:val="ConsPlusNormal"/>
        <w:spacing w:before="220"/>
        <w:ind w:firstLine="540"/>
        <w:jc w:val="both"/>
      </w:pPr>
      <w:r>
        <w:t xml:space="preserve">не позднее 6 месяцев в случае, указанном в </w:t>
      </w:r>
      <w:hyperlink w:anchor="P59">
        <w:r>
          <w:rPr>
            <w:color w:val="0000FF"/>
          </w:rPr>
          <w:t>пункте 3</w:t>
        </w:r>
      </w:hyperlink>
      <w:r>
        <w:t xml:space="preserve"> настоящего Положения;</w:t>
      </w:r>
    </w:p>
    <w:p w:rsidR="00FF47A2" w:rsidRDefault="00FF47A2">
      <w:pPr>
        <w:pStyle w:val="ConsPlusNormal"/>
        <w:spacing w:before="220"/>
        <w:ind w:firstLine="540"/>
        <w:jc w:val="both"/>
      </w:pPr>
      <w:r>
        <w:t xml:space="preserve">не позднее 9 месяцев в случае, установленном в </w:t>
      </w:r>
      <w:hyperlink w:anchor="P66">
        <w:r>
          <w:rPr>
            <w:color w:val="0000FF"/>
          </w:rPr>
          <w:t>абзаце шестом пункта 3(1)</w:t>
        </w:r>
      </w:hyperlink>
      <w:r>
        <w:t xml:space="preserve"> настоящего Положения.</w:t>
      </w:r>
    </w:p>
    <w:p w:rsidR="00FF47A2" w:rsidRDefault="00FF47A2">
      <w:pPr>
        <w:pStyle w:val="ConsPlusNormal"/>
        <w:jc w:val="both"/>
      </w:pPr>
      <w:r>
        <w:t xml:space="preserve">(п. 5 в ред. </w:t>
      </w:r>
      <w:hyperlink r:id="rId20">
        <w:r>
          <w:rPr>
            <w:color w:val="0000FF"/>
          </w:rPr>
          <w:t>Постановления</w:t>
        </w:r>
      </w:hyperlink>
      <w:r>
        <w:t xml:space="preserve"> Правительства РФ от 06.06.2020 N 830)</w:t>
      </w:r>
    </w:p>
    <w:p w:rsidR="00FF47A2" w:rsidRDefault="00FF47A2">
      <w:pPr>
        <w:pStyle w:val="ConsPlusNormal"/>
        <w:spacing w:before="220"/>
        <w:ind w:firstLine="540"/>
        <w:jc w:val="both"/>
      </w:pPr>
      <w:r>
        <w:t>6. Возмещение стоимости билетов, абонементов и экскурсионных путевок, реализованных организацией исполнительских искусств и музеем в рамках специальных программ и акций, предусматривающих особые условия приобретения билетов, абонементов и экскурсионных путевок (в том числе льготы, скидки), а также возмещение стоимости именных билетов, именных абонементов или именных экскурсионных путевок осуществляется в соответствии с настоящим Положением.</w:t>
      </w:r>
    </w:p>
    <w:p w:rsidR="00FF47A2" w:rsidRDefault="00FF47A2">
      <w:pPr>
        <w:pStyle w:val="ConsPlusNormal"/>
        <w:jc w:val="both"/>
      </w:pPr>
    </w:p>
    <w:p w:rsidR="00FF47A2" w:rsidRDefault="00FF47A2">
      <w:pPr>
        <w:pStyle w:val="ConsPlusNormal"/>
        <w:jc w:val="both"/>
      </w:pPr>
    </w:p>
    <w:p w:rsidR="00FF47A2" w:rsidRDefault="00FF47A2">
      <w:pPr>
        <w:pStyle w:val="ConsPlusNormal"/>
        <w:pBdr>
          <w:bottom w:val="single" w:sz="6" w:space="0" w:color="auto"/>
        </w:pBdr>
        <w:spacing w:before="100" w:after="100"/>
        <w:jc w:val="both"/>
        <w:rPr>
          <w:sz w:val="2"/>
          <w:szCs w:val="2"/>
        </w:rPr>
      </w:pPr>
    </w:p>
    <w:p w:rsidR="00566CDD" w:rsidRDefault="00566CDD"/>
    <w:sectPr w:rsidR="00566CDD" w:rsidSect="006566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7A2"/>
    <w:rsid w:val="00566CDD"/>
    <w:rsid w:val="00DB25A9"/>
    <w:rsid w:val="00FF4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5D3647-2AB5-449D-8819-F1980DE08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47A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F47A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F47A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4698B3222F4459DFC746D5EC851599BBFECD054175FC01FCCE58D0E12D643DA270A70F32AF5C297BE81B9B8C84AF57B2C1D5329B01EAA36L1t0H" TargetMode="External"/><Relationship Id="rId13" Type="http://schemas.openxmlformats.org/officeDocument/2006/relationships/hyperlink" Target="consultantplus://offline/ref=64698B3222F4459DFC746D5EC851599BBFEFD5501553C01FCCE58D0E12D643DA270A70F32AF5C296BB81B9B8C84AF57B2C1D5329B01EAA36L1t0H" TargetMode="External"/><Relationship Id="rId18" Type="http://schemas.openxmlformats.org/officeDocument/2006/relationships/hyperlink" Target="consultantplus://offline/ref=64698B3222F4459DFC746D5EC851599BBFECD054175FC01FCCE58D0E12D643DA270A70F32AF5C294BA81B9B8C84AF57B2C1D5329B01EAA36L1t0H"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64698B3222F4459DFC746D5EC851599BBFEFD455125DC01FCCE58D0E12D643DA270A70F32AF5C297B281B9B8C84AF57B2C1D5329B01EAA36L1t0H" TargetMode="External"/><Relationship Id="rId12" Type="http://schemas.openxmlformats.org/officeDocument/2006/relationships/hyperlink" Target="consultantplus://offline/ref=64698B3222F4459DFC746D5EC851599BBFECD054175FC01FCCE58D0E12D643DA270A70F32AF5C296B981B9B8C84AF57B2C1D5329B01EAA36L1t0H" TargetMode="External"/><Relationship Id="rId17" Type="http://schemas.openxmlformats.org/officeDocument/2006/relationships/hyperlink" Target="consultantplus://offline/ref=64698B3222F4459DFC746D5EC851599BBFECD054175FC01FCCE58D0E12D643DA270A70F32AF5C295B281B9B8C84AF57B2C1D5329B01EAA36L1t0H" TargetMode="External"/><Relationship Id="rId2" Type="http://schemas.openxmlformats.org/officeDocument/2006/relationships/settings" Target="settings.xml"/><Relationship Id="rId16" Type="http://schemas.openxmlformats.org/officeDocument/2006/relationships/hyperlink" Target="consultantplus://offline/ref=64698B3222F4459DFC746D5EC851599BBFECD054175FC01FCCE58D0E12D643DA270A70F32AF5C296B881B9B8C84AF57B2C1D5329B01EAA36L1t0H" TargetMode="External"/><Relationship Id="rId20" Type="http://schemas.openxmlformats.org/officeDocument/2006/relationships/hyperlink" Target="consultantplus://offline/ref=64698B3222F4459DFC746D5EC851599BBFECD054175FC01FCCE58D0E12D643DA270A70F32AF5C294B881B9B8C84AF57B2C1D5329B01EAA36L1t0H" TargetMode="External"/><Relationship Id="rId1" Type="http://schemas.openxmlformats.org/officeDocument/2006/relationships/styles" Target="styles.xml"/><Relationship Id="rId6" Type="http://schemas.openxmlformats.org/officeDocument/2006/relationships/hyperlink" Target="consultantplus://offline/ref=64698B3222F4459DFC746D5EC851599BB8EDD05F1559C01FCCE58D0E12D643DA270A70F32AF5C190B881B9B8C84AF57B2C1D5329B01EAA36L1t0H" TargetMode="External"/><Relationship Id="rId11" Type="http://schemas.openxmlformats.org/officeDocument/2006/relationships/hyperlink" Target="consultantplus://offline/ref=64698B3222F4459DFC746D5EC851599BBFECD054175FC01FCCE58D0E12D643DA270A70F32AF5C296BB81B9B8C84AF57B2C1D5329B01EAA36L1t0H" TargetMode="External"/><Relationship Id="rId5" Type="http://schemas.openxmlformats.org/officeDocument/2006/relationships/hyperlink" Target="consultantplus://offline/ref=64698B3222F4459DFC746D5EC851599BBFEFD455125DC01FCCE58D0E12D643DA270A70F32AF5C297BE81B9B8C84AF57B2C1D5329B01EAA36L1t0H" TargetMode="External"/><Relationship Id="rId15" Type="http://schemas.openxmlformats.org/officeDocument/2006/relationships/hyperlink" Target="consultantplus://offline/ref=64698B3222F4459DFC746D5EC851599BBFEFD455125DC01FCCE58D0E12D643DA270A70F32AF5C296BA81B9B8C84AF57B2C1D5329B01EAA36L1t0H" TargetMode="External"/><Relationship Id="rId10" Type="http://schemas.openxmlformats.org/officeDocument/2006/relationships/hyperlink" Target="consultantplus://offline/ref=64698B3222F4459DFC746D5EC851599BBFECD054175FC01FCCE58D0E12D643DA270A70F32AF5C297B281B9B8C84AF57B2C1D5329B01EAA36L1t0H" TargetMode="External"/><Relationship Id="rId19" Type="http://schemas.openxmlformats.org/officeDocument/2006/relationships/hyperlink" Target="consultantplus://offline/ref=64698B3222F4459DFC746D5EC851599BBFECD054175FC01FCCE58D0E12D643DA270A70F32AF5C294B981B9B8C84AF57B2C1D5329B01EAA36L1t0H" TargetMode="External"/><Relationship Id="rId4" Type="http://schemas.openxmlformats.org/officeDocument/2006/relationships/hyperlink" Target="consultantplus://offline/ref=64698B3222F4459DFC746D5EC851599BBFECD054175FC01FCCE58D0E12D643DA270A70F32AF5C297BE81B9B8C84AF57B2C1D5329B01EAA36L1t0H" TargetMode="External"/><Relationship Id="rId9" Type="http://schemas.openxmlformats.org/officeDocument/2006/relationships/hyperlink" Target="consultantplus://offline/ref=64698B3222F4459DFC746D5EC851599BBFEFD455125DC01FCCE58D0E12D643DA270A70F32AF5C296BA81B9B8C84AF57B2C1D5329B01EAA36L1t0H" TargetMode="External"/><Relationship Id="rId14" Type="http://schemas.openxmlformats.org/officeDocument/2006/relationships/hyperlink" Target="consultantplus://offline/ref=64698B3222F4459DFC746D5EC851599BBFEFD455125DC01FCCE58D0E12D643DA270A70F32AF5C296BA81B9B8C84AF57B2C1D5329B01EAA36L1t0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2457</Words>
  <Characters>14008</Characters>
  <Application>Microsoft Office Word</Application>
  <DocSecurity>0</DocSecurity>
  <Lines>116</Lines>
  <Paragraphs>32</Paragraphs>
  <ScaleCrop>false</ScaleCrop>
  <Company/>
  <LinksUpToDate>false</LinksUpToDate>
  <CharactersWithSpaces>16433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Букаренко</dc:creator>
  <cp:keywords/>
  <dc:description/>
  <cp:lastModifiedBy>Ольга Букаренко</cp:lastModifiedBy>
  <cp:revision>2</cp:revision>
  <dcterms:created xsi:type="dcterms:W3CDTF">2023-05-15T07:45:00Z</dcterms:created>
  <dcterms:modified xsi:type="dcterms:W3CDTF">2023-05-15T07:46:00Z</dcterms:modified>
</cp:coreProperties>
</file>