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A34" w:rsidRDefault="001F4A34">
      <w:pPr>
        <w:pStyle w:val="ConsPlusTitlePage"/>
      </w:pPr>
      <w:bookmarkStart w:id="0" w:name="_GoBack"/>
      <w:bookmarkEnd w:id="0"/>
      <w:r>
        <w:br/>
      </w:r>
    </w:p>
    <w:p w:rsidR="001F4A34" w:rsidRDefault="001F4A34">
      <w:pPr>
        <w:pStyle w:val="ConsPlusNormal"/>
        <w:jc w:val="both"/>
        <w:outlineLvl w:val="0"/>
      </w:pPr>
    </w:p>
    <w:p w:rsidR="001F4A34" w:rsidRDefault="001F4A3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F4A34" w:rsidRDefault="001F4A34">
      <w:pPr>
        <w:pStyle w:val="ConsPlusTitle"/>
        <w:jc w:val="center"/>
      </w:pPr>
    </w:p>
    <w:p w:rsidR="001F4A34" w:rsidRDefault="001F4A34">
      <w:pPr>
        <w:pStyle w:val="ConsPlusTitle"/>
        <w:jc w:val="center"/>
      </w:pPr>
      <w:r>
        <w:t>ПОСТАНОВЛЕНИЕ</w:t>
      </w:r>
    </w:p>
    <w:p w:rsidR="001F4A34" w:rsidRDefault="001F4A34">
      <w:pPr>
        <w:pStyle w:val="ConsPlusTitle"/>
        <w:jc w:val="center"/>
      </w:pPr>
      <w:r>
        <w:t>от 20 июня 2020 г. N 901</w:t>
      </w:r>
    </w:p>
    <w:p w:rsidR="001F4A34" w:rsidRDefault="001F4A34">
      <w:pPr>
        <w:pStyle w:val="ConsPlusTitle"/>
        <w:jc w:val="center"/>
      </w:pPr>
    </w:p>
    <w:p w:rsidR="001F4A34" w:rsidRDefault="001F4A34">
      <w:pPr>
        <w:pStyle w:val="ConsPlusTitle"/>
        <w:jc w:val="center"/>
      </w:pPr>
      <w:r>
        <w:t>ОБ УТВЕРЖДЕНИИ ПОЛОЖЕНИЯ</w:t>
      </w:r>
    </w:p>
    <w:p w:rsidR="001F4A34" w:rsidRDefault="001F4A34">
      <w:pPr>
        <w:pStyle w:val="ConsPlusTitle"/>
        <w:jc w:val="center"/>
      </w:pPr>
      <w:r>
        <w:t>ОБ ОСОБЕННОСТЯХ ИСПОЛНЕНИЯ ДОГОВОРА ПЕРЕВОЗКИ ПАССАЖИРА</w:t>
      </w:r>
    </w:p>
    <w:p w:rsidR="001F4A34" w:rsidRDefault="001F4A34">
      <w:pPr>
        <w:pStyle w:val="ConsPlusTitle"/>
        <w:jc w:val="center"/>
      </w:pPr>
      <w:r>
        <w:t>ЖЕЛЕЗНОДОРОЖНЫМ ТРАНСПОРТОМ ПРИ УГРОЗЕ ВОЗНИКНОВЕНИЯ</w:t>
      </w:r>
    </w:p>
    <w:p w:rsidR="001F4A34" w:rsidRDefault="001F4A34">
      <w:pPr>
        <w:pStyle w:val="ConsPlusTitle"/>
        <w:jc w:val="center"/>
      </w:pPr>
      <w:r>
        <w:t>И (ИЛИ) ВОЗНИКНОВЕНИИ ОТДЕЛЬНЫХ ЧРЕЗВЫЧАЙНЫХ СИТУАЦИЙ,</w:t>
      </w:r>
    </w:p>
    <w:p w:rsidR="001F4A34" w:rsidRDefault="001F4A34">
      <w:pPr>
        <w:pStyle w:val="ConsPlusTitle"/>
        <w:jc w:val="center"/>
      </w:pPr>
      <w:r>
        <w:t>ВВЕДЕНИИ РЕЖИМА ПОВЫШЕННОЙ ГОТОВНОСТИ ИЛИ ЧРЕЗВЫЧАЙНОЙ</w:t>
      </w:r>
    </w:p>
    <w:p w:rsidR="001F4A34" w:rsidRDefault="001F4A34">
      <w:pPr>
        <w:pStyle w:val="ConsPlusTitle"/>
        <w:jc w:val="center"/>
      </w:pPr>
      <w:r>
        <w:t>СИТУАЦИИ НА ВСЕЙ ТЕРРИТОРИИ РОССИЙСКОЙ ФЕДЕРАЦИИ</w:t>
      </w:r>
    </w:p>
    <w:p w:rsidR="001F4A34" w:rsidRDefault="001F4A34">
      <w:pPr>
        <w:pStyle w:val="ConsPlusTitle"/>
        <w:jc w:val="center"/>
      </w:pPr>
      <w:r>
        <w:t>ЛИБО НА ЕЕ ЧАСТИ</w:t>
      </w:r>
    </w:p>
    <w:p w:rsidR="001F4A34" w:rsidRDefault="001F4A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4A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A34" w:rsidRDefault="001F4A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A34" w:rsidRDefault="001F4A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4A34" w:rsidRDefault="001F4A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4A34" w:rsidRDefault="001F4A3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27.05.2021 N 810)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A34" w:rsidRDefault="001F4A34">
            <w:pPr>
              <w:pStyle w:val="ConsPlusNormal"/>
            </w:pPr>
          </w:p>
        </w:tc>
      </w:tr>
    </w:tbl>
    <w:p w:rsidR="001F4A34" w:rsidRDefault="001F4A34">
      <w:pPr>
        <w:pStyle w:val="ConsPlusNormal"/>
        <w:jc w:val="both"/>
      </w:pPr>
    </w:p>
    <w:p w:rsidR="001F4A34" w:rsidRDefault="001F4A34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82</w:t>
        </w:r>
      </w:hyperlink>
      <w:r>
        <w:t xml:space="preserve"> Федерального закона "Устав железнодорожного транспорта Российской Федерации" Правительство Российской Федерации постановляет:</w:t>
      </w:r>
    </w:p>
    <w:p w:rsidR="001F4A34" w:rsidRDefault="001F4A34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2">
        <w:r>
          <w:rPr>
            <w:color w:val="0000FF"/>
          </w:rPr>
          <w:t>Положение</w:t>
        </w:r>
      </w:hyperlink>
      <w:r>
        <w:t xml:space="preserve"> об особенностях исполнения договора перевозки пассажира железнодорожным транспортом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части.</w:t>
      </w:r>
    </w:p>
    <w:p w:rsidR="001F4A34" w:rsidRDefault="001F4A34">
      <w:pPr>
        <w:pStyle w:val="ConsPlusNormal"/>
        <w:jc w:val="both"/>
      </w:pPr>
    </w:p>
    <w:p w:rsidR="001F4A34" w:rsidRDefault="001F4A34">
      <w:pPr>
        <w:pStyle w:val="ConsPlusNormal"/>
        <w:jc w:val="right"/>
      </w:pPr>
      <w:r>
        <w:t>Председатель Правительства</w:t>
      </w:r>
    </w:p>
    <w:p w:rsidR="001F4A34" w:rsidRDefault="001F4A34">
      <w:pPr>
        <w:pStyle w:val="ConsPlusNormal"/>
        <w:jc w:val="right"/>
      </w:pPr>
      <w:r>
        <w:t>Российской Федерации</w:t>
      </w:r>
    </w:p>
    <w:p w:rsidR="001F4A34" w:rsidRDefault="001F4A34">
      <w:pPr>
        <w:pStyle w:val="ConsPlusNormal"/>
        <w:jc w:val="right"/>
      </w:pPr>
      <w:r>
        <w:t>М.МИШУСТИН</w:t>
      </w:r>
    </w:p>
    <w:p w:rsidR="001F4A34" w:rsidRDefault="001F4A34">
      <w:pPr>
        <w:pStyle w:val="ConsPlusNormal"/>
        <w:jc w:val="both"/>
      </w:pPr>
    </w:p>
    <w:p w:rsidR="001F4A34" w:rsidRDefault="001F4A34">
      <w:pPr>
        <w:pStyle w:val="ConsPlusNormal"/>
        <w:jc w:val="both"/>
      </w:pPr>
    </w:p>
    <w:p w:rsidR="001F4A34" w:rsidRDefault="001F4A34">
      <w:pPr>
        <w:pStyle w:val="ConsPlusNormal"/>
        <w:jc w:val="both"/>
      </w:pPr>
    </w:p>
    <w:p w:rsidR="001F4A34" w:rsidRDefault="001F4A34">
      <w:pPr>
        <w:pStyle w:val="ConsPlusNormal"/>
        <w:jc w:val="both"/>
      </w:pPr>
    </w:p>
    <w:p w:rsidR="001F4A34" w:rsidRDefault="001F4A34">
      <w:pPr>
        <w:pStyle w:val="ConsPlusNormal"/>
        <w:jc w:val="both"/>
      </w:pPr>
    </w:p>
    <w:p w:rsidR="001F4A34" w:rsidRDefault="001F4A34">
      <w:pPr>
        <w:pStyle w:val="ConsPlusNormal"/>
        <w:jc w:val="right"/>
        <w:outlineLvl w:val="0"/>
      </w:pPr>
      <w:r>
        <w:t>Утверждено</w:t>
      </w:r>
    </w:p>
    <w:p w:rsidR="001F4A34" w:rsidRDefault="001F4A34">
      <w:pPr>
        <w:pStyle w:val="ConsPlusNormal"/>
        <w:jc w:val="right"/>
      </w:pPr>
      <w:r>
        <w:t>постановлением Правительства</w:t>
      </w:r>
    </w:p>
    <w:p w:rsidR="001F4A34" w:rsidRDefault="001F4A34">
      <w:pPr>
        <w:pStyle w:val="ConsPlusNormal"/>
        <w:jc w:val="right"/>
      </w:pPr>
      <w:r>
        <w:t>Российской Федерации</w:t>
      </w:r>
    </w:p>
    <w:p w:rsidR="001F4A34" w:rsidRDefault="001F4A34">
      <w:pPr>
        <w:pStyle w:val="ConsPlusNormal"/>
        <w:jc w:val="right"/>
      </w:pPr>
      <w:r>
        <w:t>от 20 июня 2020 г. N 901</w:t>
      </w:r>
    </w:p>
    <w:p w:rsidR="001F4A34" w:rsidRDefault="001F4A34">
      <w:pPr>
        <w:pStyle w:val="ConsPlusNormal"/>
        <w:jc w:val="both"/>
      </w:pPr>
    </w:p>
    <w:p w:rsidR="001F4A34" w:rsidRDefault="001F4A34">
      <w:pPr>
        <w:pStyle w:val="ConsPlusTitle"/>
        <w:jc w:val="center"/>
      </w:pPr>
      <w:bookmarkStart w:id="1" w:name="P32"/>
      <w:bookmarkEnd w:id="1"/>
      <w:r>
        <w:t>ПОЛОЖЕНИЕ</w:t>
      </w:r>
    </w:p>
    <w:p w:rsidR="001F4A34" w:rsidRDefault="001F4A34">
      <w:pPr>
        <w:pStyle w:val="ConsPlusTitle"/>
        <w:jc w:val="center"/>
      </w:pPr>
      <w:r>
        <w:t>ОБ ОСОБЕННОСТЯХ ИСПОЛНЕНИЯ ДОГОВОРА ПЕРЕВОЗКИ ПАССАЖИРА</w:t>
      </w:r>
    </w:p>
    <w:p w:rsidR="001F4A34" w:rsidRDefault="001F4A34">
      <w:pPr>
        <w:pStyle w:val="ConsPlusTitle"/>
        <w:jc w:val="center"/>
      </w:pPr>
      <w:r>
        <w:t>ЖЕЛЕЗНОДОРОЖНЫМ ТРАНСПОРТОМ ПРИ УГРОЗЕ ВОЗНИКНОВЕНИЯ</w:t>
      </w:r>
    </w:p>
    <w:p w:rsidR="001F4A34" w:rsidRDefault="001F4A34">
      <w:pPr>
        <w:pStyle w:val="ConsPlusTitle"/>
        <w:jc w:val="center"/>
      </w:pPr>
      <w:r>
        <w:t>И (ИЛИ) ВОЗНИКНОВЕНИИ ОТДЕЛЬНЫХ ЧРЕЗВЫЧАЙНЫХ СИТУАЦИЙ,</w:t>
      </w:r>
    </w:p>
    <w:p w:rsidR="001F4A34" w:rsidRDefault="001F4A34">
      <w:pPr>
        <w:pStyle w:val="ConsPlusTitle"/>
        <w:jc w:val="center"/>
      </w:pPr>
      <w:r>
        <w:t>ВВЕДЕНИИ РЕЖИМА ПОВЫШЕННОЙ ГОТОВНОСТИ ИЛИ ЧРЕЗВЫЧАЙНОЙ</w:t>
      </w:r>
    </w:p>
    <w:p w:rsidR="001F4A34" w:rsidRDefault="001F4A34">
      <w:pPr>
        <w:pStyle w:val="ConsPlusTitle"/>
        <w:jc w:val="center"/>
      </w:pPr>
      <w:r>
        <w:t>СИТУАЦИИ НА ВСЕЙ ТЕРРИТОРИИ РОССИЙСКОЙ ФЕДЕРАЦИИ</w:t>
      </w:r>
    </w:p>
    <w:p w:rsidR="001F4A34" w:rsidRDefault="001F4A34">
      <w:pPr>
        <w:pStyle w:val="ConsPlusTitle"/>
        <w:jc w:val="center"/>
      </w:pPr>
      <w:r>
        <w:t>ЛИБО НА ЕЕ ЧАСТИ</w:t>
      </w:r>
    </w:p>
    <w:p w:rsidR="001F4A34" w:rsidRDefault="001F4A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4A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A34" w:rsidRDefault="001F4A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A34" w:rsidRDefault="001F4A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4A34" w:rsidRDefault="001F4A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4A34" w:rsidRDefault="001F4A3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27.05.2021 N 810)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A34" w:rsidRDefault="001F4A34">
            <w:pPr>
              <w:pStyle w:val="ConsPlusNormal"/>
            </w:pPr>
          </w:p>
        </w:tc>
      </w:tr>
    </w:tbl>
    <w:p w:rsidR="001F4A34" w:rsidRDefault="001F4A34">
      <w:pPr>
        <w:pStyle w:val="ConsPlusNormal"/>
        <w:jc w:val="both"/>
      </w:pPr>
    </w:p>
    <w:p w:rsidR="001F4A34" w:rsidRDefault="001F4A34">
      <w:pPr>
        <w:pStyle w:val="ConsPlusNormal"/>
        <w:ind w:firstLine="540"/>
        <w:jc w:val="both"/>
      </w:pPr>
      <w:bookmarkStart w:id="2" w:name="P42"/>
      <w:bookmarkEnd w:id="2"/>
      <w:r>
        <w:t xml:space="preserve">1. Настоящее Положение устанавливает особенности исполнения договора перевозки </w:t>
      </w:r>
      <w:r>
        <w:lastRenderedPageBreak/>
        <w:t>пассажира железнодорожным транспортом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части.</w:t>
      </w:r>
    </w:p>
    <w:p w:rsidR="001F4A34" w:rsidRDefault="001F4A34">
      <w:pPr>
        <w:pStyle w:val="ConsPlusNormal"/>
        <w:spacing w:before="220"/>
        <w:ind w:firstLine="540"/>
        <w:jc w:val="both"/>
      </w:pPr>
      <w:r>
        <w:t xml:space="preserve">2. При отмене отправления поезда дальнего следования в случаях, указанных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настоящего Положения, пассажир имеет право:</w:t>
      </w:r>
    </w:p>
    <w:p w:rsidR="001F4A34" w:rsidRDefault="001F4A34">
      <w:pPr>
        <w:pStyle w:val="ConsPlusNormal"/>
        <w:spacing w:before="220"/>
        <w:ind w:firstLine="540"/>
        <w:jc w:val="both"/>
      </w:pPr>
      <w:r>
        <w:t xml:space="preserve">осуществить поездку по приобретенному проездному документу (билету) до станции, указанной в проездном документе (билете), в вагоне того же типа и класса, а также провоз багажа не позднее 12 месяцев после прекращения обстоятельств, указанных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настоящего Положения;</w:t>
      </w:r>
    </w:p>
    <w:p w:rsidR="001F4A34" w:rsidRDefault="001F4A34">
      <w:pPr>
        <w:pStyle w:val="ConsPlusNormal"/>
        <w:spacing w:before="220"/>
        <w:ind w:firstLine="540"/>
        <w:jc w:val="both"/>
      </w:pPr>
      <w:r>
        <w:t xml:space="preserve">получить полную стоимость проезда и провоза багажа в соответствии с Правилами оказания услуг по перевозкам на железнодорожном транспорте пассажиров, а также грузов, багажа и </w:t>
      </w:r>
      <w:proofErr w:type="spellStart"/>
      <w:r>
        <w:t>грузобагажа</w:t>
      </w:r>
      <w:proofErr w:type="spellEnd"/>
      <w:r>
        <w:t xml:space="preserve"> для личных, семейных, домашних и иных нужд, не связанных с осуществлением предпринимательской деятельности, утвержденными Правительством Российской Федерации в соответствии со </w:t>
      </w:r>
      <w:hyperlink r:id="rId7">
        <w:r>
          <w:rPr>
            <w:color w:val="0000FF"/>
          </w:rPr>
          <w:t>статьей 3</w:t>
        </w:r>
      </w:hyperlink>
      <w:r>
        <w:t xml:space="preserve"> Федерального закона "Устав железнодорожного транспорта Российской Федерации".</w:t>
      </w:r>
    </w:p>
    <w:p w:rsidR="001F4A34" w:rsidRDefault="001F4A34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РФ от 27.05.2021 N 810)</w:t>
      </w:r>
    </w:p>
    <w:p w:rsidR="001F4A34" w:rsidRDefault="001F4A34">
      <w:pPr>
        <w:pStyle w:val="ConsPlusNormal"/>
        <w:spacing w:before="220"/>
        <w:ind w:firstLine="540"/>
        <w:jc w:val="both"/>
      </w:pPr>
      <w:r>
        <w:t xml:space="preserve">3. При отмене отправления поезда дальнего следования в случаях, указанных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настоящего Положения, перевозчики должны разместить на своих официальных сайтах в информационно-телекоммуникационной сети "Интернет" информацию об отмене отправления такого поезда дальнего следования и о действиях пассажиров, оформивших проездные документы (билеты) на указанный поезд.</w:t>
      </w:r>
    </w:p>
    <w:p w:rsidR="001F4A34" w:rsidRDefault="001F4A34">
      <w:pPr>
        <w:pStyle w:val="ConsPlusNormal"/>
        <w:jc w:val="both"/>
      </w:pPr>
    </w:p>
    <w:p w:rsidR="001F4A34" w:rsidRDefault="001F4A34">
      <w:pPr>
        <w:pStyle w:val="ConsPlusNormal"/>
        <w:jc w:val="both"/>
      </w:pPr>
    </w:p>
    <w:p w:rsidR="001F4A34" w:rsidRDefault="001F4A3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7643" w:rsidRDefault="001A7643"/>
    <w:sectPr w:rsidR="001A7643" w:rsidSect="00C96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34"/>
    <w:rsid w:val="001A7643"/>
    <w:rsid w:val="001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5F9FE-C3AD-49B7-B500-7F6F5DAC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A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F4A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F4A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37B8D5008A8017F62DB3529820A429EC721F14A41AC1F11A92B410258789723286A94FAF21D976C3269C6123105EB536E3E3F95FA0C96BT4c3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837B8D5008A8017F62DB3529820A429EC731C11A218C1F11A92B410258789723286A94CAD2A8D278178C5326E5B53B121FFE3FDT4c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37B8D5008A8017F62DB3529820A429EC721F14A41AC1F11A92B410258789723286A94FAF21D976C3269C6123105EB536E3E3F95FA0C96BT4c3M" TargetMode="External"/><Relationship Id="rId5" Type="http://schemas.openxmlformats.org/officeDocument/2006/relationships/hyperlink" Target="consultantplus://offline/ref=8837B8D5008A8017F62DB3529820A429EC731C11A218C1F11A92B410258789723286A94FAF21DF72C1269C6123105EB536E3E3F95FA0C96BT4c3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8837B8D5008A8017F62DB3529820A429EC721F14A41AC1F11A92B410258789723286A94FAF21D976C3269C6123105EB536E3E3F95FA0C96BT4c3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Букаренко</dc:creator>
  <cp:keywords/>
  <dc:description/>
  <cp:lastModifiedBy>Ольга Букаренко</cp:lastModifiedBy>
  <cp:revision>1</cp:revision>
  <dcterms:created xsi:type="dcterms:W3CDTF">2023-06-29T12:28:00Z</dcterms:created>
  <dcterms:modified xsi:type="dcterms:W3CDTF">2023-06-29T12:29:00Z</dcterms:modified>
</cp:coreProperties>
</file>