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829" w:rsidRDefault="00003829">
      <w:pPr>
        <w:pStyle w:val="ConsPlusTitlePage"/>
      </w:pPr>
      <w:bookmarkStart w:id="0" w:name="_GoBack"/>
      <w:bookmarkEnd w:id="0"/>
      <w:r>
        <w:br/>
      </w:r>
    </w:p>
    <w:p w:rsidR="00003829" w:rsidRDefault="00003829">
      <w:pPr>
        <w:pStyle w:val="ConsPlusNormal"/>
        <w:jc w:val="both"/>
        <w:outlineLvl w:val="0"/>
      </w:pPr>
    </w:p>
    <w:p w:rsidR="00003829" w:rsidRDefault="00003829">
      <w:pPr>
        <w:pStyle w:val="ConsPlusTitle"/>
        <w:jc w:val="center"/>
        <w:outlineLvl w:val="0"/>
      </w:pPr>
      <w:r>
        <w:t>КОМИССИЯ ТАМОЖЕННОГО СОЮЗА</w:t>
      </w:r>
    </w:p>
    <w:p w:rsidR="00003829" w:rsidRDefault="00003829">
      <w:pPr>
        <w:pStyle w:val="ConsPlusTitle"/>
        <w:jc w:val="center"/>
      </w:pPr>
    </w:p>
    <w:p w:rsidR="00003829" w:rsidRDefault="00003829">
      <w:pPr>
        <w:pStyle w:val="ConsPlusTitle"/>
        <w:jc w:val="center"/>
      </w:pPr>
      <w:r>
        <w:t>РЕШЕНИЕ</w:t>
      </w:r>
    </w:p>
    <w:p w:rsidR="00003829" w:rsidRDefault="00003829">
      <w:pPr>
        <w:pStyle w:val="ConsPlusTitle"/>
        <w:jc w:val="center"/>
      </w:pPr>
      <w:r>
        <w:t>от 23 сентября 2011 г. N 797</w:t>
      </w:r>
    </w:p>
    <w:p w:rsidR="00003829" w:rsidRDefault="00003829">
      <w:pPr>
        <w:pStyle w:val="ConsPlusTitle"/>
        <w:jc w:val="center"/>
      </w:pPr>
    </w:p>
    <w:p w:rsidR="00003829" w:rsidRDefault="00003829">
      <w:pPr>
        <w:pStyle w:val="ConsPlusTitle"/>
        <w:jc w:val="center"/>
      </w:pPr>
      <w:r>
        <w:t>О ПРИНЯТИИ</w:t>
      </w:r>
    </w:p>
    <w:p w:rsidR="00003829" w:rsidRDefault="00003829">
      <w:pPr>
        <w:pStyle w:val="ConsPlusTitle"/>
        <w:jc w:val="center"/>
      </w:pPr>
      <w:r>
        <w:t>ТЕХНИЧЕСКОГО РЕГЛАМЕНТА ТАМОЖЕННОГО СОЮЗА "О БЕЗОПАСНОСТИ</w:t>
      </w:r>
    </w:p>
    <w:p w:rsidR="00003829" w:rsidRDefault="00003829">
      <w:pPr>
        <w:pStyle w:val="ConsPlusTitle"/>
        <w:jc w:val="center"/>
      </w:pPr>
      <w:r>
        <w:t>ПРОДУКЦИИ, ПРЕДНАЗНАЧЕННОЙ ДЛЯ ДЕТЕЙ И ПОДРОСТКОВ"</w:t>
      </w:r>
    </w:p>
    <w:p w:rsidR="00003829" w:rsidRDefault="000038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8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829" w:rsidRDefault="000038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829" w:rsidRDefault="00003829">
            <w:pPr>
              <w:pStyle w:val="ConsPlusNormal"/>
              <w:jc w:val="center"/>
            </w:pPr>
            <w:r>
              <w:rPr>
                <w:color w:val="392C69"/>
              </w:rPr>
              <w:t>Список изменяющих документов</w:t>
            </w:r>
          </w:p>
          <w:p w:rsidR="00003829" w:rsidRDefault="00003829">
            <w:pPr>
              <w:pStyle w:val="ConsPlusNormal"/>
              <w:jc w:val="center"/>
            </w:pPr>
            <w:r>
              <w:rPr>
                <w:color w:val="392C69"/>
              </w:rPr>
              <w:t>(в ред. решений Коллегии Евразийской экономической комиссии</w:t>
            </w:r>
          </w:p>
          <w:p w:rsidR="00003829" w:rsidRDefault="00003829">
            <w:pPr>
              <w:pStyle w:val="ConsPlusNormal"/>
              <w:jc w:val="center"/>
            </w:pPr>
            <w:r>
              <w:rPr>
                <w:color w:val="392C69"/>
              </w:rPr>
              <w:t xml:space="preserve">от 22.06.2012 </w:t>
            </w:r>
            <w:hyperlink r:id="rId4">
              <w:r>
                <w:rPr>
                  <w:color w:val="0000FF"/>
                </w:rPr>
                <w:t>N 90</w:t>
              </w:r>
            </w:hyperlink>
            <w:r>
              <w:rPr>
                <w:color w:val="392C69"/>
              </w:rPr>
              <w:t xml:space="preserve">, от 27.11.2012 </w:t>
            </w:r>
            <w:hyperlink r:id="rId5">
              <w:r>
                <w:rPr>
                  <w:color w:val="0000FF"/>
                </w:rPr>
                <w:t>N 239</w:t>
              </w:r>
            </w:hyperlink>
            <w:r>
              <w:rPr>
                <w:color w:val="392C69"/>
              </w:rPr>
              <w:t xml:space="preserve">, от 10.06.2014 </w:t>
            </w:r>
            <w:hyperlink r:id="rId6">
              <w:r>
                <w:rPr>
                  <w:color w:val="0000FF"/>
                </w:rPr>
                <w:t>N 90</w:t>
              </w:r>
            </w:hyperlink>
            <w:r>
              <w:rPr>
                <w:color w:val="392C69"/>
              </w:rPr>
              <w:t>,</w:t>
            </w:r>
          </w:p>
          <w:p w:rsidR="00003829" w:rsidRDefault="00003829">
            <w:pPr>
              <w:pStyle w:val="ConsPlusNormal"/>
              <w:jc w:val="center"/>
            </w:pPr>
            <w:hyperlink r:id="rId7">
              <w:r>
                <w:rPr>
                  <w:color w:val="0000FF"/>
                </w:rPr>
                <w:t>решения</w:t>
              </w:r>
            </w:hyperlink>
            <w:r>
              <w:rPr>
                <w:color w:val="392C69"/>
              </w:rPr>
              <w:t xml:space="preserve"> Совета Евразийской экономической комиссии от 28.04.2017 N 51,</w:t>
            </w:r>
          </w:p>
          <w:p w:rsidR="00003829" w:rsidRDefault="00003829">
            <w:pPr>
              <w:pStyle w:val="ConsPlusNormal"/>
              <w:jc w:val="center"/>
            </w:pPr>
            <w:r>
              <w:rPr>
                <w:color w:val="392C69"/>
              </w:rPr>
              <w:t xml:space="preserve">решений Коллегии Евразийской экономической комиссии от 19.12.2017 </w:t>
            </w:r>
            <w:hyperlink r:id="rId8">
              <w:r>
                <w:rPr>
                  <w:color w:val="0000FF"/>
                </w:rPr>
                <w:t>N 175</w:t>
              </w:r>
            </w:hyperlink>
            <w:r>
              <w:rPr>
                <w:color w:val="392C69"/>
              </w:rPr>
              <w:t>,</w:t>
            </w:r>
          </w:p>
          <w:p w:rsidR="00003829" w:rsidRDefault="00003829">
            <w:pPr>
              <w:pStyle w:val="ConsPlusNormal"/>
              <w:jc w:val="center"/>
            </w:pPr>
            <w:r>
              <w:rPr>
                <w:color w:val="392C69"/>
              </w:rPr>
              <w:t xml:space="preserve">от 11.01.2022 </w:t>
            </w:r>
            <w:hyperlink r:id="rId9">
              <w:r>
                <w:rPr>
                  <w:color w:val="0000FF"/>
                </w:rPr>
                <w:t>N 3</w:t>
              </w:r>
            </w:hyperlink>
            <w:r>
              <w:rPr>
                <w:color w:val="392C69"/>
              </w:rPr>
              <w:t>,</w:t>
            </w:r>
          </w:p>
          <w:p w:rsidR="00003829" w:rsidRDefault="00003829">
            <w:pPr>
              <w:pStyle w:val="ConsPlusNormal"/>
              <w:jc w:val="center"/>
            </w:pPr>
            <w:hyperlink r:id="rId10">
              <w:r>
                <w:rPr>
                  <w:color w:val="0000FF"/>
                </w:rPr>
                <w:t>решения</w:t>
              </w:r>
            </w:hyperlink>
            <w:r>
              <w:rPr>
                <w:color w:val="392C69"/>
              </w:rPr>
              <w:t xml:space="preserve"> Совета Евразийской экономической комиссии от 23.09.2022 N 147,</w:t>
            </w:r>
          </w:p>
          <w:p w:rsidR="00003829" w:rsidRDefault="00003829">
            <w:pPr>
              <w:pStyle w:val="ConsPlusNormal"/>
              <w:jc w:val="center"/>
            </w:pPr>
            <w:hyperlink r:id="rId11">
              <w:r>
                <w:rPr>
                  <w:color w:val="0000FF"/>
                </w:rPr>
                <w:t>решения</w:t>
              </w:r>
            </w:hyperlink>
            <w:r>
              <w:rPr>
                <w:color w:val="392C69"/>
              </w:rPr>
              <w:t xml:space="preserve"> Коллегии Евразийской экономической комиссии от 14.03.2023 N 31)</w:t>
            </w: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r>
    </w:tbl>
    <w:p w:rsidR="00003829" w:rsidRDefault="00003829">
      <w:pPr>
        <w:pStyle w:val="ConsPlusNormal"/>
        <w:ind w:firstLine="540"/>
        <w:jc w:val="both"/>
      </w:pPr>
    </w:p>
    <w:p w:rsidR="00003829" w:rsidRDefault="00003829">
      <w:pPr>
        <w:pStyle w:val="ConsPlusNormal"/>
        <w:ind w:firstLine="540"/>
        <w:jc w:val="both"/>
      </w:pPr>
      <w:r>
        <w:t xml:space="preserve">В соответствии со </w:t>
      </w:r>
      <w:hyperlink r:id="rId12">
        <w:r>
          <w:rPr>
            <w:color w:val="0000FF"/>
          </w:rPr>
          <w:t>статьей 13</w:t>
        </w:r>
      </w:hyperlink>
      <w:r>
        <w:t xml:space="preserve">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решила:</w:t>
      </w:r>
    </w:p>
    <w:p w:rsidR="00003829" w:rsidRDefault="00003829">
      <w:pPr>
        <w:pStyle w:val="ConsPlusNormal"/>
        <w:spacing w:before="220"/>
        <w:ind w:firstLine="540"/>
        <w:jc w:val="both"/>
      </w:pPr>
      <w:r>
        <w:t xml:space="preserve">1. Принять технический </w:t>
      </w:r>
      <w:hyperlink w:anchor="P52">
        <w:r>
          <w:rPr>
            <w:color w:val="0000FF"/>
          </w:rPr>
          <w:t>регламент</w:t>
        </w:r>
      </w:hyperlink>
      <w:r>
        <w:t xml:space="preserve"> Таможенного союза "О безопасности продукции, предназначенной для детей и подростков" (ТР ТС 007/2011) (прилагается).</w:t>
      </w:r>
    </w:p>
    <w:p w:rsidR="00003829" w:rsidRDefault="00003829">
      <w:pPr>
        <w:pStyle w:val="ConsPlusNormal"/>
        <w:spacing w:before="220"/>
        <w:ind w:firstLine="540"/>
        <w:jc w:val="both"/>
      </w:pPr>
      <w:bookmarkStart w:id="1" w:name="P20"/>
      <w:bookmarkEnd w:id="1"/>
      <w:r>
        <w:t xml:space="preserve">2. Утратил силу. - </w:t>
      </w:r>
      <w:hyperlink r:id="rId13">
        <w:r>
          <w:rPr>
            <w:color w:val="0000FF"/>
          </w:rPr>
          <w:t>Решение</w:t>
        </w:r>
      </w:hyperlink>
      <w:r>
        <w:t xml:space="preserve"> Коллегии Евразийской экономической комиссии от 14.03.2023 N 31.</w:t>
      </w:r>
    </w:p>
    <w:p w:rsidR="00003829" w:rsidRDefault="00003829">
      <w:pPr>
        <w:pStyle w:val="ConsPlusNormal"/>
        <w:spacing w:before="220"/>
        <w:ind w:firstLine="540"/>
        <w:jc w:val="both"/>
      </w:pPr>
      <w:r>
        <w:t>3. Установить:</w:t>
      </w:r>
    </w:p>
    <w:p w:rsidR="00003829" w:rsidRDefault="00003829">
      <w:pPr>
        <w:pStyle w:val="ConsPlusNormal"/>
        <w:spacing w:before="220"/>
        <w:ind w:firstLine="540"/>
        <w:jc w:val="both"/>
      </w:pPr>
      <w:r>
        <w:t xml:space="preserve">3.1. Технический </w:t>
      </w:r>
      <w:hyperlink w:anchor="P52">
        <w:r>
          <w:rPr>
            <w:color w:val="0000FF"/>
          </w:rPr>
          <w:t>регламент</w:t>
        </w:r>
      </w:hyperlink>
      <w:r>
        <w:t xml:space="preserve"> Таможенного союза "О безопасности продукции, предназначенной для детей и подростков" (далее - Технический регламент) вступает в силу с 1 июля 2012 года;</w:t>
      </w:r>
    </w:p>
    <w:p w:rsidR="00003829" w:rsidRDefault="00003829">
      <w:pPr>
        <w:pStyle w:val="ConsPlusNormal"/>
        <w:spacing w:before="220"/>
        <w:ind w:firstLine="540"/>
        <w:jc w:val="both"/>
      </w:pPr>
      <w:bookmarkStart w:id="2" w:name="P23"/>
      <w:bookmarkEnd w:id="2"/>
      <w:r>
        <w:t xml:space="preserve">3.2. Документы об оценке (подтверждении)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выданные или принятые в отношении продукции, являющейся объектом технического регулирования Технического </w:t>
      </w:r>
      <w:hyperlink w:anchor="P52">
        <w:r>
          <w:rPr>
            <w:color w:val="0000FF"/>
          </w:rPr>
          <w:t>регламента</w:t>
        </w:r>
      </w:hyperlink>
      <w:r>
        <w:t xml:space="preserve"> (далее - продукция), до дня вступления в силу Технического </w:t>
      </w:r>
      <w:hyperlink w:anchor="P52">
        <w:r>
          <w:rPr>
            <w:color w:val="0000FF"/>
          </w:rPr>
          <w:t>регламента</w:t>
        </w:r>
      </w:hyperlink>
      <w:r>
        <w:t>, действительны до окончания срока их действия, но не позднее 15 февраля 2014 года. Указанные документы, выданные или принятые до дня официального опубликования настоящего Решения, действительны до окончания срока их действия.</w:t>
      </w:r>
    </w:p>
    <w:p w:rsidR="00003829" w:rsidRDefault="00003829">
      <w:pPr>
        <w:pStyle w:val="ConsPlusNormal"/>
        <w:spacing w:before="220"/>
        <w:ind w:firstLine="540"/>
        <w:jc w:val="both"/>
      </w:pPr>
      <w:r>
        <w:t xml:space="preserve">Со дня вступления в силу Технического </w:t>
      </w:r>
      <w:hyperlink w:anchor="P52">
        <w:r>
          <w:rPr>
            <w:color w:val="0000FF"/>
          </w:rPr>
          <w:t>регламента</w:t>
        </w:r>
      </w:hyperlink>
      <w:r>
        <w:t xml:space="preserve"> выдача или принятие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или законодательством государства - члена Таможенного союза, не допускается;</w:t>
      </w:r>
    </w:p>
    <w:p w:rsidR="00003829" w:rsidRDefault="00003829">
      <w:pPr>
        <w:pStyle w:val="ConsPlusNormal"/>
        <w:spacing w:before="220"/>
        <w:ind w:firstLine="540"/>
        <w:jc w:val="both"/>
      </w:pPr>
      <w:r>
        <w:t xml:space="preserve">3.3. До 15 февраля 2014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или законодательством государства - члена Таможенного союза, при </w:t>
      </w:r>
      <w:r>
        <w:lastRenderedPageBreak/>
        <w:t xml:space="preserve">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w:t>
      </w:r>
      <w:hyperlink w:anchor="P52">
        <w:r>
          <w:rPr>
            <w:color w:val="0000FF"/>
          </w:rPr>
          <w:t>регламента</w:t>
        </w:r>
      </w:hyperlink>
      <w:r>
        <w:t>.</w:t>
      </w:r>
    </w:p>
    <w:p w:rsidR="00003829" w:rsidRDefault="00003829">
      <w:pPr>
        <w:pStyle w:val="ConsPlusNormal"/>
        <w:spacing w:before="220"/>
        <w:ind w:firstLine="540"/>
        <w:jc w:val="both"/>
      </w:pPr>
      <w:r>
        <w:t xml:space="preserve">Указанная продукция маркируется национальным знаком соответствия (знаком обращения на рынке) в соответствии с законодательством государства - члена Таможенного союза или с </w:t>
      </w:r>
      <w:hyperlink r:id="rId14">
        <w:r>
          <w:rPr>
            <w:color w:val="0000FF"/>
          </w:rPr>
          <w:t>Решением</w:t>
        </w:r>
      </w:hyperlink>
      <w:r>
        <w:t xml:space="preserve"> Комиссии от 20 сентября 2010 года N 386.</w:t>
      </w:r>
    </w:p>
    <w:p w:rsidR="00003829" w:rsidRDefault="00003829">
      <w:pPr>
        <w:pStyle w:val="ConsPlusNormal"/>
        <w:spacing w:before="220"/>
        <w:ind w:firstLine="540"/>
        <w:jc w:val="both"/>
      </w:pPr>
      <w:r>
        <w:t>Маркировка такой продукции единым знаком обращения продукции на рынке государств - членов Таможенного союза не допускается;</w:t>
      </w:r>
    </w:p>
    <w:p w:rsidR="00003829" w:rsidRDefault="00003829">
      <w:pPr>
        <w:pStyle w:val="ConsPlusNormal"/>
        <w:spacing w:before="220"/>
        <w:ind w:firstLine="540"/>
        <w:jc w:val="both"/>
      </w:pPr>
      <w:bookmarkStart w:id="3" w:name="P28"/>
      <w:bookmarkEnd w:id="3"/>
      <w:r>
        <w:t>3.3-1. До 1 января 2013 года допускается производство и выпуск в обращение на таможенной территории Таможенного союза продукции, не подлежавшей до дня вступления в силу Технического регламента обязательной оценке (подтверждению) соответствия согласно нормативным правовым актам Таможенного союза или законодательству государства - члена Таможенного союза, без документов об обязательной оценке (подтверждении) соответствия и без маркировки национальным знаком соответствия (знаком обращения на рынке);</w:t>
      </w:r>
    </w:p>
    <w:p w:rsidR="00003829" w:rsidRDefault="00003829">
      <w:pPr>
        <w:pStyle w:val="ConsPlusNormal"/>
        <w:jc w:val="both"/>
      </w:pPr>
      <w:r>
        <w:t xml:space="preserve">(пп. 3.3-1 введен </w:t>
      </w:r>
      <w:hyperlink r:id="rId15">
        <w:r>
          <w:rPr>
            <w:color w:val="0000FF"/>
          </w:rPr>
          <w:t>решением</w:t>
        </w:r>
      </w:hyperlink>
      <w:r>
        <w:t xml:space="preserve"> Коллегии Евразийской экономической комиссии от 22.06.2012 N 90)</w:t>
      </w:r>
    </w:p>
    <w:p w:rsidR="00003829" w:rsidRDefault="00003829">
      <w:pPr>
        <w:pStyle w:val="ConsPlusNormal"/>
        <w:spacing w:before="220"/>
        <w:ind w:firstLine="540"/>
        <w:jc w:val="both"/>
      </w:pPr>
      <w:r>
        <w:t xml:space="preserve">3.4. Обращение продукции, выпущенной в обращение в период действия документов об оценке (подтверждении) соответствия, указанных в </w:t>
      </w:r>
      <w:hyperlink w:anchor="P23">
        <w:r>
          <w:rPr>
            <w:color w:val="0000FF"/>
          </w:rPr>
          <w:t>подпункте 3.2</w:t>
        </w:r>
      </w:hyperlink>
      <w:r>
        <w:t xml:space="preserve"> настоящего Решения, а также продукции, указанной в </w:t>
      </w:r>
      <w:hyperlink w:anchor="P28">
        <w:r>
          <w:rPr>
            <w:color w:val="0000FF"/>
          </w:rPr>
          <w:t>подпункте 3.3-1</w:t>
        </w:r>
      </w:hyperlink>
      <w:r>
        <w:t xml:space="preserve"> настоящего Решения, допускается в течение срока годности (срока службы) продукции, установленного в соответствии с законодательством государства - члена Таможенного союза.</w:t>
      </w:r>
    </w:p>
    <w:p w:rsidR="00003829" w:rsidRDefault="00003829">
      <w:pPr>
        <w:pStyle w:val="ConsPlusNormal"/>
        <w:jc w:val="both"/>
      </w:pPr>
      <w:r>
        <w:t xml:space="preserve">(пп. 3.4 в ред. </w:t>
      </w:r>
      <w:hyperlink r:id="rId16">
        <w:r>
          <w:rPr>
            <w:color w:val="0000FF"/>
          </w:rPr>
          <w:t>решения</w:t>
        </w:r>
      </w:hyperlink>
      <w:r>
        <w:t xml:space="preserve"> Коллегии Евразийской экономической комиссии от 22.06.2012 N 90)</w:t>
      </w:r>
    </w:p>
    <w:p w:rsidR="00003829" w:rsidRDefault="00003829">
      <w:pPr>
        <w:pStyle w:val="ConsPlusNormal"/>
        <w:spacing w:before="220"/>
        <w:ind w:firstLine="540"/>
        <w:jc w:val="both"/>
      </w:pPr>
      <w:r>
        <w:t xml:space="preserve">4. Секретариату Комиссии совместно со Сторонами подготовить проект Плана мероприятий, необходимых для реализации Технического </w:t>
      </w:r>
      <w:hyperlink w:anchor="P52">
        <w:r>
          <w:rPr>
            <w:color w:val="0000FF"/>
          </w:rPr>
          <w:t>регламента</w:t>
        </w:r>
      </w:hyperlink>
      <w:r>
        <w:t>, и в трехмесячный срок со дня вступления в силу настоящего Решения обеспечить представление его на утверждение Комиссии в установленном порядке.</w:t>
      </w:r>
    </w:p>
    <w:p w:rsidR="00003829" w:rsidRDefault="00003829">
      <w:pPr>
        <w:pStyle w:val="ConsPlusNormal"/>
        <w:spacing w:before="220"/>
        <w:ind w:firstLine="540"/>
        <w:jc w:val="both"/>
      </w:pPr>
      <w:r>
        <w:t xml:space="preserve">5. Российской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документов в области стандартизации, указанных в </w:t>
      </w:r>
      <w:hyperlink w:anchor="P20">
        <w:r>
          <w:rPr>
            <w:color w:val="0000FF"/>
          </w:rPr>
          <w:t>пункте 2</w:t>
        </w:r>
      </w:hyperlink>
      <w:r>
        <w:t xml:space="preserve"> настоящего Решения, и представление не реже одного раза в год со дня вступления в силу Технического </w:t>
      </w:r>
      <w:hyperlink w:anchor="P52">
        <w:r>
          <w:rPr>
            <w:color w:val="0000FF"/>
          </w:rPr>
          <w:t>регламента</w:t>
        </w:r>
      </w:hyperlink>
      <w:r>
        <w:t xml:space="preserve"> в Секретариат Комиссии для утверждения Комиссией в установленном порядке.</w:t>
      </w:r>
    </w:p>
    <w:p w:rsidR="00003829" w:rsidRDefault="00003829">
      <w:pPr>
        <w:pStyle w:val="ConsPlusNormal"/>
        <w:ind w:firstLine="540"/>
        <w:jc w:val="both"/>
      </w:pPr>
    </w:p>
    <w:p w:rsidR="00003829" w:rsidRDefault="00003829">
      <w:pPr>
        <w:pStyle w:val="ConsPlusNormal"/>
        <w:jc w:val="center"/>
      </w:pPr>
      <w:r>
        <w:t>Члены Комиссии Таможенного союза:</w:t>
      </w:r>
    </w:p>
    <w:p w:rsidR="00003829" w:rsidRDefault="0000382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20"/>
        <w:gridCol w:w="3220"/>
        <w:gridCol w:w="2608"/>
      </w:tblGrid>
      <w:tr w:rsidR="00003829">
        <w:tc>
          <w:tcPr>
            <w:tcW w:w="3220" w:type="dxa"/>
            <w:tcBorders>
              <w:top w:val="nil"/>
              <w:left w:val="nil"/>
              <w:bottom w:val="nil"/>
              <w:right w:val="nil"/>
            </w:tcBorders>
          </w:tcPr>
          <w:p w:rsidR="00003829" w:rsidRDefault="00003829">
            <w:pPr>
              <w:pStyle w:val="ConsPlusNormal"/>
              <w:jc w:val="center"/>
            </w:pPr>
            <w:r>
              <w:t>От Республики Беларусь</w:t>
            </w:r>
          </w:p>
          <w:p w:rsidR="00003829" w:rsidRDefault="00003829">
            <w:pPr>
              <w:pStyle w:val="ConsPlusNormal"/>
              <w:jc w:val="center"/>
            </w:pPr>
            <w:r>
              <w:t>С.РУМАС</w:t>
            </w:r>
          </w:p>
        </w:tc>
        <w:tc>
          <w:tcPr>
            <w:tcW w:w="3220" w:type="dxa"/>
            <w:tcBorders>
              <w:top w:val="nil"/>
              <w:left w:val="nil"/>
              <w:bottom w:val="nil"/>
              <w:right w:val="nil"/>
            </w:tcBorders>
          </w:tcPr>
          <w:p w:rsidR="00003829" w:rsidRDefault="00003829">
            <w:pPr>
              <w:pStyle w:val="ConsPlusNormal"/>
              <w:jc w:val="center"/>
            </w:pPr>
            <w:r>
              <w:t>От Республики Казахстан</w:t>
            </w:r>
          </w:p>
          <w:p w:rsidR="00003829" w:rsidRDefault="00003829">
            <w:pPr>
              <w:pStyle w:val="ConsPlusNormal"/>
              <w:jc w:val="center"/>
            </w:pPr>
            <w:r>
              <w:t>У.ШУКЕЕВ</w:t>
            </w:r>
          </w:p>
        </w:tc>
        <w:tc>
          <w:tcPr>
            <w:tcW w:w="2608" w:type="dxa"/>
            <w:tcBorders>
              <w:top w:val="nil"/>
              <w:left w:val="nil"/>
              <w:bottom w:val="nil"/>
              <w:right w:val="nil"/>
            </w:tcBorders>
          </w:tcPr>
          <w:p w:rsidR="00003829" w:rsidRDefault="00003829">
            <w:pPr>
              <w:pStyle w:val="ConsPlusNormal"/>
              <w:jc w:val="center"/>
            </w:pPr>
            <w:r>
              <w:t>От Российской Федерации</w:t>
            </w:r>
          </w:p>
          <w:p w:rsidR="00003829" w:rsidRDefault="00003829">
            <w:pPr>
              <w:pStyle w:val="ConsPlusNormal"/>
              <w:jc w:val="center"/>
            </w:pPr>
            <w:r>
              <w:t>И.ШУВАЛОВ</w:t>
            </w:r>
          </w:p>
        </w:tc>
      </w:tr>
    </w:tbl>
    <w:p w:rsidR="00003829" w:rsidRDefault="00003829">
      <w:pPr>
        <w:pStyle w:val="ConsPlusNormal"/>
        <w:jc w:val="both"/>
      </w:pPr>
    </w:p>
    <w:p w:rsidR="00003829" w:rsidRDefault="00003829">
      <w:pPr>
        <w:pStyle w:val="ConsPlusNormal"/>
        <w:jc w:val="both"/>
      </w:pPr>
    </w:p>
    <w:p w:rsidR="00003829" w:rsidRDefault="00003829">
      <w:pPr>
        <w:pStyle w:val="ConsPlusNormal"/>
        <w:jc w:val="both"/>
      </w:pPr>
    </w:p>
    <w:p w:rsidR="00003829" w:rsidRDefault="00003829">
      <w:pPr>
        <w:pStyle w:val="ConsPlusNormal"/>
        <w:jc w:val="both"/>
      </w:pPr>
    </w:p>
    <w:p w:rsidR="00003829" w:rsidRDefault="00003829">
      <w:pPr>
        <w:pStyle w:val="ConsPlusNormal"/>
        <w:jc w:val="both"/>
      </w:pPr>
    </w:p>
    <w:p w:rsidR="00003829" w:rsidRDefault="00003829">
      <w:pPr>
        <w:pStyle w:val="ConsPlusNormal"/>
        <w:jc w:val="right"/>
        <w:outlineLvl w:val="0"/>
      </w:pPr>
      <w:r>
        <w:t>Утвержден</w:t>
      </w:r>
    </w:p>
    <w:p w:rsidR="00003829" w:rsidRDefault="00003829">
      <w:pPr>
        <w:pStyle w:val="ConsPlusNormal"/>
        <w:jc w:val="right"/>
      </w:pPr>
      <w:r>
        <w:t>Решением Комиссии Таможенного союза</w:t>
      </w:r>
    </w:p>
    <w:p w:rsidR="00003829" w:rsidRDefault="00003829">
      <w:pPr>
        <w:pStyle w:val="ConsPlusNormal"/>
        <w:jc w:val="right"/>
      </w:pPr>
      <w:r>
        <w:t>от 23 сентября 2011 г. N 797</w:t>
      </w:r>
    </w:p>
    <w:p w:rsidR="00003829" w:rsidRDefault="00003829">
      <w:pPr>
        <w:pStyle w:val="ConsPlusNormal"/>
        <w:jc w:val="right"/>
      </w:pPr>
    </w:p>
    <w:p w:rsidR="00003829" w:rsidRDefault="00003829">
      <w:pPr>
        <w:pStyle w:val="ConsPlusTitle"/>
        <w:jc w:val="center"/>
      </w:pPr>
      <w:bookmarkStart w:id="4" w:name="P52"/>
      <w:bookmarkEnd w:id="4"/>
      <w:r>
        <w:t>ТЕХНИЧЕСКИЙ РЕГЛАМЕНТ ТАМОЖЕННОГО СОЮЗА</w:t>
      </w:r>
    </w:p>
    <w:p w:rsidR="00003829" w:rsidRDefault="00003829">
      <w:pPr>
        <w:pStyle w:val="ConsPlusTitle"/>
        <w:jc w:val="center"/>
      </w:pPr>
    </w:p>
    <w:p w:rsidR="00003829" w:rsidRDefault="00003829">
      <w:pPr>
        <w:pStyle w:val="ConsPlusTitle"/>
        <w:jc w:val="center"/>
      </w:pPr>
      <w:r>
        <w:t>ТР ТС 007/2011</w:t>
      </w:r>
    </w:p>
    <w:p w:rsidR="00003829" w:rsidRDefault="00003829">
      <w:pPr>
        <w:pStyle w:val="ConsPlusTitle"/>
        <w:jc w:val="center"/>
      </w:pPr>
    </w:p>
    <w:p w:rsidR="00003829" w:rsidRDefault="00003829">
      <w:pPr>
        <w:pStyle w:val="ConsPlusTitle"/>
        <w:jc w:val="center"/>
      </w:pPr>
      <w:r>
        <w:t>О БЕЗОПАСНОСТИ</w:t>
      </w:r>
    </w:p>
    <w:p w:rsidR="00003829" w:rsidRDefault="00003829">
      <w:pPr>
        <w:pStyle w:val="ConsPlusTitle"/>
        <w:jc w:val="center"/>
      </w:pPr>
      <w:r>
        <w:t>ПРОДУКЦИИ, ПРЕДНАЗНАЧЕННОЙ ДЛЯ ДЕТЕЙ И ПОДРОСТКОВ</w:t>
      </w:r>
    </w:p>
    <w:p w:rsidR="00003829" w:rsidRDefault="000038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8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829" w:rsidRDefault="000038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829" w:rsidRDefault="00003829">
            <w:pPr>
              <w:pStyle w:val="ConsPlusNormal"/>
              <w:jc w:val="center"/>
            </w:pPr>
            <w:r>
              <w:rPr>
                <w:color w:val="392C69"/>
              </w:rPr>
              <w:t>Список изменяющих документов</w:t>
            </w:r>
          </w:p>
          <w:p w:rsidR="00003829" w:rsidRDefault="00003829">
            <w:pPr>
              <w:pStyle w:val="ConsPlusNormal"/>
              <w:jc w:val="center"/>
            </w:pPr>
            <w:r>
              <w:rPr>
                <w:color w:val="392C69"/>
              </w:rPr>
              <w:t>(в ред. решений Совета Евразийской экономической комиссии</w:t>
            </w:r>
          </w:p>
          <w:p w:rsidR="00003829" w:rsidRDefault="00003829">
            <w:pPr>
              <w:pStyle w:val="ConsPlusNormal"/>
              <w:jc w:val="center"/>
            </w:pPr>
            <w:r>
              <w:rPr>
                <w:color w:val="392C69"/>
              </w:rPr>
              <w:t xml:space="preserve">от 28.04.2017 </w:t>
            </w:r>
            <w:hyperlink r:id="rId17">
              <w:r>
                <w:rPr>
                  <w:color w:val="0000FF"/>
                </w:rPr>
                <w:t>N 51</w:t>
              </w:r>
            </w:hyperlink>
            <w:r>
              <w:rPr>
                <w:color w:val="392C69"/>
              </w:rPr>
              <w:t xml:space="preserve">, от 23.09.2022 </w:t>
            </w:r>
            <w:hyperlink r:id="rId18">
              <w:r>
                <w:rPr>
                  <w:color w:val="0000FF"/>
                </w:rPr>
                <w:t>N 147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r>
    </w:tbl>
    <w:p w:rsidR="00003829" w:rsidRDefault="00003829">
      <w:pPr>
        <w:pStyle w:val="ConsPlusNormal"/>
        <w:ind w:firstLine="540"/>
        <w:jc w:val="both"/>
      </w:pPr>
    </w:p>
    <w:p w:rsidR="00003829" w:rsidRDefault="00003829">
      <w:pPr>
        <w:pStyle w:val="ConsPlusTitle"/>
        <w:jc w:val="center"/>
        <w:outlineLvl w:val="1"/>
      </w:pPr>
      <w:r>
        <w:t>Предисловие</w:t>
      </w:r>
    </w:p>
    <w:p w:rsidR="00003829" w:rsidRDefault="00003829">
      <w:pPr>
        <w:pStyle w:val="ConsPlusNormal"/>
        <w:jc w:val="center"/>
      </w:pPr>
    </w:p>
    <w:p w:rsidR="00003829" w:rsidRDefault="00003829">
      <w:pPr>
        <w:pStyle w:val="ConsPlusNormal"/>
        <w:ind w:firstLine="540"/>
        <w:jc w:val="both"/>
      </w:pPr>
      <w:r>
        <w:t xml:space="preserve">1. Технический регламент Таможенного союза "О безопасности продукции, предназначенной для детей и подростков" разработан в соответствии с </w:t>
      </w:r>
      <w:hyperlink r:id="rId19">
        <w:r>
          <w:rPr>
            <w:color w:val="0000FF"/>
          </w:rPr>
          <w:t>Соглашением</w:t>
        </w:r>
      </w:hyperlink>
      <w: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года.</w:t>
      </w:r>
    </w:p>
    <w:p w:rsidR="00003829" w:rsidRDefault="00003829">
      <w:pPr>
        <w:pStyle w:val="ConsPlusNormal"/>
        <w:spacing w:before="220"/>
        <w:ind w:firstLine="540"/>
        <w:jc w:val="both"/>
      </w:pPr>
      <w:r>
        <w:t>2. Настоящий технический регламент разработан с целью установления на единой таможенной территории Таможенного союза единых обязательных для применения и исполнения требований к продукции, предназначенной для детей и подростков, обеспечения свободного перемещения продукции, предназначенной для детей и подростков, выпускаемой в обращения на единой таможенной территории Таможенного союза.</w:t>
      </w:r>
    </w:p>
    <w:p w:rsidR="00003829" w:rsidRDefault="00003829">
      <w:pPr>
        <w:pStyle w:val="ConsPlusNormal"/>
        <w:spacing w:before="220"/>
        <w:ind w:firstLine="540"/>
        <w:jc w:val="both"/>
      </w:pPr>
      <w:r>
        <w:t>3. Если в отношении продукции, предназначенной для детей и подростков, будут приняты иные технические регламенты Таможенного союза и (или) технические регламенты Евразийского экономического сообщества (далее - ЕврАзЭС), устанавливающие требования к продукции, предназначенной для детей и подростков, то продукция, предназначенная для детей и подростков, должна соответствовать требованиям этих технических регламентов Таможенного союза и (или) технических регламентов ЕврАзЭС, действие которых на нее распространяется.</w:t>
      </w:r>
    </w:p>
    <w:p w:rsidR="00003829" w:rsidRDefault="00003829">
      <w:pPr>
        <w:pStyle w:val="ConsPlusNormal"/>
        <w:ind w:firstLine="540"/>
        <w:jc w:val="both"/>
      </w:pPr>
    </w:p>
    <w:p w:rsidR="00003829" w:rsidRDefault="00003829">
      <w:pPr>
        <w:pStyle w:val="ConsPlusTitle"/>
        <w:jc w:val="center"/>
        <w:outlineLvl w:val="1"/>
      </w:pPr>
      <w:r>
        <w:t>Статья 1. Область применения</w:t>
      </w:r>
    </w:p>
    <w:p w:rsidR="00003829" w:rsidRDefault="00003829">
      <w:pPr>
        <w:pStyle w:val="ConsPlusNormal"/>
        <w:ind w:firstLine="540"/>
        <w:jc w:val="both"/>
      </w:pPr>
    </w:p>
    <w:p w:rsidR="00003829" w:rsidRDefault="00003829">
      <w:pPr>
        <w:pStyle w:val="ConsPlusNormal"/>
        <w:ind w:firstLine="540"/>
        <w:jc w:val="both"/>
      </w:pPr>
      <w:r>
        <w:t>1. Настоящий технический регламент распространяется на продукцию, предназначенную для детей и подростков, ранее не находившуюся в эксплуатации (новую), выпускаемую в обращение на территории государств - членов Таможенного союза.</w:t>
      </w:r>
    </w:p>
    <w:p w:rsidR="00003829" w:rsidRDefault="00003829">
      <w:pPr>
        <w:pStyle w:val="ConsPlusNormal"/>
        <w:jc w:val="both"/>
      </w:pPr>
      <w:r>
        <w:t xml:space="preserve">(в ред. </w:t>
      </w:r>
      <w:hyperlink r:id="rId20">
        <w:r>
          <w:rPr>
            <w:color w:val="0000FF"/>
          </w:rPr>
          <w:t>решения</w:t>
        </w:r>
      </w:hyperlink>
      <w:r>
        <w:t xml:space="preserve"> Совета Евразийской экономической комиссии от 23.09.2022 N 147)</w:t>
      </w:r>
    </w:p>
    <w:p w:rsidR="00003829" w:rsidRDefault="00003829">
      <w:pPr>
        <w:pStyle w:val="ConsPlusNormal"/>
        <w:spacing w:before="220"/>
        <w:ind w:firstLine="540"/>
        <w:jc w:val="both"/>
      </w:pPr>
      <w:r>
        <w:t>К продукции, на которую распространяется действие настоящего технического регламента, относятся:</w:t>
      </w:r>
    </w:p>
    <w:p w:rsidR="00003829" w:rsidRDefault="00003829">
      <w:pPr>
        <w:pStyle w:val="ConsPlusNormal"/>
        <w:spacing w:before="220"/>
        <w:ind w:firstLine="540"/>
        <w:jc w:val="both"/>
      </w:pPr>
      <w:r>
        <w:t>изделия для ухода за детьми (соски молочные, соски-пустышки, посуда, столовые приборы, санитарно-гигиенические и галантерейные изделия, изделия санитарно-гигиенические разового использования, щетки зубные и массажеры для десен);</w:t>
      </w:r>
    </w:p>
    <w:p w:rsidR="00003829" w:rsidRDefault="00003829">
      <w:pPr>
        <w:pStyle w:val="ConsPlusNormal"/>
        <w:jc w:val="both"/>
      </w:pPr>
      <w:r>
        <w:t xml:space="preserve">(в ред. </w:t>
      </w:r>
      <w:hyperlink r:id="rId21">
        <w:r>
          <w:rPr>
            <w:color w:val="0000FF"/>
          </w:rPr>
          <w:t>решения</w:t>
        </w:r>
      </w:hyperlink>
      <w:r>
        <w:t xml:space="preserve"> Совета Евразийской экономической комиссии от 23.09.2022 N 147)</w:t>
      </w:r>
    </w:p>
    <w:p w:rsidR="00003829" w:rsidRDefault="00003829">
      <w:pPr>
        <w:pStyle w:val="ConsPlusNormal"/>
        <w:spacing w:before="220"/>
        <w:ind w:firstLine="540"/>
        <w:jc w:val="both"/>
      </w:pPr>
      <w:r>
        <w:t>одежда, изделия из текстильных материалов, кожи и меха, изделия трикотажные и готовые штучные текстильные изделия;</w:t>
      </w:r>
    </w:p>
    <w:p w:rsidR="00003829" w:rsidRDefault="00003829">
      <w:pPr>
        <w:pStyle w:val="ConsPlusNormal"/>
        <w:spacing w:before="220"/>
        <w:ind w:firstLine="540"/>
        <w:jc w:val="both"/>
      </w:pPr>
      <w:r>
        <w:t>обувь и кожгалантерейные изделия;</w:t>
      </w:r>
    </w:p>
    <w:p w:rsidR="00003829" w:rsidRDefault="00003829">
      <w:pPr>
        <w:pStyle w:val="ConsPlusNormal"/>
        <w:spacing w:before="220"/>
        <w:ind w:firstLine="540"/>
        <w:jc w:val="both"/>
      </w:pPr>
      <w:r>
        <w:t>коляски детские и велосипеды;</w:t>
      </w:r>
    </w:p>
    <w:p w:rsidR="00003829" w:rsidRDefault="00003829">
      <w:pPr>
        <w:pStyle w:val="ConsPlusNormal"/>
        <w:spacing w:before="220"/>
        <w:ind w:firstLine="540"/>
        <w:jc w:val="both"/>
      </w:pPr>
      <w:r>
        <w:t>издательская книжная и журнальная продукция, школьно-письменные принадлежности.</w:t>
      </w:r>
    </w:p>
    <w:p w:rsidR="00003829" w:rsidRDefault="00003829">
      <w:pPr>
        <w:pStyle w:val="ConsPlusNormal"/>
        <w:spacing w:before="220"/>
        <w:ind w:firstLine="540"/>
        <w:jc w:val="both"/>
      </w:pPr>
      <w:r>
        <w:t xml:space="preserve">Требования настоящего технического регламента устанавливаются в отношении продукции по перечню согласно </w:t>
      </w:r>
      <w:hyperlink w:anchor="P599">
        <w:r>
          <w:rPr>
            <w:color w:val="0000FF"/>
          </w:rPr>
          <w:t>приложению 1</w:t>
        </w:r>
      </w:hyperlink>
      <w:r>
        <w:t>.</w:t>
      </w:r>
    </w:p>
    <w:p w:rsidR="00003829" w:rsidRDefault="00003829">
      <w:pPr>
        <w:pStyle w:val="ConsPlusNormal"/>
        <w:spacing w:before="220"/>
        <w:ind w:firstLine="540"/>
        <w:jc w:val="both"/>
      </w:pPr>
      <w:r>
        <w:lastRenderedPageBreak/>
        <w:t>Действие настоящего технического регламента не распространяется на:</w:t>
      </w:r>
    </w:p>
    <w:p w:rsidR="00003829" w:rsidRDefault="00003829">
      <w:pPr>
        <w:pStyle w:val="ConsPlusNormal"/>
        <w:spacing w:before="220"/>
        <w:ind w:firstLine="540"/>
        <w:jc w:val="both"/>
      </w:pPr>
      <w:r>
        <w:t>продукцию, разработанную и изготовленную для применения в медицинских целях;</w:t>
      </w:r>
    </w:p>
    <w:p w:rsidR="00003829" w:rsidRDefault="00003829">
      <w:pPr>
        <w:pStyle w:val="ConsPlusNormal"/>
        <w:spacing w:before="220"/>
        <w:ind w:firstLine="540"/>
        <w:jc w:val="both"/>
      </w:pPr>
      <w:r>
        <w:t>продукты для детского питания;</w:t>
      </w:r>
    </w:p>
    <w:p w:rsidR="00003829" w:rsidRDefault="00003829">
      <w:pPr>
        <w:pStyle w:val="ConsPlusNormal"/>
        <w:spacing w:before="220"/>
        <w:ind w:firstLine="540"/>
        <w:jc w:val="both"/>
      </w:pPr>
      <w:r>
        <w:t>парфюмерно-косметические товары;</w:t>
      </w:r>
    </w:p>
    <w:p w:rsidR="00003829" w:rsidRDefault="00003829">
      <w:pPr>
        <w:pStyle w:val="ConsPlusNormal"/>
        <w:spacing w:before="220"/>
        <w:ind w:firstLine="540"/>
        <w:jc w:val="both"/>
      </w:pPr>
      <w:r>
        <w:t>спортивные изделия и оборудование;</w:t>
      </w:r>
    </w:p>
    <w:p w:rsidR="00003829" w:rsidRDefault="00003829">
      <w:pPr>
        <w:pStyle w:val="ConsPlusNormal"/>
        <w:spacing w:before="220"/>
        <w:ind w:firstLine="540"/>
        <w:jc w:val="both"/>
      </w:pPr>
      <w:r>
        <w:t>учебные пособия, учебники, электронные учебные издания;</w:t>
      </w:r>
    </w:p>
    <w:p w:rsidR="00003829" w:rsidRDefault="00003829">
      <w:pPr>
        <w:pStyle w:val="ConsPlusNormal"/>
        <w:spacing w:before="220"/>
        <w:ind w:firstLine="540"/>
        <w:jc w:val="both"/>
      </w:pPr>
      <w:r>
        <w:t>игрушки, игры настольные печатные;</w:t>
      </w:r>
    </w:p>
    <w:p w:rsidR="00003829" w:rsidRDefault="00003829">
      <w:pPr>
        <w:pStyle w:val="ConsPlusNormal"/>
        <w:spacing w:before="220"/>
        <w:ind w:firstLine="540"/>
        <w:jc w:val="both"/>
      </w:pPr>
      <w:r>
        <w:t>мебель;</w:t>
      </w:r>
    </w:p>
    <w:p w:rsidR="00003829" w:rsidRDefault="00003829">
      <w:pPr>
        <w:pStyle w:val="ConsPlusNormal"/>
        <w:spacing w:before="220"/>
        <w:ind w:firstLine="540"/>
        <w:jc w:val="both"/>
      </w:pPr>
      <w:r>
        <w:t>продукцию, изготовленную по индивидуальным заказам.</w:t>
      </w:r>
    </w:p>
    <w:p w:rsidR="00003829" w:rsidRDefault="00003829">
      <w:pPr>
        <w:pStyle w:val="ConsPlusNormal"/>
        <w:spacing w:before="220"/>
        <w:ind w:firstLine="540"/>
        <w:jc w:val="both"/>
      </w:pPr>
      <w:r>
        <w:t>2. Настоящий технический регламент устанавливает обязательные требования безопасности к продукции, предназначенной для детей и подростков, по показателям химической, биологической, механической и термической безопасности в целях защиты жизни и здоровья детей и подростков, а также предупреждения действий, вводящих в заблуждение пользователей продукции.</w:t>
      </w:r>
    </w:p>
    <w:p w:rsidR="00003829" w:rsidRDefault="00003829">
      <w:pPr>
        <w:pStyle w:val="ConsPlusNormal"/>
        <w:ind w:firstLine="540"/>
        <w:jc w:val="both"/>
      </w:pPr>
    </w:p>
    <w:p w:rsidR="00003829" w:rsidRDefault="00003829">
      <w:pPr>
        <w:pStyle w:val="ConsPlusTitle"/>
        <w:jc w:val="center"/>
        <w:outlineLvl w:val="1"/>
      </w:pPr>
      <w:r>
        <w:t>Статья 2. Определения</w:t>
      </w:r>
    </w:p>
    <w:p w:rsidR="00003829" w:rsidRDefault="00003829">
      <w:pPr>
        <w:pStyle w:val="ConsPlusNormal"/>
        <w:ind w:firstLine="540"/>
        <w:jc w:val="both"/>
      </w:pPr>
    </w:p>
    <w:p w:rsidR="00003829" w:rsidRDefault="00003829">
      <w:pPr>
        <w:pStyle w:val="ConsPlusNormal"/>
        <w:ind w:firstLine="540"/>
        <w:jc w:val="both"/>
      </w:pPr>
      <w:r>
        <w:t>В настоящем техническом регламенте применяются следующие термины и их определения:</w:t>
      </w:r>
    </w:p>
    <w:p w:rsidR="00003829" w:rsidRDefault="00003829">
      <w:pPr>
        <w:pStyle w:val="ConsPlusNormal"/>
        <w:spacing w:before="220"/>
        <w:ind w:firstLine="540"/>
        <w:jc w:val="both"/>
      </w:pPr>
      <w:r>
        <w:t>"биологическая безопасность" - состояние изделия, при котором отсутствует недопустимый риск, связанный с причинением вреда здоровью или угрозой жизни пользователя из-за несоответствия микробиологических, токсикологических, физических и физико-химических свойств установленным требованиям;</w:t>
      </w:r>
    </w:p>
    <w:p w:rsidR="00003829" w:rsidRDefault="00003829">
      <w:pPr>
        <w:pStyle w:val="ConsPlusNormal"/>
        <w:spacing w:before="220"/>
        <w:ind w:firstLine="540"/>
        <w:jc w:val="both"/>
      </w:pPr>
      <w:r>
        <w:t>"биологически безопасное издание" - издание, в процессе чтения которого обеспечиваются оптимальные условия для зрительной работы, не развивается зрительное утомление, связанное со зрительным восприятием текста, напряжением остроты зрения, аккомодацией и движением глаз;</w:t>
      </w:r>
    </w:p>
    <w:p w:rsidR="00003829" w:rsidRDefault="00003829">
      <w:pPr>
        <w:pStyle w:val="ConsPlusNormal"/>
        <w:spacing w:before="220"/>
        <w:ind w:firstLine="540"/>
        <w:jc w:val="both"/>
      </w:pPr>
      <w:r>
        <w:t>"вредные вещества" - химические вещества, которые во время использования изделия могут вызвать негативные отклонения в состоянии здоровья пользователя при содержании их в материале изделия, превышающем допустимые концентрации таких веществ;</w:t>
      </w:r>
    </w:p>
    <w:p w:rsidR="00003829" w:rsidRDefault="00003829">
      <w:pPr>
        <w:pStyle w:val="ConsPlusNormal"/>
        <w:spacing w:before="220"/>
        <w:ind w:firstLine="540"/>
        <w:jc w:val="both"/>
      </w:pPr>
      <w:r>
        <w:t>"выпуск продукции в обращение" - размещение на рынке государств - членов Таможенного союза продукции, отправляемой со склада изготовителя, продавца либо лица, выполняющего функции иностранного изготовителя, или отгружаемой без складирования, или экспортируемой для реализации на территории государств - членов Таможенного союза;</w:t>
      </w:r>
    </w:p>
    <w:p w:rsidR="00003829" w:rsidRDefault="00003829">
      <w:pPr>
        <w:pStyle w:val="ConsPlusNormal"/>
        <w:spacing w:before="220"/>
        <w:ind w:firstLine="540"/>
        <w:jc w:val="both"/>
      </w:pPr>
      <w:r>
        <w:t>"дети" - пользователи продукции в возрасте до 14 лет;</w:t>
      </w:r>
    </w:p>
    <w:p w:rsidR="00003829" w:rsidRDefault="00003829">
      <w:pPr>
        <w:pStyle w:val="ConsPlusNormal"/>
        <w:spacing w:before="220"/>
        <w:ind w:firstLine="540"/>
        <w:jc w:val="both"/>
      </w:pPr>
      <w:r>
        <w:t xml:space="preserve">абзац исключен. - </w:t>
      </w:r>
      <w:hyperlink r:id="rId22">
        <w:r>
          <w:rPr>
            <w:color w:val="0000FF"/>
          </w:rPr>
          <w:t>Решение</w:t>
        </w:r>
      </w:hyperlink>
      <w:r>
        <w:t xml:space="preserve"> Совета Евразийской экономической комиссии от 23.09.2022 N 147;</w:t>
      </w:r>
    </w:p>
    <w:p w:rsidR="00003829" w:rsidRDefault="00003829">
      <w:pPr>
        <w:pStyle w:val="ConsPlusNormal"/>
        <w:spacing w:before="220"/>
        <w:ind w:firstLine="540"/>
        <w:jc w:val="both"/>
      </w:pPr>
      <w:r>
        <w:t>"идентификация продукции" - процедура отнесения продукции для детей и подростков к области применения настоящего технического регламента Таможенного союза и установления соответствия продукции технической документации к ней;</w:t>
      </w:r>
    </w:p>
    <w:p w:rsidR="00003829" w:rsidRDefault="00003829">
      <w:pPr>
        <w:pStyle w:val="ConsPlusNormal"/>
        <w:spacing w:before="220"/>
        <w:ind w:firstLine="540"/>
        <w:jc w:val="both"/>
      </w:pPr>
      <w:r>
        <w:t xml:space="preserve">"изготовитель" - юридическое лицо или физическое лицо в качестве индивидуального предпринимателя, осуществляющее от своего имени производство продукции для детей и подростков для последующей реализации и ответственное за ее соответствие требованиям </w:t>
      </w:r>
      <w:r>
        <w:lastRenderedPageBreak/>
        <w:t>безопасности настоящего технического регламента;</w:t>
      </w:r>
    </w:p>
    <w:p w:rsidR="00003829" w:rsidRDefault="00003829">
      <w:pPr>
        <w:pStyle w:val="ConsPlusNormal"/>
        <w:spacing w:before="220"/>
        <w:ind w:firstLine="540"/>
        <w:jc w:val="both"/>
      </w:pPr>
      <w:r>
        <w:t>изделия эпизодического использования - изделия, предназначенные для непрерывной носки в течение не более 4 часов не более 2 раз в неделю с указанием соответствующей информации на маркировке изделия;</w:t>
      </w:r>
    </w:p>
    <w:p w:rsidR="00003829" w:rsidRDefault="00003829">
      <w:pPr>
        <w:pStyle w:val="ConsPlusNormal"/>
        <w:jc w:val="both"/>
      </w:pPr>
      <w:r>
        <w:t xml:space="preserve">(абзац введен </w:t>
      </w:r>
      <w:hyperlink r:id="rId23">
        <w:r>
          <w:rPr>
            <w:color w:val="0000FF"/>
          </w:rPr>
          <w:t>решением</w:t>
        </w:r>
      </w:hyperlink>
      <w:r>
        <w:t xml:space="preserve"> Совета Евразийской экономической комиссии от 23.09.2022 N 147)</w:t>
      </w:r>
    </w:p>
    <w:p w:rsidR="00003829" w:rsidRDefault="00003829">
      <w:pPr>
        <w:pStyle w:val="ConsPlusNormal"/>
        <w:spacing w:before="220"/>
        <w:ind w:firstLine="540"/>
        <w:jc w:val="both"/>
      </w:pPr>
      <w:r>
        <w:t>"импортер" - резидент государства - члена Таможенного союза, который заключил с нерезидентом государства - члена Таможенного союза внешнеторговый договор на передачу продукции для детей и подростков, осуществляет реализацию этой продукции и несет ответственность за ее соответствие требованиям безопасности настоящего технического регламента;</w:t>
      </w:r>
    </w:p>
    <w:p w:rsidR="00003829" w:rsidRDefault="00003829">
      <w:pPr>
        <w:pStyle w:val="ConsPlusNormal"/>
        <w:spacing w:before="220"/>
        <w:ind w:firstLine="540"/>
        <w:jc w:val="both"/>
      </w:pPr>
      <w:r>
        <w:t>"индекс токсичности" - интегральный показатель воздействия вредных веществ, определяемый на культуре клеток;</w:t>
      </w:r>
    </w:p>
    <w:p w:rsidR="00003829" w:rsidRDefault="00003829">
      <w:pPr>
        <w:pStyle w:val="ConsPlusNormal"/>
        <w:spacing w:before="220"/>
        <w:ind w:firstLine="540"/>
        <w:jc w:val="both"/>
      </w:pPr>
      <w:r>
        <w:t>"механическая безопасность" - комплекс количественных показателей механических свойств и конструктивных характеристик изделия, который обеспечивает снижение риска причинения вреда здоровью или угрозы жизни пользователя;</w:t>
      </w:r>
    </w:p>
    <w:p w:rsidR="00003829" w:rsidRDefault="00003829">
      <w:pPr>
        <w:pStyle w:val="ConsPlusNormal"/>
        <w:spacing w:before="220"/>
        <w:ind w:firstLine="540"/>
        <w:jc w:val="both"/>
      </w:pPr>
      <w:r>
        <w:t>"новорожденные" - дети в возрасте до 28 дней включительно;</w:t>
      </w:r>
    </w:p>
    <w:p w:rsidR="00003829" w:rsidRDefault="00003829">
      <w:pPr>
        <w:pStyle w:val="ConsPlusNormal"/>
        <w:spacing w:before="220"/>
        <w:ind w:firstLine="540"/>
        <w:jc w:val="both"/>
      </w:pPr>
      <w:r>
        <w:t>"обращение продукции для детей и подростков на рынке" - движение этой продукции от изготовителя к пользователю, охватывающее все процессы, которые проходит указанная продукция после завершения ее производства;</w:t>
      </w:r>
    </w:p>
    <w:p w:rsidR="00003829" w:rsidRDefault="00003829">
      <w:pPr>
        <w:pStyle w:val="ConsPlusNormal"/>
        <w:spacing w:before="220"/>
        <w:ind w:firstLine="540"/>
        <w:jc w:val="both"/>
      </w:pPr>
      <w:r>
        <w:t>"подростки" - пользователи продукции в возрасте от 14 до 18 лет;</w:t>
      </w:r>
    </w:p>
    <w:p w:rsidR="00003829" w:rsidRDefault="00003829">
      <w:pPr>
        <w:pStyle w:val="ConsPlusNormal"/>
        <w:spacing w:before="220"/>
        <w:ind w:firstLine="540"/>
        <w:jc w:val="both"/>
      </w:pPr>
      <w:r>
        <w:t>"пользователи продукции" - дети, подростки, лично использующие продукцию, являющуюся объектом настоящего технического регламента;</w:t>
      </w:r>
    </w:p>
    <w:p w:rsidR="00003829" w:rsidRDefault="00003829">
      <w:pPr>
        <w:pStyle w:val="ConsPlusNormal"/>
        <w:spacing w:before="220"/>
        <w:ind w:firstLine="540"/>
        <w:jc w:val="both"/>
      </w:pPr>
      <w:r>
        <w:t>"применение по назначению" - использование продукции для детей и подростков в соответствии с наименованием и (или) целевым назначением, указанными изготовителем на маркировке этой продукции и (или) в эксплуатационных документах;</w:t>
      </w:r>
    </w:p>
    <w:p w:rsidR="00003829" w:rsidRDefault="00003829">
      <w:pPr>
        <w:pStyle w:val="ConsPlusNormal"/>
        <w:jc w:val="both"/>
      </w:pPr>
      <w:r>
        <w:t xml:space="preserve">(в ред. </w:t>
      </w:r>
      <w:hyperlink r:id="rId24">
        <w:r>
          <w:rPr>
            <w:color w:val="0000FF"/>
          </w:rPr>
          <w:t>решения</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t>"риск" - сочетание вероятности причинения вреда и последствий этого вреда для жизни или здоровья человека, имущества, окружающей среды, жизни или здоровья животных и растений;</w:t>
      </w:r>
    </w:p>
    <w:p w:rsidR="00003829" w:rsidRDefault="00003829">
      <w:pPr>
        <w:pStyle w:val="ConsPlusNormal"/>
        <w:spacing w:before="220"/>
        <w:ind w:firstLine="540"/>
        <w:jc w:val="both"/>
      </w:pPr>
      <w:r>
        <w:t>"спортивные изделия" - изделия, обеспечивающие необходимые условия для организации и проведения соревнований и тренировок по различным видам спорта;</w:t>
      </w:r>
    </w:p>
    <w:p w:rsidR="00003829" w:rsidRDefault="00003829">
      <w:pPr>
        <w:pStyle w:val="ConsPlusNormal"/>
        <w:spacing w:before="220"/>
        <w:ind w:firstLine="540"/>
        <w:jc w:val="both"/>
      </w:pPr>
      <w:r>
        <w:t>"типовой образец" - образец, представляющий изделия, относящиеся к одному виду по целевому назначению, предназначенные для одной или нескольких возрастных групп и произведенные одним изготовителем из однотипных материалов.</w:t>
      </w:r>
    </w:p>
    <w:p w:rsidR="00003829" w:rsidRDefault="00003829">
      <w:pPr>
        <w:pStyle w:val="ConsPlusNormal"/>
        <w:jc w:val="both"/>
      </w:pPr>
      <w:r>
        <w:t xml:space="preserve">(в ред. </w:t>
      </w:r>
      <w:hyperlink r:id="rId25">
        <w:r>
          <w:rPr>
            <w:color w:val="0000FF"/>
          </w:rPr>
          <w:t>решения</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t>В случае если размеры типового образца и (или) технологические операции, выполненные при его изготовлении, не позволяют провести испытания в полном объеме, то для проведения испытаний в качестве типового образца используется образец (образцы) материала (материалов), из которого изготовлен этот образец.</w:t>
      </w:r>
    </w:p>
    <w:p w:rsidR="00003829" w:rsidRDefault="00003829">
      <w:pPr>
        <w:pStyle w:val="ConsPlusNormal"/>
        <w:jc w:val="both"/>
      </w:pPr>
      <w:r>
        <w:t xml:space="preserve">(в ред. </w:t>
      </w:r>
      <w:hyperlink r:id="rId26">
        <w:r>
          <w:rPr>
            <w:color w:val="0000FF"/>
          </w:rPr>
          <w:t>решения</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t>При проведении испытаний мехового изделия в качестве типового образца допускается использование меховой шкурки (меховых шкурок), идентичной по видовой принадлежности и способу выделки шкуркам, из которых изготовлено данное меховое изделие;</w:t>
      </w:r>
    </w:p>
    <w:p w:rsidR="00003829" w:rsidRDefault="00003829">
      <w:pPr>
        <w:pStyle w:val="ConsPlusNormal"/>
        <w:jc w:val="both"/>
      </w:pPr>
      <w:r>
        <w:lastRenderedPageBreak/>
        <w:t xml:space="preserve">(в ред. </w:t>
      </w:r>
      <w:hyperlink r:id="rId27">
        <w:r>
          <w:rPr>
            <w:color w:val="0000FF"/>
          </w:rPr>
          <w:t>решения</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t>"уполномоченное изготовителем лицо" - юридическое или физическое лицо, зарегистрированное в установленном порядке государством Стороны, которое определено изготовителем на основании договора с ним для осуществления действий от его имени при подтверждении соответствия и размещении продукции на таможенных территориях государств Сторон, а также для возложения ответственности за несоответствие продукции требованиям технических регламентов Таможенного союза;</w:t>
      </w:r>
    </w:p>
    <w:p w:rsidR="00003829" w:rsidRDefault="00003829">
      <w:pPr>
        <w:pStyle w:val="ConsPlusNormal"/>
        <w:spacing w:before="220"/>
        <w:ind w:firstLine="540"/>
        <w:jc w:val="both"/>
      </w:pPr>
      <w:r>
        <w:t>"химическая безопасность" - состояние изделия, при котором отсутствует недопустимый риск, связанный с причинением вреда здоровью или угрозой жизни пользователя из-за превышения уровня концентрации вредных для здоровья пользователя химических веществ.</w:t>
      </w:r>
    </w:p>
    <w:p w:rsidR="00003829" w:rsidRDefault="00003829">
      <w:pPr>
        <w:pStyle w:val="ConsPlusNormal"/>
        <w:spacing w:before="220"/>
        <w:ind w:firstLine="540"/>
        <w:jc w:val="both"/>
      </w:pPr>
      <w:r>
        <w:t>В случае, если показатель химической безопасности установлен "не допускается", то обязательным является указание предела обнаружения вредных веществ по методикам выполнения измерений, допущенным к применению для контроля санитарно-химических показателей.</w:t>
      </w:r>
    </w:p>
    <w:p w:rsidR="00003829" w:rsidRDefault="00003829">
      <w:pPr>
        <w:pStyle w:val="ConsPlusNormal"/>
        <w:ind w:firstLine="540"/>
        <w:jc w:val="both"/>
      </w:pPr>
    </w:p>
    <w:p w:rsidR="00003829" w:rsidRDefault="00003829">
      <w:pPr>
        <w:pStyle w:val="ConsPlusTitle"/>
        <w:jc w:val="center"/>
        <w:outlineLvl w:val="1"/>
      </w:pPr>
      <w:r>
        <w:t>Статья 3. Правила обращения на рынке</w:t>
      </w:r>
    </w:p>
    <w:p w:rsidR="00003829" w:rsidRDefault="00003829">
      <w:pPr>
        <w:pStyle w:val="ConsPlusNormal"/>
        <w:ind w:firstLine="540"/>
        <w:jc w:val="both"/>
      </w:pPr>
    </w:p>
    <w:p w:rsidR="00003829" w:rsidRDefault="00003829">
      <w:pPr>
        <w:pStyle w:val="ConsPlusNormal"/>
        <w:ind w:firstLine="540"/>
        <w:jc w:val="both"/>
      </w:pPr>
      <w:r>
        <w:t>1. Продукция для детей и подростков выпускается в обращение на рынке государств - членов Таможенного союза при ее соответствии настоящему техническому регламенту, а также другим техническим регламентам Таможенного союза, действие которых на нее распространяется, при этом она должна пройти процедуру обязательного подтверждения соответствия и должна быть маркирована единым знаком обращения продукции на рынке государств - членов Таможенного союза.</w:t>
      </w:r>
    </w:p>
    <w:p w:rsidR="00003829" w:rsidRDefault="00003829">
      <w:pPr>
        <w:pStyle w:val="ConsPlusNormal"/>
        <w:spacing w:before="220"/>
        <w:ind w:firstLine="540"/>
        <w:jc w:val="both"/>
      </w:pPr>
      <w:r>
        <w:t>2. Продукция для детей и подростков, соответствие которой требованиям настоящего технического регламента не подтверждено, не должна быть маркирована единым знаком обращения продукции на рынке государств - членов Таможенного союза и не допускается к выпуску в обращение на рынке.</w:t>
      </w:r>
    </w:p>
    <w:p w:rsidR="00003829" w:rsidRDefault="00003829">
      <w:pPr>
        <w:pStyle w:val="ConsPlusNormal"/>
        <w:ind w:firstLine="540"/>
        <w:jc w:val="both"/>
      </w:pPr>
    </w:p>
    <w:p w:rsidR="00003829" w:rsidRDefault="00003829">
      <w:pPr>
        <w:pStyle w:val="ConsPlusTitle"/>
        <w:jc w:val="center"/>
        <w:outlineLvl w:val="1"/>
      </w:pPr>
      <w:bookmarkStart w:id="5" w:name="P130"/>
      <w:bookmarkEnd w:id="5"/>
      <w:r>
        <w:t>Статья 4. Требования безопасности изделий для ухода</w:t>
      </w:r>
    </w:p>
    <w:p w:rsidR="00003829" w:rsidRDefault="00003829">
      <w:pPr>
        <w:pStyle w:val="ConsPlusTitle"/>
        <w:jc w:val="center"/>
      </w:pPr>
      <w:r>
        <w:t>за детьми</w:t>
      </w:r>
    </w:p>
    <w:p w:rsidR="00003829" w:rsidRDefault="00003829">
      <w:pPr>
        <w:pStyle w:val="ConsPlusNormal"/>
        <w:ind w:firstLine="540"/>
        <w:jc w:val="both"/>
      </w:pPr>
    </w:p>
    <w:p w:rsidR="00003829" w:rsidRDefault="00003829">
      <w:pPr>
        <w:pStyle w:val="ConsPlusNormal"/>
        <w:ind w:firstLine="540"/>
        <w:jc w:val="both"/>
      </w:pPr>
      <w:r>
        <w:t>1. Изделия для ухода за детьми должны соответствовать следующим общим требованиям безопасности:</w:t>
      </w:r>
    </w:p>
    <w:p w:rsidR="00003829" w:rsidRDefault="00003829">
      <w:pPr>
        <w:pStyle w:val="ConsPlusNormal"/>
        <w:spacing w:before="220"/>
        <w:ind w:firstLine="540"/>
        <w:jc w:val="both"/>
      </w:pPr>
      <w:r>
        <w:t>индекс токсичности, определяемый в водной среде (дистиллированная вода), должен быть в пределах от 70 до 120 процентов включительно, или должно отсутствовать местное раздражающее действие на кожные покровы и слизистые;</w:t>
      </w:r>
    </w:p>
    <w:p w:rsidR="00003829" w:rsidRDefault="00003829">
      <w:pPr>
        <w:pStyle w:val="ConsPlusNormal"/>
        <w:spacing w:before="220"/>
        <w:ind w:firstLine="540"/>
        <w:jc w:val="both"/>
      </w:pPr>
      <w:r>
        <w:t>изменение pH водной вытяжки должно быть не более +/- 1,0.</w:t>
      </w:r>
    </w:p>
    <w:p w:rsidR="00003829" w:rsidRDefault="00003829">
      <w:pPr>
        <w:pStyle w:val="ConsPlusNormal"/>
        <w:spacing w:before="220"/>
        <w:ind w:firstLine="540"/>
        <w:jc w:val="both"/>
      </w:pPr>
      <w:r>
        <w:t>2. Соски молочные, соски-пустышки и изделия санитарно-гигиенические из латекса, резины и силиконовых эластомеров должны соответствовать требованиям химической и механической безопасности. Не допускается наличие привкуса водной вытяжки.</w:t>
      </w:r>
    </w:p>
    <w:p w:rsidR="00003829" w:rsidRDefault="00003829">
      <w:pPr>
        <w:pStyle w:val="ConsPlusNormal"/>
        <w:spacing w:before="220"/>
        <w:ind w:firstLine="540"/>
        <w:jc w:val="both"/>
      </w:pPr>
      <w:r>
        <w:t>Выделение вредных для здоровья химических веществ не должно превышать следующих норм:</w:t>
      </w:r>
    </w:p>
    <w:p w:rsidR="00003829" w:rsidRDefault="00003829">
      <w:pPr>
        <w:pStyle w:val="ConsPlusNormal"/>
        <w:spacing w:before="220"/>
        <w:ind w:firstLine="540"/>
        <w:jc w:val="both"/>
      </w:pPr>
      <w:r>
        <w:t>при испытаниях сосок молочных и сосок-пустышек из силиконовых полимеров:</w:t>
      </w:r>
    </w:p>
    <w:p w:rsidR="00003829" w:rsidRDefault="00003829">
      <w:pPr>
        <w:pStyle w:val="ConsPlusNormal"/>
        <w:spacing w:before="220"/>
        <w:ind w:firstLine="540"/>
        <w:jc w:val="both"/>
      </w:pPr>
      <w:r>
        <w:t>свинец - не допускается;</w:t>
      </w:r>
    </w:p>
    <w:p w:rsidR="00003829" w:rsidRDefault="00003829">
      <w:pPr>
        <w:pStyle w:val="ConsPlusNormal"/>
        <w:spacing w:before="220"/>
        <w:ind w:firstLine="540"/>
        <w:jc w:val="both"/>
      </w:pPr>
      <w:r>
        <w:t>мышьяк - не допускается;</w:t>
      </w:r>
    </w:p>
    <w:p w:rsidR="00003829" w:rsidRDefault="00003829">
      <w:pPr>
        <w:pStyle w:val="ConsPlusNormal"/>
        <w:spacing w:before="220"/>
        <w:ind w:firstLine="540"/>
        <w:jc w:val="both"/>
      </w:pPr>
      <w:r>
        <w:lastRenderedPageBreak/>
        <w:t>формальдегид - не допускается;</w:t>
      </w:r>
    </w:p>
    <w:p w:rsidR="00003829" w:rsidRDefault="00003829">
      <w:pPr>
        <w:pStyle w:val="ConsPlusNormal"/>
        <w:spacing w:before="220"/>
        <w:ind w:firstLine="540"/>
        <w:jc w:val="both"/>
      </w:pPr>
      <w:r>
        <w:t>спирт метиловый - не допускается;</w:t>
      </w:r>
    </w:p>
    <w:p w:rsidR="00003829" w:rsidRDefault="00003829">
      <w:pPr>
        <w:pStyle w:val="ConsPlusNormal"/>
        <w:spacing w:before="220"/>
        <w:ind w:firstLine="540"/>
        <w:jc w:val="both"/>
      </w:pPr>
      <w:r>
        <w:t>спирт бутиловый - не допускается;</w:t>
      </w:r>
    </w:p>
    <w:p w:rsidR="00003829" w:rsidRDefault="00003829">
      <w:pPr>
        <w:pStyle w:val="ConsPlusNormal"/>
        <w:spacing w:before="220"/>
        <w:ind w:firstLine="540"/>
        <w:jc w:val="both"/>
      </w:pPr>
      <w:r>
        <w:t>фенол - не допускается;</w:t>
      </w:r>
    </w:p>
    <w:p w:rsidR="00003829" w:rsidRDefault="00003829">
      <w:pPr>
        <w:pStyle w:val="ConsPlusNormal"/>
        <w:spacing w:before="220"/>
        <w:ind w:firstLine="540"/>
        <w:jc w:val="both"/>
      </w:pPr>
      <w:r>
        <w:t>цинк - не более 1,0 мг/дм</w:t>
      </w:r>
      <w:r>
        <w:rPr>
          <w:vertAlign w:val="superscript"/>
        </w:rPr>
        <w:t>3</w:t>
      </w:r>
      <w:r>
        <w:t>;</w:t>
      </w:r>
    </w:p>
    <w:p w:rsidR="00003829" w:rsidRDefault="00003829">
      <w:pPr>
        <w:pStyle w:val="ConsPlusNormal"/>
        <w:spacing w:before="220"/>
        <w:ind w:firstLine="540"/>
        <w:jc w:val="both"/>
      </w:pPr>
      <w:r>
        <w:t>антиоксидант (агидол-2) - не более 2,0 мг/дм</w:t>
      </w:r>
      <w:r>
        <w:rPr>
          <w:vertAlign w:val="superscript"/>
        </w:rPr>
        <w:t>3</w:t>
      </w:r>
      <w:r>
        <w:t>;</w:t>
      </w:r>
    </w:p>
    <w:p w:rsidR="00003829" w:rsidRDefault="00003829">
      <w:pPr>
        <w:pStyle w:val="ConsPlusNormal"/>
        <w:spacing w:before="220"/>
        <w:ind w:firstLine="540"/>
        <w:jc w:val="both"/>
      </w:pPr>
      <w:r>
        <w:t>при испытаниях латексных, резиновых сосок молочных и сосок-пустышек:</w:t>
      </w:r>
    </w:p>
    <w:p w:rsidR="00003829" w:rsidRDefault="00003829">
      <w:pPr>
        <w:pStyle w:val="ConsPlusNormal"/>
        <w:spacing w:before="220"/>
        <w:ind w:firstLine="540"/>
        <w:jc w:val="both"/>
      </w:pPr>
      <w:r>
        <w:t>свинец - не допускается;</w:t>
      </w:r>
    </w:p>
    <w:p w:rsidR="00003829" w:rsidRDefault="00003829">
      <w:pPr>
        <w:pStyle w:val="ConsPlusNormal"/>
        <w:spacing w:before="220"/>
        <w:ind w:firstLine="540"/>
        <w:jc w:val="both"/>
      </w:pPr>
      <w:r>
        <w:t>мышьяк - не допускается;</w:t>
      </w:r>
    </w:p>
    <w:p w:rsidR="00003829" w:rsidRDefault="00003829">
      <w:pPr>
        <w:pStyle w:val="ConsPlusNormal"/>
        <w:spacing w:before="220"/>
        <w:ind w:firstLine="540"/>
        <w:jc w:val="both"/>
      </w:pPr>
      <w:r>
        <w:t>антиоксидант (агидол-2) - не более 2,0 мг/дм</w:t>
      </w:r>
      <w:r>
        <w:rPr>
          <w:vertAlign w:val="superscript"/>
        </w:rPr>
        <w:t>3</w:t>
      </w:r>
      <w:r>
        <w:t>;</w:t>
      </w:r>
    </w:p>
    <w:p w:rsidR="00003829" w:rsidRDefault="00003829">
      <w:pPr>
        <w:pStyle w:val="ConsPlusNormal"/>
        <w:spacing w:before="220"/>
        <w:ind w:firstLine="540"/>
        <w:jc w:val="both"/>
      </w:pPr>
      <w:r>
        <w:t>N-нитрозоамин (извлечение хлористым метиленом) - не более 10,0 мкг/кг;</w:t>
      </w:r>
    </w:p>
    <w:p w:rsidR="00003829" w:rsidRDefault="00003829">
      <w:pPr>
        <w:pStyle w:val="ConsPlusNormal"/>
        <w:spacing w:before="220"/>
        <w:ind w:firstLine="540"/>
        <w:jc w:val="both"/>
      </w:pPr>
      <w:r>
        <w:t>N-нитрозообразующие (извлечение искусственной слюной) - не более 200,0 мкг/кг;</w:t>
      </w:r>
    </w:p>
    <w:p w:rsidR="00003829" w:rsidRDefault="00003829">
      <w:pPr>
        <w:pStyle w:val="ConsPlusNormal"/>
        <w:spacing w:before="220"/>
        <w:ind w:firstLine="540"/>
        <w:jc w:val="both"/>
      </w:pPr>
      <w:r>
        <w:t>цимат (диметилдитиокарбамат цинка) - не допускается;</w:t>
      </w:r>
    </w:p>
    <w:p w:rsidR="00003829" w:rsidRDefault="00003829">
      <w:pPr>
        <w:pStyle w:val="ConsPlusNormal"/>
        <w:spacing w:before="220"/>
        <w:ind w:firstLine="540"/>
        <w:jc w:val="both"/>
      </w:pPr>
      <w:r>
        <w:t>фталевый ангидрид - не более 0,2 мг/дм</w:t>
      </w:r>
      <w:r>
        <w:rPr>
          <w:vertAlign w:val="superscript"/>
        </w:rPr>
        <w:t>3</w:t>
      </w:r>
      <w:r>
        <w:t>;</w:t>
      </w:r>
    </w:p>
    <w:p w:rsidR="00003829" w:rsidRDefault="00003829">
      <w:pPr>
        <w:pStyle w:val="ConsPlusNormal"/>
        <w:spacing w:before="220"/>
        <w:ind w:firstLine="540"/>
        <w:jc w:val="both"/>
      </w:pPr>
      <w:r>
        <w:t>фенол - не допускается.</w:t>
      </w:r>
    </w:p>
    <w:p w:rsidR="00003829" w:rsidRDefault="00003829">
      <w:pPr>
        <w:pStyle w:val="ConsPlusNormal"/>
        <w:spacing w:before="220"/>
        <w:ind w:firstLine="540"/>
        <w:jc w:val="both"/>
      </w:pPr>
      <w:r>
        <w:t>Соски молочные и соски-пустышки должны иметь гладкую без швов наружную и внутреннюю поверхности, которые не должны слипаться после 5-кратного кипячения в дистиллированной воде.</w:t>
      </w:r>
    </w:p>
    <w:p w:rsidR="00003829" w:rsidRDefault="00003829">
      <w:pPr>
        <w:pStyle w:val="ConsPlusNormal"/>
        <w:spacing w:before="220"/>
        <w:ind w:firstLine="540"/>
        <w:jc w:val="both"/>
      </w:pPr>
      <w:r>
        <w:t>Соска-пустышка должна быть с шайбой (щитком). Прочность соединения кольца с баллончиком в соске-пустышке должна быть не менее 40 Н.</w:t>
      </w:r>
    </w:p>
    <w:p w:rsidR="00003829" w:rsidRDefault="00003829">
      <w:pPr>
        <w:pStyle w:val="ConsPlusNormal"/>
        <w:spacing w:before="220"/>
        <w:ind w:firstLine="540"/>
        <w:jc w:val="both"/>
      </w:pPr>
      <w:r>
        <w:t xml:space="preserve">Изделия санитарно-гигиенические из резины, предназначенные для ухода за детьми, должны быть устойчивы к 5-кратной дезинфекции, сохранять внешний вид и не должны слипаться. Изделия, наполняемые жидкостью (грелки и другие аналогичные изделия), должны быть герметичны и не должны пропускать воду. Изделия санитарно-гигиенические из резины должны соответствовать требованиям химической безопасности согласно </w:t>
      </w:r>
      <w:hyperlink w:anchor="P662">
        <w:r>
          <w:rPr>
            <w:color w:val="0000FF"/>
          </w:rPr>
          <w:t>приложению N 2</w:t>
        </w:r>
      </w:hyperlink>
      <w:r>
        <w:t>.</w:t>
      </w:r>
    </w:p>
    <w:p w:rsidR="00003829" w:rsidRDefault="00003829">
      <w:pPr>
        <w:pStyle w:val="ConsPlusNormal"/>
        <w:spacing w:before="220"/>
        <w:ind w:firstLine="540"/>
        <w:jc w:val="both"/>
      </w:pPr>
      <w:r>
        <w:t>3. Посуда и столовые приборы из пластмассы не должны иметь острых (режущих, колющих) кромок и краев, если это не определено функциональным назначением изделия. Не допускается выступание литника над опорной поверхностью. Защитно-декоративное покрытие изделия должно быть устойчиво к действию влажной обработки. Изделия, предназначенные для контакта с пищевыми продуктами, должны быть стойкими к 1-процентному раствору уксусной кислоты и мыльно-щелочным растворам, нагретым до температуры 60 +/- 5 °C, сохранять внешний вид и окраску, не деформироваться и не растрескиваться при воздействии воды при температуре от 65 до 75 °C.</w:t>
      </w:r>
    </w:p>
    <w:p w:rsidR="00003829" w:rsidRDefault="00003829">
      <w:pPr>
        <w:pStyle w:val="ConsPlusNormal"/>
        <w:spacing w:before="220"/>
        <w:ind w:firstLine="540"/>
        <w:jc w:val="both"/>
      </w:pPr>
      <w:r>
        <w:t>Крышка бутылочки и других аналогичных изделий должна обеспечивать их герметичность и не пропускать воду. Прочность изделия должна быть таковой, чтобы после 5-кратного падения изделия, наполненного водой, с высоты 120 см не наблюдалось остаточной деформации, трещин, сколов и разрушений.</w:t>
      </w:r>
    </w:p>
    <w:p w:rsidR="00003829" w:rsidRDefault="00003829">
      <w:pPr>
        <w:pStyle w:val="ConsPlusNormal"/>
        <w:spacing w:before="220"/>
        <w:ind w:firstLine="540"/>
        <w:jc w:val="both"/>
      </w:pPr>
      <w:r>
        <w:t xml:space="preserve">Привкус и изменение цвета водной вытяжки изделий, предназначенных для контакта с </w:t>
      </w:r>
      <w:r>
        <w:lastRenderedPageBreak/>
        <w:t>пищевыми продуктами, не допускаются.</w:t>
      </w:r>
    </w:p>
    <w:p w:rsidR="00003829" w:rsidRDefault="00003829">
      <w:pPr>
        <w:pStyle w:val="ConsPlusNormal"/>
        <w:spacing w:before="220"/>
        <w:ind w:firstLine="540"/>
        <w:jc w:val="both"/>
      </w:pPr>
      <w:r>
        <w:t xml:space="preserve">Посуда и столовые приборы из пластмассы должны соответствовать требованиям химической безопасности согласно </w:t>
      </w:r>
      <w:hyperlink w:anchor="P708">
        <w:r>
          <w:rPr>
            <w:color w:val="0000FF"/>
          </w:rPr>
          <w:t>приложению N 3</w:t>
        </w:r>
      </w:hyperlink>
      <w:r>
        <w:t>.</w:t>
      </w:r>
    </w:p>
    <w:p w:rsidR="00003829" w:rsidRDefault="00003829">
      <w:pPr>
        <w:pStyle w:val="ConsPlusNormal"/>
        <w:spacing w:before="220"/>
        <w:ind w:firstLine="540"/>
        <w:jc w:val="both"/>
      </w:pPr>
      <w:r>
        <w:t>Изготовление детской посуды, имеющей контакт с пищевыми продуктами, с применением поликарбоната, поливинилхлорида, меламина не допускается.</w:t>
      </w:r>
    </w:p>
    <w:p w:rsidR="00003829" w:rsidRDefault="00003829">
      <w:pPr>
        <w:pStyle w:val="ConsPlusNormal"/>
        <w:spacing w:before="220"/>
        <w:ind w:firstLine="540"/>
        <w:jc w:val="both"/>
      </w:pPr>
      <w:r>
        <w:t>4. В товарах детского ассортимента, предназначенных для контакта с пищевыми продуктами, миграция химических веществ 1-го и 2-го класса опасности (в том числе алюминия, бария, бора, кадмия, кобальта, мышьяка и свинца) не допускается.</w:t>
      </w:r>
    </w:p>
    <w:p w:rsidR="00003829" w:rsidRDefault="00003829">
      <w:pPr>
        <w:pStyle w:val="ConsPlusNormal"/>
        <w:spacing w:before="220"/>
        <w:ind w:firstLine="540"/>
        <w:jc w:val="both"/>
      </w:pPr>
      <w:r>
        <w:t>Выделение вредных веществ, содержащихся в посуде из стекла, стеклокерамики и керамики, по показателям химической безопасности не должно превышать следующих величин:</w:t>
      </w:r>
    </w:p>
    <w:p w:rsidR="00003829" w:rsidRDefault="00003829">
      <w:pPr>
        <w:pStyle w:val="ConsPlusNormal"/>
        <w:spacing w:before="220"/>
        <w:ind w:firstLine="540"/>
        <w:jc w:val="both"/>
      </w:pPr>
      <w:r>
        <w:t>хром - 0,1 мг/дм</w:t>
      </w:r>
      <w:r>
        <w:rPr>
          <w:vertAlign w:val="superscript"/>
        </w:rPr>
        <w:t>3</w:t>
      </w:r>
      <w:r>
        <w:t>;</w:t>
      </w:r>
    </w:p>
    <w:p w:rsidR="00003829" w:rsidRDefault="00003829">
      <w:pPr>
        <w:pStyle w:val="ConsPlusNormal"/>
        <w:spacing w:before="220"/>
        <w:ind w:firstLine="540"/>
        <w:jc w:val="both"/>
      </w:pPr>
      <w:r>
        <w:t>марганец - 0,1 мг/дм</w:t>
      </w:r>
      <w:r>
        <w:rPr>
          <w:vertAlign w:val="superscript"/>
        </w:rPr>
        <w:t>3</w:t>
      </w:r>
      <w:r>
        <w:t>;</w:t>
      </w:r>
    </w:p>
    <w:p w:rsidR="00003829" w:rsidRDefault="00003829">
      <w:pPr>
        <w:pStyle w:val="ConsPlusNormal"/>
        <w:spacing w:before="220"/>
        <w:ind w:firstLine="540"/>
        <w:jc w:val="both"/>
      </w:pPr>
      <w:r>
        <w:t>медь - 1,0 мг/дм</w:t>
      </w:r>
      <w:r>
        <w:rPr>
          <w:vertAlign w:val="superscript"/>
        </w:rPr>
        <w:t>3</w:t>
      </w:r>
      <w:r>
        <w:t>;</w:t>
      </w:r>
    </w:p>
    <w:p w:rsidR="00003829" w:rsidRDefault="00003829">
      <w:pPr>
        <w:pStyle w:val="ConsPlusNormal"/>
        <w:spacing w:before="220"/>
        <w:ind w:firstLine="540"/>
        <w:jc w:val="both"/>
      </w:pPr>
      <w:r>
        <w:t>титан - 0,1 мг/дм</w:t>
      </w:r>
      <w:r>
        <w:rPr>
          <w:vertAlign w:val="superscript"/>
        </w:rPr>
        <w:t>3</w:t>
      </w:r>
      <w:r>
        <w:t>;</w:t>
      </w:r>
    </w:p>
    <w:p w:rsidR="00003829" w:rsidRDefault="00003829">
      <w:pPr>
        <w:pStyle w:val="ConsPlusNormal"/>
        <w:spacing w:before="220"/>
        <w:ind w:firstLine="540"/>
        <w:jc w:val="both"/>
      </w:pPr>
      <w:r>
        <w:t>цинк - 1,0 мг/дм</w:t>
      </w:r>
      <w:r>
        <w:rPr>
          <w:vertAlign w:val="superscript"/>
        </w:rPr>
        <w:t>3</w:t>
      </w:r>
      <w:r>
        <w:t>.</w:t>
      </w:r>
    </w:p>
    <w:p w:rsidR="00003829" w:rsidRDefault="00003829">
      <w:pPr>
        <w:pStyle w:val="ConsPlusNormal"/>
        <w:spacing w:before="220"/>
        <w:ind w:firstLine="540"/>
        <w:jc w:val="both"/>
      </w:pPr>
      <w:r>
        <w:t>Посуда и столовые приборы, предназначенные для горячей пищи, должны быть термически устойчивыми и не должны разрушаться при перепадах температур 95 - 70 - 20 °C, бутылочки и банки для детского питания - при перепадах температур от 95 до 45 °C, бутылочки под молочные продукты - при перепадах температур от 65 до 25 °C. Термостойкость фаянсовой посуды с цветной глазурью должна быть не менее 115 °C, с бесцветной глазурью - не менее 125 °C.</w:t>
      </w:r>
    </w:p>
    <w:p w:rsidR="00003829" w:rsidRDefault="00003829">
      <w:pPr>
        <w:pStyle w:val="ConsPlusNormal"/>
        <w:spacing w:before="220"/>
        <w:ind w:firstLine="540"/>
        <w:jc w:val="both"/>
      </w:pPr>
      <w:r>
        <w:t>Покрытие, нанесенное на внутреннюю поверхность изделий, контактирующих с пищевыми продуктами, должно быть кислотостойким. Не допускается нанесение декоративных покрытий на внутреннюю поверхность посуды из стекла.</w:t>
      </w:r>
    </w:p>
    <w:p w:rsidR="00003829" w:rsidRDefault="00003829">
      <w:pPr>
        <w:pStyle w:val="ConsPlusNormal"/>
        <w:spacing w:before="220"/>
        <w:ind w:firstLine="540"/>
        <w:jc w:val="both"/>
      </w:pPr>
      <w:r>
        <w:t>На изделиях не допускаются сколы, прорезные грани, прилипшие кусочки стекла, режущие или осыпающиеся частицы, сквозные просечки и инородные включения, имеющие вокруг себя трещины.</w:t>
      </w:r>
    </w:p>
    <w:p w:rsidR="00003829" w:rsidRDefault="00003829">
      <w:pPr>
        <w:pStyle w:val="ConsPlusNormal"/>
        <w:spacing w:before="220"/>
        <w:ind w:firstLine="540"/>
        <w:jc w:val="both"/>
      </w:pPr>
      <w:r>
        <w:t>Крепление ручек изделий и элементов декоративного оформления должно быть прочным. Ручка изделия из стекла должна выдерживать нагрузку, равную вместимости изделия при поднимании за ручку в течение 1 минуты. Ручка изделия из керамики должна выдерживать одноразовую нагрузку массой, вдвое превышающей массу воды, заполняющей изделие, при применении метода поднимания за ручку.</w:t>
      </w:r>
    </w:p>
    <w:p w:rsidR="00003829" w:rsidRDefault="00003829">
      <w:pPr>
        <w:pStyle w:val="ConsPlusNormal"/>
        <w:spacing w:before="220"/>
        <w:ind w:firstLine="540"/>
        <w:jc w:val="both"/>
      </w:pPr>
      <w:r>
        <w:t>Выделение вредных веществ из посуды и столовых приборов из металла, предназначенных для контакта с пищевыми продуктами, не должно превышать следующих норм:</w:t>
      </w:r>
    </w:p>
    <w:p w:rsidR="00003829" w:rsidRDefault="00003829">
      <w:pPr>
        <w:pStyle w:val="ConsPlusNormal"/>
        <w:spacing w:before="220"/>
        <w:ind w:firstLine="540"/>
        <w:jc w:val="both"/>
      </w:pPr>
      <w:r>
        <w:t>посуда и столовые приборы из коррозионно-стойкой стали - железо - 0,3 мг/дм</w:t>
      </w:r>
      <w:r>
        <w:rPr>
          <w:vertAlign w:val="superscript"/>
        </w:rPr>
        <w:t>3</w:t>
      </w:r>
      <w:r>
        <w:t>, никель - 0,1 мг/дм</w:t>
      </w:r>
      <w:r>
        <w:rPr>
          <w:vertAlign w:val="superscript"/>
        </w:rPr>
        <w:t>3</w:t>
      </w:r>
      <w:r>
        <w:t>, хром - 0,1 мг/дм</w:t>
      </w:r>
      <w:r>
        <w:rPr>
          <w:vertAlign w:val="superscript"/>
        </w:rPr>
        <w:t>3</w:t>
      </w:r>
      <w:r>
        <w:t xml:space="preserve"> и марганец - 0,1 мг/дм</w:t>
      </w:r>
      <w:r>
        <w:rPr>
          <w:vertAlign w:val="superscript"/>
        </w:rPr>
        <w:t>3</w:t>
      </w:r>
      <w:r>
        <w:t>;</w:t>
      </w:r>
    </w:p>
    <w:p w:rsidR="00003829" w:rsidRDefault="00003829">
      <w:pPr>
        <w:pStyle w:val="ConsPlusNormal"/>
        <w:spacing w:before="220"/>
        <w:ind w:firstLine="540"/>
        <w:jc w:val="both"/>
      </w:pPr>
      <w:r>
        <w:t>посуда из алюминия с травленой, кварцевой и шлифованной внутренней поверхностью, в том числе с противопригарным покрытием, - титан - 0,1 мг/дм</w:t>
      </w:r>
      <w:r>
        <w:rPr>
          <w:vertAlign w:val="superscript"/>
        </w:rPr>
        <w:t>3</w:t>
      </w:r>
      <w:r>
        <w:t>, железо - 0,3 мг/дм</w:t>
      </w:r>
      <w:r>
        <w:rPr>
          <w:vertAlign w:val="superscript"/>
        </w:rPr>
        <w:t>3</w:t>
      </w:r>
      <w:r>
        <w:t xml:space="preserve"> и хром - 0,1 мг/дм</w:t>
      </w:r>
      <w:r>
        <w:rPr>
          <w:vertAlign w:val="superscript"/>
        </w:rPr>
        <w:t>3</w:t>
      </w:r>
      <w:r>
        <w:t>, алюминий не допускается, фтор-ион (суммарно) не допускается для изделий с противопригарным покрытием;</w:t>
      </w:r>
    </w:p>
    <w:p w:rsidR="00003829" w:rsidRDefault="00003829">
      <w:pPr>
        <w:pStyle w:val="ConsPlusNormal"/>
        <w:spacing w:before="220"/>
        <w:ind w:firstLine="540"/>
        <w:jc w:val="both"/>
      </w:pPr>
      <w:r>
        <w:t xml:space="preserve">посуда и столовые приборы из алюминия с плакированной нержавеющей сталью </w:t>
      </w:r>
      <w:r>
        <w:lastRenderedPageBreak/>
        <w:t>поверхностью - алюминий и свинец - не допускаются, медь - 1,0 мг/дм</w:t>
      </w:r>
      <w:r>
        <w:rPr>
          <w:vertAlign w:val="superscript"/>
        </w:rPr>
        <w:t>3</w:t>
      </w:r>
      <w:r>
        <w:t>, цинк - 1,0 мг/дм</w:t>
      </w:r>
      <w:r>
        <w:rPr>
          <w:vertAlign w:val="superscript"/>
        </w:rPr>
        <w:t>3</w:t>
      </w:r>
      <w:r>
        <w:t>, железо - 0,3 мг/дм</w:t>
      </w:r>
      <w:r>
        <w:rPr>
          <w:vertAlign w:val="superscript"/>
        </w:rPr>
        <w:t>3</w:t>
      </w:r>
      <w:r>
        <w:t>, никель - 0,1 мг/дм</w:t>
      </w:r>
      <w:r>
        <w:rPr>
          <w:vertAlign w:val="superscript"/>
        </w:rPr>
        <w:t>3</w:t>
      </w:r>
      <w:r>
        <w:t xml:space="preserve"> и хром - 0,1 мг/дм</w:t>
      </w:r>
      <w:r>
        <w:rPr>
          <w:vertAlign w:val="superscript"/>
        </w:rPr>
        <w:t>3</w:t>
      </w:r>
      <w:r>
        <w:t>;</w:t>
      </w:r>
    </w:p>
    <w:p w:rsidR="00003829" w:rsidRDefault="00003829">
      <w:pPr>
        <w:pStyle w:val="ConsPlusNormal"/>
        <w:spacing w:before="220"/>
        <w:ind w:firstLine="540"/>
        <w:jc w:val="both"/>
      </w:pPr>
      <w:r>
        <w:t>посуда и столовые приборы из мельхиора, нейзильбера с серебряным или золотым покрытием - свинец - не допускается, медь - 1,0 мг/дм</w:t>
      </w:r>
      <w:r>
        <w:rPr>
          <w:vertAlign w:val="superscript"/>
        </w:rPr>
        <w:t>3</w:t>
      </w:r>
      <w:r>
        <w:t>, цинк - 1,0 мг/дм</w:t>
      </w:r>
      <w:r>
        <w:rPr>
          <w:vertAlign w:val="superscript"/>
        </w:rPr>
        <w:t>3</w:t>
      </w:r>
      <w:r>
        <w:t>, никель - 0,1 мг/дм</w:t>
      </w:r>
      <w:r>
        <w:rPr>
          <w:vertAlign w:val="superscript"/>
        </w:rPr>
        <w:t>3</w:t>
      </w:r>
      <w:r>
        <w:t>, хром - 0,1 мг/дм</w:t>
      </w:r>
      <w:r>
        <w:rPr>
          <w:vertAlign w:val="superscript"/>
        </w:rPr>
        <w:t>3</w:t>
      </w:r>
      <w:r>
        <w:t>, марганец - 0,1 мг/дм</w:t>
      </w:r>
      <w:r>
        <w:rPr>
          <w:vertAlign w:val="superscript"/>
        </w:rPr>
        <w:t>3</w:t>
      </w:r>
      <w:r>
        <w:t xml:space="preserve"> и железо - 0,3 мг/дм</w:t>
      </w:r>
      <w:r>
        <w:rPr>
          <w:vertAlign w:val="superscript"/>
        </w:rPr>
        <w:t>3</w:t>
      </w:r>
      <w:r>
        <w:t>;</w:t>
      </w:r>
    </w:p>
    <w:p w:rsidR="00003829" w:rsidRDefault="00003829">
      <w:pPr>
        <w:pStyle w:val="ConsPlusNormal"/>
        <w:spacing w:before="220"/>
        <w:ind w:firstLine="540"/>
        <w:jc w:val="both"/>
      </w:pPr>
      <w:r>
        <w:t>посуда стальная эмалированная, в т.ч. с противопригарным покрытием, - бор, алюминий, кобальт, свинец и мышьяк - не допускаются, никель - 0,1 мг/дм</w:t>
      </w:r>
      <w:r>
        <w:rPr>
          <w:vertAlign w:val="superscript"/>
        </w:rPr>
        <w:t>3</w:t>
      </w:r>
      <w:r>
        <w:t>, хром - 0,1 мг/дм</w:t>
      </w:r>
      <w:r>
        <w:rPr>
          <w:vertAlign w:val="superscript"/>
        </w:rPr>
        <w:t>3</w:t>
      </w:r>
      <w:r>
        <w:t>, марганец - 0,1 мг/дм</w:t>
      </w:r>
      <w:r>
        <w:rPr>
          <w:vertAlign w:val="superscript"/>
        </w:rPr>
        <w:t>3</w:t>
      </w:r>
      <w:r>
        <w:t>, цинк - 0,1 мг/дм</w:t>
      </w:r>
      <w:r>
        <w:rPr>
          <w:vertAlign w:val="superscript"/>
        </w:rPr>
        <w:t>3</w:t>
      </w:r>
      <w:r>
        <w:t xml:space="preserve"> и титан - 0,1 мг/дм</w:t>
      </w:r>
      <w:r>
        <w:rPr>
          <w:vertAlign w:val="superscript"/>
        </w:rPr>
        <w:t>3</w:t>
      </w:r>
      <w:r>
        <w:t>, фтор-ион (суммарно) не допускается для изделий с противопригарным покрытием;</w:t>
      </w:r>
    </w:p>
    <w:p w:rsidR="00003829" w:rsidRDefault="00003829">
      <w:pPr>
        <w:pStyle w:val="ConsPlusNormal"/>
        <w:spacing w:before="220"/>
        <w:ind w:firstLine="540"/>
        <w:jc w:val="both"/>
      </w:pPr>
      <w:r>
        <w:t>посуда из бумаги и картона (одноразового применения) - этилацетат, формальдегид, спирт метиловый, спирт бутиловый, спирт изобутиловый, бензол, свинец, мышьяк - не допускаются, ацетальдегид - 0,2 мг/дм</w:t>
      </w:r>
      <w:r>
        <w:rPr>
          <w:vertAlign w:val="superscript"/>
        </w:rPr>
        <w:t>3</w:t>
      </w:r>
      <w:r>
        <w:t>, ацетон - 0,1 мг/дм</w:t>
      </w:r>
      <w:r>
        <w:rPr>
          <w:vertAlign w:val="superscript"/>
        </w:rPr>
        <w:t>3</w:t>
      </w:r>
      <w:r>
        <w:t>, толуол - 0,5 мг/дм</w:t>
      </w:r>
      <w:r>
        <w:rPr>
          <w:vertAlign w:val="superscript"/>
        </w:rPr>
        <w:t>3</w:t>
      </w:r>
      <w:r>
        <w:t>, цинк - 1,0 мг/дм</w:t>
      </w:r>
      <w:r>
        <w:rPr>
          <w:vertAlign w:val="superscript"/>
        </w:rPr>
        <w:t>3</w:t>
      </w:r>
      <w:r>
        <w:t>, хром - 0,1 мг/дм</w:t>
      </w:r>
      <w:r>
        <w:rPr>
          <w:vertAlign w:val="superscript"/>
        </w:rPr>
        <w:t>3</w:t>
      </w:r>
      <w:r>
        <w:t>, бутилацетат - 0,1 мг/дм</w:t>
      </w:r>
      <w:r>
        <w:rPr>
          <w:vertAlign w:val="superscript"/>
        </w:rPr>
        <w:t>3</w:t>
      </w:r>
      <w:r>
        <w:t>, спирт изопропиловый - 0,1 мг/дм</w:t>
      </w:r>
      <w:r>
        <w:rPr>
          <w:vertAlign w:val="superscript"/>
        </w:rPr>
        <w:t>3</w:t>
      </w:r>
      <w:r>
        <w:t>, ксилолы (смесь изомеров) - 0,05 мг/дм</w:t>
      </w:r>
      <w:r>
        <w:rPr>
          <w:vertAlign w:val="superscript"/>
        </w:rPr>
        <w:t>3</w:t>
      </w:r>
      <w:r>
        <w:t>.</w:t>
      </w:r>
    </w:p>
    <w:p w:rsidR="00003829" w:rsidRDefault="00003829">
      <w:pPr>
        <w:pStyle w:val="ConsPlusNormal"/>
        <w:spacing w:before="220"/>
        <w:ind w:firstLine="540"/>
        <w:jc w:val="both"/>
      </w:pPr>
      <w:r>
        <w:t>5. Выделение вредных веществ из металлических санитарно-гигиенических и галантерейных изделий не должно превышать железа - 0,3 мг/дм</w:t>
      </w:r>
      <w:r>
        <w:rPr>
          <w:vertAlign w:val="superscript"/>
        </w:rPr>
        <w:t>3</w:t>
      </w:r>
      <w:r>
        <w:t>, алюминия - 0,5 мг/дм</w:t>
      </w:r>
      <w:r>
        <w:rPr>
          <w:vertAlign w:val="superscript"/>
        </w:rPr>
        <w:t>3</w:t>
      </w:r>
      <w:r>
        <w:t xml:space="preserve"> и свинца - 0,03 мг/дм</w:t>
      </w:r>
      <w:r>
        <w:rPr>
          <w:vertAlign w:val="superscript"/>
        </w:rPr>
        <w:t>3</w:t>
      </w:r>
      <w:r>
        <w:t>.</w:t>
      </w:r>
    </w:p>
    <w:p w:rsidR="00003829" w:rsidRDefault="00003829">
      <w:pPr>
        <w:pStyle w:val="ConsPlusNormal"/>
        <w:spacing w:before="220"/>
        <w:ind w:firstLine="540"/>
        <w:jc w:val="both"/>
      </w:pPr>
      <w:r>
        <w:t>Изделия санитарно-гигиенические из металла должны быть стойкими к коррозии. Крепление ручек и элементов декоративного оформления, арматуры и покрытий должно быть прочным.</w:t>
      </w:r>
    </w:p>
    <w:p w:rsidR="00003829" w:rsidRDefault="00003829">
      <w:pPr>
        <w:pStyle w:val="ConsPlusNormal"/>
        <w:spacing w:before="220"/>
        <w:ind w:firstLine="540"/>
        <w:jc w:val="both"/>
      </w:pPr>
      <w:r>
        <w:t>6. Изделия санитарно-гигиенические и галантерейные из пластмассы (ножницы, расчески, щетки и другие аналогичные изделия) не должны иметь острых (режущих, колющих) кромок, если это не определено функциональным назначением изделия.</w:t>
      </w:r>
    </w:p>
    <w:p w:rsidR="00003829" w:rsidRDefault="00003829">
      <w:pPr>
        <w:pStyle w:val="ConsPlusNormal"/>
        <w:spacing w:before="220"/>
        <w:ind w:firstLine="540"/>
        <w:jc w:val="both"/>
      </w:pPr>
      <w:r>
        <w:t>Изделия санитарно-гигиенические должны сохранять внешний вид и окраску, не деформироваться и не растрескиваться при воздействии воды при температуре от 65 до 75 °C. Не должно наблюдаться стирания красителя при протирании изделия.</w:t>
      </w:r>
    </w:p>
    <w:p w:rsidR="00003829" w:rsidRDefault="00003829">
      <w:pPr>
        <w:pStyle w:val="ConsPlusNormal"/>
        <w:spacing w:before="220"/>
        <w:ind w:firstLine="540"/>
        <w:jc w:val="both"/>
      </w:pPr>
      <w:r>
        <w:t>Крепление ручек должно быть прочным и выдерживать статическую нагрузку, превышающую вмещаемую массу не менее чем в 2 раза.</w:t>
      </w:r>
    </w:p>
    <w:p w:rsidR="00003829" w:rsidRDefault="00003829">
      <w:pPr>
        <w:pStyle w:val="ConsPlusNormal"/>
        <w:spacing w:before="220"/>
        <w:ind w:firstLine="540"/>
        <w:jc w:val="both"/>
      </w:pPr>
      <w:r>
        <w:t>Деформация по ширине заполненной на три четвертых части высоты водой детской ванночки не должна превышать 1,5 процента.</w:t>
      </w:r>
    </w:p>
    <w:p w:rsidR="00003829" w:rsidRDefault="00003829">
      <w:pPr>
        <w:pStyle w:val="ConsPlusNormal"/>
        <w:spacing w:before="220"/>
        <w:ind w:firstLine="540"/>
        <w:jc w:val="both"/>
      </w:pPr>
      <w:r>
        <w:t xml:space="preserve">Изделия санитарно-гигиенические и галантерейные из пластмассы должны соответствовать требованиям химической безопасности согласно </w:t>
      </w:r>
      <w:hyperlink w:anchor="P995">
        <w:r>
          <w:rPr>
            <w:color w:val="0000FF"/>
          </w:rPr>
          <w:t>приложению 4</w:t>
        </w:r>
      </w:hyperlink>
      <w:r>
        <w:t>.</w:t>
      </w:r>
    </w:p>
    <w:p w:rsidR="00003829" w:rsidRDefault="00003829">
      <w:pPr>
        <w:pStyle w:val="ConsPlusNormal"/>
        <w:spacing w:before="220"/>
        <w:ind w:firstLine="540"/>
        <w:jc w:val="both"/>
      </w:pPr>
      <w:r>
        <w:t xml:space="preserve">7. Щетки зубные, щетки зубные электрические с питанием от химических источников тока, массажеры для десен и аналогичные изделия для ухода за полостью рта должны соответствовать требованиям химической безопасности согласно </w:t>
      </w:r>
      <w:hyperlink w:anchor="P1266">
        <w:r>
          <w:rPr>
            <w:color w:val="0000FF"/>
          </w:rPr>
          <w:t>приложению 5</w:t>
        </w:r>
      </w:hyperlink>
      <w:r>
        <w:t>.</w:t>
      </w:r>
    </w:p>
    <w:p w:rsidR="00003829" w:rsidRDefault="00003829">
      <w:pPr>
        <w:pStyle w:val="ConsPlusNormal"/>
        <w:spacing w:before="220"/>
        <w:ind w:firstLine="540"/>
        <w:jc w:val="both"/>
      </w:pPr>
      <w:r>
        <w:t>Щетки зубные, щетки зубные электрические с питанием от химических источников тока для детей до 12 лет должны изготовляться мягкими (степень жесткости менее 6 сН/мм</w:t>
      </w:r>
      <w:r>
        <w:rPr>
          <w:vertAlign w:val="superscript"/>
        </w:rPr>
        <w:t>2</w:t>
      </w:r>
      <w:r>
        <w:t>), для детей старше 12 лет и подростков - средней жесткости (степень жесткости не менее 6 сН/мм</w:t>
      </w:r>
      <w:r>
        <w:rPr>
          <w:vertAlign w:val="superscript"/>
        </w:rPr>
        <w:t>2</w:t>
      </w:r>
      <w:r>
        <w:t xml:space="preserve"> и не более 9 сН/мм</w:t>
      </w:r>
      <w:r>
        <w:rPr>
          <w:vertAlign w:val="superscript"/>
        </w:rPr>
        <w:t>2</w:t>
      </w:r>
      <w:r>
        <w:t xml:space="preserve"> включительно). Синтетическое волокно в кустах щетки должно быть без заусенцев и иметь закругленные концы. Прочность крепления кустов щеток зубных должна быть не менее 15 Н. Колодка изделия в месте наименьшего сечения должна выдерживать нагрузку не менее 0,40 Дж. Поверхность щеток зубных, щеток зубных электрических с питанием от химических источников тока, массажеров для десен и аналогичных изделий для ухода за полостью рта должна быть без сколов и трещин.</w:t>
      </w:r>
    </w:p>
    <w:p w:rsidR="00003829" w:rsidRDefault="00003829">
      <w:pPr>
        <w:pStyle w:val="ConsPlusNormal"/>
        <w:spacing w:before="220"/>
        <w:ind w:firstLine="540"/>
        <w:jc w:val="both"/>
      </w:pPr>
      <w:r>
        <w:t xml:space="preserve">Щетки зубные, щетки зубные электрические с питанием от химических источников тока, </w:t>
      </w:r>
      <w:r>
        <w:lastRenderedPageBreak/>
        <w:t xml:space="preserve">массажеры для десен и аналогичные изделия для ухода за полостью рта должны соответствовать требованиям микробиологической безопасности согласно </w:t>
      </w:r>
      <w:hyperlink w:anchor="P1434">
        <w:r>
          <w:rPr>
            <w:color w:val="0000FF"/>
          </w:rPr>
          <w:t>приложению 6</w:t>
        </w:r>
      </w:hyperlink>
      <w:r>
        <w:t>.</w:t>
      </w:r>
    </w:p>
    <w:p w:rsidR="00003829" w:rsidRDefault="00003829">
      <w:pPr>
        <w:pStyle w:val="ConsPlusNormal"/>
        <w:spacing w:before="220"/>
        <w:ind w:firstLine="540"/>
        <w:jc w:val="both"/>
      </w:pPr>
      <w:r>
        <w:t xml:space="preserve">Щетки зубные, щетки зубные электрические с питанием от химических источников тока, массажеры для десен и аналогичные изделия для ухода за полостью рта должны соответствовать требованиям биологической безопасности согласно </w:t>
      </w:r>
      <w:hyperlink w:anchor="P1467">
        <w:r>
          <w:rPr>
            <w:color w:val="0000FF"/>
          </w:rPr>
          <w:t>приложению 7</w:t>
        </w:r>
      </w:hyperlink>
      <w:r>
        <w:t>.</w:t>
      </w:r>
    </w:p>
    <w:p w:rsidR="00003829" w:rsidRDefault="00003829">
      <w:pPr>
        <w:pStyle w:val="ConsPlusNormal"/>
        <w:spacing w:before="220"/>
        <w:ind w:firstLine="540"/>
        <w:jc w:val="both"/>
      </w:pPr>
      <w:r>
        <w:t xml:space="preserve">8. Изделия санитарно-гигиенические разового использования для ухода за детьми должны соответствовать требованиям микробиологической безопасности согласно </w:t>
      </w:r>
      <w:hyperlink w:anchor="P1434">
        <w:r>
          <w:rPr>
            <w:color w:val="0000FF"/>
          </w:rPr>
          <w:t>приложению 6</w:t>
        </w:r>
      </w:hyperlink>
      <w:r>
        <w:t>.</w:t>
      </w:r>
    </w:p>
    <w:p w:rsidR="00003829" w:rsidRDefault="00003829">
      <w:pPr>
        <w:pStyle w:val="ConsPlusNormal"/>
        <w:spacing w:before="220"/>
        <w:ind w:firstLine="540"/>
        <w:jc w:val="both"/>
      </w:pPr>
      <w:r>
        <w:t>Изделия санитарно-гигиенические, содержащие гелеобразующие влагопоглощающие материалы, не должны проявлять сенсибилизирующего компрессионного действия в течение 24 часов.</w:t>
      </w:r>
    </w:p>
    <w:p w:rsidR="00003829" w:rsidRDefault="00003829">
      <w:pPr>
        <w:pStyle w:val="ConsPlusNormal"/>
        <w:spacing w:before="220"/>
        <w:ind w:firstLine="540"/>
        <w:jc w:val="both"/>
      </w:pPr>
      <w:r>
        <w:t>Выделение вредных веществ, содержащихся в изделиях санитарно-гигиенических, содержащих гелеобразующие влагопоглощающие материалы, не должно превышать акрилонитрила - 0,02 мг/дм</w:t>
      </w:r>
      <w:r>
        <w:rPr>
          <w:vertAlign w:val="superscript"/>
        </w:rPr>
        <w:t>3</w:t>
      </w:r>
      <w:r>
        <w:t>, ацетальдегида - 0,2 мг/дм</w:t>
      </w:r>
      <w:r>
        <w:rPr>
          <w:vertAlign w:val="superscript"/>
        </w:rPr>
        <w:t>3</w:t>
      </w:r>
      <w:r>
        <w:t>, ацетона - 0,1 мг/дм</w:t>
      </w:r>
      <w:r>
        <w:rPr>
          <w:vertAlign w:val="superscript"/>
        </w:rPr>
        <w:t>3</w:t>
      </w:r>
      <w:r>
        <w:t>, бензола - 0,01 мг/дм</w:t>
      </w:r>
      <w:r>
        <w:rPr>
          <w:vertAlign w:val="superscript"/>
        </w:rPr>
        <w:t>3</w:t>
      </w:r>
      <w:r>
        <w:t>, гексана - 0,1 мг/дм</w:t>
      </w:r>
      <w:r>
        <w:rPr>
          <w:vertAlign w:val="superscript"/>
        </w:rPr>
        <w:t>3</w:t>
      </w:r>
      <w:r>
        <w:t>, спирта метилового - 0,2 мг/дм</w:t>
      </w:r>
      <w:r>
        <w:rPr>
          <w:vertAlign w:val="superscript"/>
        </w:rPr>
        <w:t>3</w:t>
      </w:r>
      <w:r>
        <w:t>, спирта пропилового - 0,1 мг/дм</w:t>
      </w:r>
      <w:r>
        <w:rPr>
          <w:vertAlign w:val="superscript"/>
        </w:rPr>
        <w:t>3</w:t>
      </w:r>
      <w:r>
        <w:t>, толуола - 0,5 мг/дм</w:t>
      </w:r>
      <w:r>
        <w:rPr>
          <w:vertAlign w:val="superscript"/>
        </w:rPr>
        <w:t>3</w:t>
      </w:r>
      <w:r>
        <w:t>, фенола - 0,05 мг/дм</w:t>
      </w:r>
      <w:r>
        <w:rPr>
          <w:vertAlign w:val="superscript"/>
        </w:rPr>
        <w:t>3</w:t>
      </w:r>
      <w:r>
        <w:t xml:space="preserve"> или сумма общих фенолов - 0,1 мг/дм</w:t>
      </w:r>
      <w:r>
        <w:rPr>
          <w:vertAlign w:val="superscript"/>
        </w:rPr>
        <w:t>3</w:t>
      </w:r>
      <w:r>
        <w:t>, формальдегида - 0,1 мг/дм</w:t>
      </w:r>
      <w:r>
        <w:rPr>
          <w:vertAlign w:val="superscript"/>
        </w:rPr>
        <w:t>3</w:t>
      </w:r>
      <w:r>
        <w:t>, этилацетата - 0,1 мг/дм</w:t>
      </w:r>
      <w:r>
        <w:rPr>
          <w:vertAlign w:val="superscript"/>
        </w:rPr>
        <w:t>3</w:t>
      </w:r>
      <w:r>
        <w:t>, свинца - 0,03 мг/дм</w:t>
      </w:r>
      <w:r>
        <w:rPr>
          <w:vertAlign w:val="superscript"/>
        </w:rPr>
        <w:t>3</w:t>
      </w:r>
      <w:r>
        <w:t>, цинка - 1,0 мг/дм</w:t>
      </w:r>
      <w:r>
        <w:rPr>
          <w:vertAlign w:val="superscript"/>
        </w:rPr>
        <w:t>3</w:t>
      </w:r>
      <w:r>
        <w:t>, мышьяка - 0,05 мг/дм</w:t>
      </w:r>
      <w:r>
        <w:rPr>
          <w:vertAlign w:val="superscript"/>
        </w:rPr>
        <w:t>3</w:t>
      </w:r>
      <w:r>
        <w:t xml:space="preserve"> и хрома (III) и (VI) (суммарно) - 0,1 мг/дм</w:t>
      </w:r>
      <w:r>
        <w:rPr>
          <w:vertAlign w:val="superscript"/>
        </w:rPr>
        <w:t>3</w:t>
      </w:r>
      <w:r>
        <w:t>.</w:t>
      </w:r>
    </w:p>
    <w:p w:rsidR="00003829" w:rsidRDefault="00003829">
      <w:pPr>
        <w:pStyle w:val="ConsPlusNormal"/>
        <w:spacing w:before="220"/>
        <w:ind w:firstLine="540"/>
        <w:jc w:val="both"/>
      </w:pPr>
      <w:r>
        <w:t>Выделение вредных веществ, содержащихся в изделиях санитарно-гигиенических из целлюлозы и ваты, не должно превышать ацетальдегида - 0,2 мг/дм</w:t>
      </w:r>
      <w:r>
        <w:rPr>
          <w:vertAlign w:val="superscript"/>
        </w:rPr>
        <w:t>3</w:t>
      </w:r>
      <w:r>
        <w:t>, ацетона - 0,1 мг/дм</w:t>
      </w:r>
      <w:r>
        <w:rPr>
          <w:vertAlign w:val="superscript"/>
        </w:rPr>
        <w:t>3</w:t>
      </w:r>
      <w:r>
        <w:t>, бензола - 0,01 мг/дм</w:t>
      </w:r>
      <w:r>
        <w:rPr>
          <w:vertAlign w:val="superscript"/>
        </w:rPr>
        <w:t>3</w:t>
      </w:r>
      <w:r>
        <w:t>, спирта метилового - 0,2 мг/дм</w:t>
      </w:r>
      <w:r>
        <w:rPr>
          <w:vertAlign w:val="superscript"/>
        </w:rPr>
        <w:t>3</w:t>
      </w:r>
      <w:r>
        <w:t>, спирта бутилового - 0,5 мг/дм</w:t>
      </w:r>
      <w:r>
        <w:rPr>
          <w:vertAlign w:val="superscript"/>
        </w:rPr>
        <w:t>3</w:t>
      </w:r>
      <w:r>
        <w:t>, толуола - 0,5 мг/дм</w:t>
      </w:r>
      <w:r>
        <w:rPr>
          <w:vertAlign w:val="superscript"/>
        </w:rPr>
        <w:t>3</w:t>
      </w:r>
      <w:r>
        <w:t>, формальдегида - 0,1 мг/дм</w:t>
      </w:r>
      <w:r>
        <w:rPr>
          <w:vertAlign w:val="superscript"/>
        </w:rPr>
        <w:t>3</w:t>
      </w:r>
      <w:r>
        <w:t>, этилацетата - 0,1 мг/дм</w:t>
      </w:r>
      <w:r>
        <w:rPr>
          <w:vertAlign w:val="superscript"/>
        </w:rPr>
        <w:t>3</w:t>
      </w:r>
      <w:r>
        <w:t>, свинца - 0,03 мг/дм</w:t>
      </w:r>
      <w:r>
        <w:rPr>
          <w:vertAlign w:val="superscript"/>
        </w:rPr>
        <w:t>3</w:t>
      </w:r>
      <w:r>
        <w:t>, цинка - 1,0 мг/дм</w:t>
      </w:r>
      <w:r>
        <w:rPr>
          <w:vertAlign w:val="superscript"/>
        </w:rPr>
        <w:t>3</w:t>
      </w:r>
      <w:r>
        <w:t>, мышьяка - 0,05 мг/дм</w:t>
      </w:r>
      <w:r>
        <w:rPr>
          <w:vertAlign w:val="superscript"/>
        </w:rPr>
        <w:t>3</w:t>
      </w:r>
      <w:r>
        <w:t xml:space="preserve"> и хрома (III) и (VI) (суммарно) - 0,1 мг/дм</w:t>
      </w:r>
      <w:r>
        <w:rPr>
          <w:vertAlign w:val="superscript"/>
        </w:rPr>
        <w:t>3</w:t>
      </w:r>
      <w:r>
        <w:t>.</w:t>
      </w:r>
    </w:p>
    <w:p w:rsidR="00003829" w:rsidRDefault="00003829">
      <w:pPr>
        <w:pStyle w:val="ConsPlusNormal"/>
        <w:ind w:firstLine="540"/>
        <w:jc w:val="both"/>
      </w:pPr>
    </w:p>
    <w:p w:rsidR="00003829" w:rsidRDefault="00003829">
      <w:pPr>
        <w:pStyle w:val="ConsPlusTitle"/>
        <w:jc w:val="center"/>
        <w:outlineLvl w:val="1"/>
      </w:pPr>
      <w:bookmarkStart w:id="6" w:name="P198"/>
      <w:bookmarkEnd w:id="6"/>
      <w:r>
        <w:t>Статья 5. Требования безопасности одежды, изделий</w:t>
      </w:r>
    </w:p>
    <w:p w:rsidR="00003829" w:rsidRDefault="00003829">
      <w:pPr>
        <w:pStyle w:val="ConsPlusTitle"/>
        <w:jc w:val="center"/>
      </w:pPr>
      <w:r>
        <w:t>из текстильных материалов, кожи, меха, трикотажных изделий</w:t>
      </w:r>
    </w:p>
    <w:p w:rsidR="00003829" w:rsidRDefault="00003829">
      <w:pPr>
        <w:pStyle w:val="ConsPlusTitle"/>
        <w:jc w:val="center"/>
      </w:pPr>
      <w:r>
        <w:t>и готовых штучных текстильных изделий</w:t>
      </w:r>
    </w:p>
    <w:p w:rsidR="00003829" w:rsidRDefault="00003829">
      <w:pPr>
        <w:pStyle w:val="ConsPlusNormal"/>
        <w:ind w:firstLine="540"/>
        <w:jc w:val="both"/>
      </w:pPr>
    </w:p>
    <w:p w:rsidR="00003829" w:rsidRDefault="00003829">
      <w:pPr>
        <w:pStyle w:val="ConsPlusNormal"/>
        <w:ind w:firstLine="540"/>
        <w:jc w:val="both"/>
      </w:pPr>
      <w:r>
        <w:t>1. В соответствии с функциональным назначением одежда и изделия подразделяются на одежду и изделия 1-го, 2-го и 3-го слоев.</w:t>
      </w:r>
    </w:p>
    <w:p w:rsidR="00003829" w:rsidRDefault="00003829">
      <w:pPr>
        <w:pStyle w:val="ConsPlusNormal"/>
        <w:spacing w:before="220"/>
        <w:ind w:firstLine="540"/>
        <w:jc w:val="both"/>
      </w:pPr>
      <w:r>
        <w:t>К одежде и изделиям 1-го слоя относятся изделия, имеющие непосредственный контакт с кожей пользователя, такие, как нательное и постельное белье, корсетные и купальные изделия, головные уборы (летние), чулочно-носочные изделия, платки носовые и головные и другие аналогичные изделия.</w:t>
      </w:r>
    </w:p>
    <w:p w:rsidR="00003829" w:rsidRDefault="00003829">
      <w:pPr>
        <w:pStyle w:val="ConsPlusNormal"/>
        <w:spacing w:before="220"/>
        <w:ind w:firstLine="540"/>
        <w:jc w:val="both"/>
      </w:pPr>
      <w:r>
        <w:t>К одежде и изделиям 2-го слоя относятся изделия, имеющие ограниченный контакт с кожей пользователя, в частности платья, халаты, фартуки, блузки, верхние сорочки, свитеры, джемперы, шорты, головные уборы (кроме летних), рукавицы (кроме кожаных), перчатки (кроме кожаных), варежки, шарфы, чулочно-носочные изделия осенне-зимнего ассортимента (носки, получулки), изделия без подкладки и изделия, в которых подкладка занимает менее 40 процентов площади верха изделия (костюмы, брюки, юбки, пиджаки, жакеты, жилеты, сарафаны, полукомбинезоны, комбинезоны и другие аналогичные изделия).</w:t>
      </w:r>
    </w:p>
    <w:p w:rsidR="00003829" w:rsidRDefault="00003829">
      <w:pPr>
        <w:pStyle w:val="ConsPlusNormal"/>
        <w:jc w:val="both"/>
      </w:pPr>
      <w:r>
        <w:t xml:space="preserve">(в ред. решений Совета Евразийской экономической комиссии от 28.04.2017 </w:t>
      </w:r>
      <w:hyperlink r:id="rId28">
        <w:r>
          <w:rPr>
            <w:color w:val="0000FF"/>
          </w:rPr>
          <w:t>N 51</w:t>
        </w:r>
      </w:hyperlink>
      <w:r>
        <w:t xml:space="preserve">, от 23.09.2022 </w:t>
      </w:r>
      <w:hyperlink r:id="rId29">
        <w:r>
          <w:rPr>
            <w:color w:val="0000FF"/>
          </w:rPr>
          <w:t>N 147</w:t>
        </w:r>
      </w:hyperlink>
      <w:r>
        <w:t>)</w:t>
      </w:r>
    </w:p>
    <w:p w:rsidR="00003829" w:rsidRDefault="00003829">
      <w:pPr>
        <w:pStyle w:val="ConsPlusNormal"/>
        <w:spacing w:before="220"/>
        <w:ind w:firstLine="540"/>
        <w:jc w:val="both"/>
      </w:pPr>
      <w:r>
        <w:t>К одежде и изделиям 3-го слоя относятся пальто, полупальто, куртки, плащи, конверты для новорожденных и другие аналогичные изделия, а также изделия на подкладке, в которых подкладка занимает не менее 40 процентов площади верха изделия (костюмы, брюки, юбки, пиджаки, жакеты, жилеты, сарафаны, полукомбинезоны, комбинезоны и другие аналогичные изделия на подкладке).</w:t>
      </w:r>
    </w:p>
    <w:p w:rsidR="00003829" w:rsidRDefault="00003829">
      <w:pPr>
        <w:pStyle w:val="ConsPlusNormal"/>
        <w:jc w:val="both"/>
      </w:pPr>
      <w:r>
        <w:lastRenderedPageBreak/>
        <w:t xml:space="preserve">(в ред. </w:t>
      </w:r>
      <w:hyperlink r:id="rId30">
        <w:r>
          <w:rPr>
            <w:color w:val="0000FF"/>
          </w:rPr>
          <w:t>решения</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t>Определение площади подкладки и верха изделия осуществляется без учета площади карманов, воротника, пояса, манжет, клапанов, планок, обтачек, рюш, пат, хлястиков и других отделочных деталей, в костюмах и комплектах - отдельно по каждому изделию.</w:t>
      </w:r>
    </w:p>
    <w:p w:rsidR="00003829" w:rsidRDefault="00003829">
      <w:pPr>
        <w:pStyle w:val="ConsPlusNormal"/>
        <w:jc w:val="both"/>
      </w:pPr>
      <w:r>
        <w:t xml:space="preserve">(в ред. </w:t>
      </w:r>
      <w:hyperlink r:id="rId31">
        <w:r>
          <w:rPr>
            <w:color w:val="0000FF"/>
          </w:rPr>
          <w:t>решения</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t>2. Для детей до одного года (диапазон размеров - рост до 74 см, обхват груди до 48 см) одежда из текстильных материалов, трикотажные изделия и готовые текстильные изделия должны отвечать требованиям биологической и химической безопасности.</w:t>
      </w:r>
    </w:p>
    <w:p w:rsidR="00003829" w:rsidRDefault="00003829">
      <w:pPr>
        <w:pStyle w:val="ConsPlusNormal"/>
        <w:spacing w:before="220"/>
        <w:ind w:firstLine="540"/>
        <w:jc w:val="both"/>
      </w:pPr>
      <w:r>
        <w:t>Одежда и изделия 1-го слоя - постельное белье, трикотажные и швейные изделия из текстильных материалов должны соответствовать следующим нормам:</w:t>
      </w:r>
    </w:p>
    <w:p w:rsidR="00003829" w:rsidRDefault="00003829">
      <w:pPr>
        <w:pStyle w:val="ConsPlusNormal"/>
        <w:spacing w:before="220"/>
        <w:ind w:firstLine="540"/>
        <w:jc w:val="both"/>
      </w:pPr>
      <w:r>
        <w:t>гигроскопичность - не менее 14 процентов;</w:t>
      </w:r>
    </w:p>
    <w:p w:rsidR="00003829" w:rsidRDefault="00003829">
      <w:pPr>
        <w:pStyle w:val="ConsPlusNormal"/>
        <w:spacing w:before="220"/>
        <w:ind w:firstLine="540"/>
        <w:jc w:val="both"/>
      </w:pPr>
      <w:r>
        <w:t>воздухопроницаемость - не менее 150 дм</w:t>
      </w:r>
      <w:r>
        <w:rPr>
          <w:vertAlign w:val="superscript"/>
        </w:rPr>
        <w:t>3</w:t>
      </w:r>
      <w:r>
        <w:t>/м</w:t>
      </w:r>
      <w:r>
        <w:rPr>
          <w:vertAlign w:val="superscript"/>
        </w:rPr>
        <w:t>2</w:t>
      </w:r>
      <w:r>
        <w:t>с, для изделий из фланели, бумазеи и футерованных (ворсованных) трикотажных полотен допускается не менее 70 дм</w:t>
      </w:r>
      <w:r>
        <w:rPr>
          <w:vertAlign w:val="superscript"/>
        </w:rPr>
        <w:t>3</w:t>
      </w:r>
      <w:r>
        <w:t>/м</w:t>
      </w:r>
      <w:r>
        <w:rPr>
          <w:vertAlign w:val="superscript"/>
        </w:rPr>
        <w:t>2</w:t>
      </w:r>
      <w:r>
        <w:t>с;</w:t>
      </w:r>
    </w:p>
    <w:p w:rsidR="00003829" w:rsidRDefault="00003829">
      <w:pPr>
        <w:pStyle w:val="ConsPlusNormal"/>
        <w:spacing w:before="220"/>
        <w:ind w:firstLine="540"/>
        <w:jc w:val="both"/>
      </w:pPr>
      <w:r>
        <w:t>содержание свободного формальдегида - не более 20 мкг/г;</w:t>
      </w:r>
    </w:p>
    <w:p w:rsidR="00003829" w:rsidRDefault="00003829">
      <w:pPr>
        <w:pStyle w:val="ConsPlusNormal"/>
        <w:spacing w:before="220"/>
        <w:ind w:firstLine="540"/>
        <w:jc w:val="both"/>
      </w:pPr>
      <w:r>
        <w:t>устойчивость окраски к стирке, поту и трению сухому - не менее 4 баллов.</w:t>
      </w:r>
    </w:p>
    <w:p w:rsidR="00003829" w:rsidRDefault="00003829">
      <w:pPr>
        <w:pStyle w:val="ConsPlusNormal"/>
        <w:spacing w:before="220"/>
        <w:ind w:firstLine="540"/>
        <w:jc w:val="both"/>
      </w:pPr>
      <w:r>
        <w:t>Одежда и изделия 2-го слоя - трикотажные и швейные изделия из текстильных материалов должны соответствовать следующим нормам:</w:t>
      </w:r>
    </w:p>
    <w:p w:rsidR="00003829" w:rsidRDefault="00003829">
      <w:pPr>
        <w:pStyle w:val="ConsPlusNormal"/>
        <w:spacing w:before="220"/>
        <w:ind w:firstLine="540"/>
        <w:jc w:val="both"/>
      </w:pPr>
      <w:r>
        <w:t>гигроскопичность - не менее 10 процентов (не определяется гигроскопичность отделочных деталей и деталей верха изделий 2-го слоя, не имеющих непосредственного контакта с кожей пользователя, если они предназначены для декоративного оформления верха изделия; в одежде и изделиях на подкладке гигроскопичность определяется отдельно для материала верха и для подкладки);</w:t>
      </w:r>
    </w:p>
    <w:p w:rsidR="00003829" w:rsidRDefault="00003829">
      <w:pPr>
        <w:pStyle w:val="ConsPlusNormal"/>
        <w:jc w:val="both"/>
      </w:pPr>
      <w:r>
        <w:t xml:space="preserve">(в ред. </w:t>
      </w:r>
      <w:hyperlink r:id="rId32">
        <w:r>
          <w:rPr>
            <w:color w:val="0000FF"/>
          </w:rPr>
          <w:t>решения</w:t>
        </w:r>
      </w:hyperlink>
      <w:r>
        <w:t xml:space="preserve"> Совета Евразийской экономической комиссии от 23.09.2022 N 147)</w:t>
      </w:r>
    </w:p>
    <w:p w:rsidR="00003829" w:rsidRDefault="00003829">
      <w:pPr>
        <w:pStyle w:val="ConsPlusNormal"/>
        <w:spacing w:before="220"/>
        <w:ind w:firstLine="540"/>
        <w:jc w:val="both"/>
      </w:pPr>
      <w:r>
        <w:t>воздухопроницаемость - не менее 100 дм</w:t>
      </w:r>
      <w:r>
        <w:rPr>
          <w:vertAlign w:val="superscript"/>
        </w:rPr>
        <w:t>3</w:t>
      </w:r>
      <w:r>
        <w:t>/м</w:t>
      </w:r>
      <w:r>
        <w:rPr>
          <w:vertAlign w:val="superscript"/>
        </w:rPr>
        <w:t>2</w:t>
      </w:r>
      <w:r>
        <w:t>с, для изделий из фланели, бумазеи, футерованных (ворсованных) трикотажных полотен и материалов с полиуретановыми нитями допускается не менее 70 дм</w:t>
      </w:r>
      <w:r>
        <w:rPr>
          <w:vertAlign w:val="superscript"/>
        </w:rPr>
        <w:t>3</w:t>
      </w:r>
      <w:r>
        <w:t>/м</w:t>
      </w:r>
      <w:r>
        <w:rPr>
          <w:vertAlign w:val="superscript"/>
        </w:rPr>
        <w:t>2</w:t>
      </w:r>
      <w:r>
        <w:t>с (в одежде и изделиях на подкладке определяется отдельно для материала верха и для подкладки);</w:t>
      </w:r>
    </w:p>
    <w:p w:rsidR="00003829" w:rsidRDefault="00003829">
      <w:pPr>
        <w:pStyle w:val="ConsPlusNormal"/>
        <w:jc w:val="both"/>
      </w:pPr>
      <w:r>
        <w:t xml:space="preserve">(в ред. </w:t>
      </w:r>
      <w:hyperlink r:id="rId33">
        <w:r>
          <w:rPr>
            <w:color w:val="0000FF"/>
          </w:rPr>
          <w:t>решения</w:t>
        </w:r>
      </w:hyperlink>
      <w:r>
        <w:t xml:space="preserve"> Совета Евразийской экономической комиссии от 23.09.2022 N 147)</w:t>
      </w:r>
    </w:p>
    <w:p w:rsidR="00003829" w:rsidRDefault="00003829">
      <w:pPr>
        <w:pStyle w:val="ConsPlusNormal"/>
        <w:spacing w:before="220"/>
        <w:ind w:firstLine="540"/>
        <w:jc w:val="both"/>
      </w:pPr>
      <w:r>
        <w:t>содержание свободного формальдегида - не более 20 мкг/г;</w:t>
      </w:r>
    </w:p>
    <w:p w:rsidR="00003829" w:rsidRDefault="00003829">
      <w:pPr>
        <w:pStyle w:val="ConsPlusNormal"/>
        <w:spacing w:before="220"/>
        <w:ind w:firstLine="540"/>
        <w:jc w:val="both"/>
      </w:pPr>
      <w:r>
        <w:t>устойчивость окраски к стирке, поту и трению сухому - не менее 4 баллов.</w:t>
      </w:r>
    </w:p>
    <w:p w:rsidR="00003829" w:rsidRDefault="00003829">
      <w:pPr>
        <w:pStyle w:val="ConsPlusNormal"/>
        <w:spacing w:before="220"/>
        <w:ind w:firstLine="540"/>
        <w:jc w:val="both"/>
      </w:pPr>
      <w:r>
        <w:t>Одежда 3-го слоя - трикотажные и швейные изделия из текстильных материалов должны соответствовать следующим нормам:</w:t>
      </w:r>
    </w:p>
    <w:p w:rsidR="00003829" w:rsidRDefault="00003829">
      <w:pPr>
        <w:pStyle w:val="ConsPlusNormal"/>
        <w:spacing w:before="220"/>
        <w:ind w:firstLine="540"/>
        <w:jc w:val="both"/>
      </w:pPr>
      <w:r>
        <w:t>гигроскопичность (для подкладки) - не менее 10 процентов;</w:t>
      </w:r>
    </w:p>
    <w:p w:rsidR="00003829" w:rsidRDefault="00003829">
      <w:pPr>
        <w:pStyle w:val="ConsPlusNormal"/>
        <w:spacing w:before="220"/>
        <w:ind w:firstLine="540"/>
        <w:jc w:val="both"/>
      </w:pPr>
      <w:r>
        <w:t>воздухопроницаемость (для подкладки) - не менее 100 дм</w:t>
      </w:r>
      <w:r>
        <w:rPr>
          <w:vertAlign w:val="superscript"/>
        </w:rPr>
        <w:t>3</w:t>
      </w:r>
      <w:r>
        <w:t>/м</w:t>
      </w:r>
      <w:r>
        <w:rPr>
          <w:vertAlign w:val="superscript"/>
        </w:rPr>
        <w:t>2</w:t>
      </w:r>
      <w:r>
        <w:t>с; для подкладки из фланели, бумазеи, джинсовых и вельветовых тканей, футерованных (ворсованных) трикотажных полотен - не менее 70 дм</w:t>
      </w:r>
      <w:r>
        <w:rPr>
          <w:vertAlign w:val="superscript"/>
        </w:rPr>
        <w:t>3</w:t>
      </w:r>
      <w:r>
        <w:t>/м</w:t>
      </w:r>
      <w:r>
        <w:rPr>
          <w:vertAlign w:val="superscript"/>
        </w:rPr>
        <w:t>2</w:t>
      </w:r>
      <w:r>
        <w:t>с;</w:t>
      </w:r>
    </w:p>
    <w:p w:rsidR="00003829" w:rsidRDefault="00003829">
      <w:pPr>
        <w:pStyle w:val="ConsPlusNormal"/>
        <w:spacing w:before="220"/>
        <w:ind w:firstLine="540"/>
        <w:jc w:val="both"/>
      </w:pPr>
      <w:r>
        <w:t>содержание свободного формальдегида - не более 20 мкг/г;</w:t>
      </w:r>
    </w:p>
    <w:p w:rsidR="00003829" w:rsidRDefault="00003829">
      <w:pPr>
        <w:pStyle w:val="ConsPlusNormal"/>
        <w:spacing w:before="220"/>
        <w:ind w:firstLine="540"/>
        <w:jc w:val="both"/>
      </w:pPr>
      <w:r>
        <w:t>устойчивость окраски материалов верха к стирке, поту, трению сухому и воде дистиллированной - не менее 3 баллов, устойчивость окраски подкладки к стирке, поту и трению сухому - не менее 4 баллов.</w:t>
      </w:r>
    </w:p>
    <w:p w:rsidR="00003829" w:rsidRDefault="00003829">
      <w:pPr>
        <w:pStyle w:val="ConsPlusNormal"/>
        <w:spacing w:before="220"/>
        <w:ind w:firstLine="540"/>
        <w:jc w:val="both"/>
      </w:pPr>
      <w:r>
        <w:lastRenderedPageBreak/>
        <w:t>В одежде 3-го слоя без подкладки, изготовленной из материалов, имеющих воздухопроницаемость менее 10 дм</w:t>
      </w:r>
      <w:r>
        <w:rPr>
          <w:vertAlign w:val="superscript"/>
        </w:rPr>
        <w:t>3</w:t>
      </w:r>
      <w:r>
        <w:t>/м</w:t>
      </w:r>
      <w:r>
        <w:rPr>
          <w:vertAlign w:val="superscript"/>
        </w:rPr>
        <w:t>2</w:t>
      </w:r>
      <w:r>
        <w:t>с, должны быть предусмотрены конструктивные элементы для обеспечения воздухообмена.</w:t>
      </w:r>
    </w:p>
    <w:p w:rsidR="00003829" w:rsidRDefault="00003829">
      <w:pPr>
        <w:pStyle w:val="ConsPlusNormal"/>
        <w:spacing w:before="220"/>
        <w:ind w:firstLine="540"/>
        <w:jc w:val="both"/>
      </w:pPr>
      <w:r>
        <w:t>Не проводятся испытания по показателю "воздухопроницаемость" в изделиях, которые по конструкции (сарафаны, юбки, жилеты, шорты) или структуре материала (с рыхлым плетением, ажурные) предполагают высокую воздухопроницаемость, а также в изделиях, имеющих конструктивные элементы для обеспечения воздухообмена.</w:t>
      </w:r>
    </w:p>
    <w:p w:rsidR="00003829" w:rsidRDefault="00003829">
      <w:pPr>
        <w:pStyle w:val="ConsPlusNormal"/>
        <w:jc w:val="both"/>
      </w:pPr>
      <w:r>
        <w:t xml:space="preserve">(абзац введен </w:t>
      </w:r>
      <w:hyperlink r:id="rId34">
        <w:r>
          <w:rPr>
            <w:color w:val="0000FF"/>
          </w:rPr>
          <w:t>решением</w:t>
        </w:r>
      </w:hyperlink>
      <w:r>
        <w:t xml:space="preserve"> Совета Евразийской экономической комиссии от 23.09.2022 N 147)</w:t>
      </w:r>
    </w:p>
    <w:p w:rsidR="00003829" w:rsidRDefault="00003829">
      <w:pPr>
        <w:pStyle w:val="ConsPlusNormal"/>
        <w:spacing w:before="220"/>
        <w:ind w:firstLine="540"/>
        <w:jc w:val="both"/>
      </w:pPr>
      <w:r>
        <w:t xml:space="preserve">3. Для детей старше года и подростков одежда и швейные изделия из текстильных материалов должны соответствовать требованиям биологической и химической безопасности согласно </w:t>
      </w:r>
      <w:hyperlink w:anchor="P1510">
        <w:r>
          <w:rPr>
            <w:color w:val="0000FF"/>
          </w:rPr>
          <w:t>приложению 8</w:t>
        </w:r>
      </w:hyperlink>
      <w:r>
        <w:t>.</w:t>
      </w:r>
    </w:p>
    <w:p w:rsidR="00003829" w:rsidRDefault="00003829">
      <w:pPr>
        <w:pStyle w:val="ConsPlusNormal"/>
        <w:spacing w:before="220"/>
        <w:ind w:firstLine="540"/>
        <w:jc w:val="both"/>
      </w:pPr>
      <w:r>
        <w:t xml:space="preserve">4. Текстильные материалы для одежды и изделий должны соответствовать требованиям, предъявляемым к устойчивости окраски, согласно </w:t>
      </w:r>
      <w:hyperlink w:anchor="P1648">
        <w:r>
          <w:rPr>
            <w:color w:val="0000FF"/>
          </w:rPr>
          <w:t>приложению 9</w:t>
        </w:r>
      </w:hyperlink>
      <w:r>
        <w:t>.</w:t>
      </w:r>
    </w:p>
    <w:p w:rsidR="00003829" w:rsidRDefault="00003829">
      <w:pPr>
        <w:pStyle w:val="ConsPlusNormal"/>
        <w:spacing w:before="220"/>
        <w:ind w:firstLine="540"/>
        <w:jc w:val="both"/>
      </w:pPr>
      <w:r>
        <w:t>5. Изделия для новорожденных и бельевые изделия для детей в возрасте до 1 года должны быть изготовлены из натуральных материалов, за исключением наполнителей.</w:t>
      </w:r>
    </w:p>
    <w:p w:rsidR="00003829" w:rsidRDefault="00003829">
      <w:pPr>
        <w:pStyle w:val="ConsPlusNormal"/>
        <w:spacing w:before="220"/>
        <w:ind w:firstLine="540"/>
        <w:jc w:val="both"/>
      </w:pPr>
      <w:r>
        <w:t>Соединительные швы с обметыванием срезов в бельевых изделиях для новорожденных должны быть выполнены на лицевую сторону.</w:t>
      </w:r>
    </w:p>
    <w:p w:rsidR="00003829" w:rsidRDefault="00003829">
      <w:pPr>
        <w:pStyle w:val="ConsPlusNormal"/>
        <w:spacing w:before="220"/>
        <w:ind w:firstLine="540"/>
        <w:jc w:val="both"/>
      </w:pPr>
      <w:r>
        <w:t>Внешние и декоративные элементы в изделиях для новорожденных и бельевых изделиях для детей в возрасте до 1 года (кружева, шитье, аппликации и другие аналогичные элементы), выполненные из синтетических материалов, не должны непосредственно контактировать с кожей ребенка.</w:t>
      </w:r>
    </w:p>
    <w:p w:rsidR="00003829" w:rsidRDefault="00003829">
      <w:pPr>
        <w:pStyle w:val="ConsPlusNormal"/>
        <w:spacing w:before="220"/>
        <w:ind w:firstLine="540"/>
        <w:jc w:val="both"/>
      </w:pPr>
      <w:r>
        <w:t>6. Напряженность электростатического поля на поверхности изделий определяется в изделиях 1-го и 2-го слоя, изготовленных из чистошерстяных, шерстяных, полушерстяных, синтетических и смешанных материалов, и не должна превышать 15 кВ/м.</w:t>
      </w:r>
    </w:p>
    <w:p w:rsidR="00003829" w:rsidRDefault="00003829">
      <w:pPr>
        <w:pStyle w:val="ConsPlusNormal"/>
        <w:spacing w:before="220"/>
        <w:ind w:firstLine="540"/>
        <w:jc w:val="both"/>
      </w:pPr>
      <w:r>
        <w:t xml:space="preserve">7. Текстильные материалы для одежды и изделий должны соответствовать требованиям химической безопасности согласно </w:t>
      </w:r>
      <w:hyperlink w:anchor="P1746">
        <w:r>
          <w:rPr>
            <w:color w:val="0000FF"/>
          </w:rPr>
          <w:t>приложению 10</w:t>
        </w:r>
      </w:hyperlink>
      <w:r>
        <w:t>.</w:t>
      </w:r>
    </w:p>
    <w:p w:rsidR="00003829" w:rsidRDefault="00003829">
      <w:pPr>
        <w:pStyle w:val="ConsPlusNormal"/>
        <w:spacing w:before="220"/>
        <w:ind w:firstLine="540"/>
        <w:jc w:val="both"/>
      </w:pPr>
      <w:r>
        <w:t>Перечень контролируемых химических веществ определяется в зависимости от химического состава материала и вида изделия.</w:t>
      </w:r>
    </w:p>
    <w:p w:rsidR="00003829" w:rsidRDefault="00003829">
      <w:pPr>
        <w:pStyle w:val="ConsPlusNormal"/>
        <w:spacing w:before="220"/>
        <w:ind w:firstLine="540"/>
        <w:jc w:val="both"/>
      </w:pPr>
      <w:r>
        <w:t>Вредные вещества в одежде и изделиях 1-го и 2-го слоев определяются в водной среде. Вредные вещества в одежде и изделиях 3-го слоя определяются:</w:t>
      </w:r>
    </w:p>
    <w:p w:rsidR="00003829" w:rsidRDefault="00003829">
      <w:pPr>
        <w:pStyle w:val="ConsPlusNormal"/>
        <w:spacing w:before="220"/>
        <w:ind w:firstLine="540"/>
        <w:jc w:val="both"/>
      </w:pPr>
      <w:r>
        <w:t>в пальто, полупальто, куртках, плащах, комбинезонах, полукомбинезонах и других аналогичных изделиях - в воздушной среде;</w:t>
      </w:r>
    </w:p>
    <w:p w:rsidR="00003829" w:rsidRDefault="00003829">
      <w:pPr>
        <w:pStyle w:val="ConsPlusNormal"/>
        <w:spacing w:before="220"/>
        <w:ind w:firstLine="540"/>
        <w:jc w:val="both"/>
      </w:pPr>
      <w:r>
        <w:t>в остальных изделиях - в водной среде;</w:t>
      </w:r>
    </w:p>
    <w:p w:rsidR="00003829" w:rsidRDefault="00003829">
      <w:pPr>
        <w:pStyle w:val="ConsPlusNormal"/>
        <w:spacing w:before="220"/>
        <w:ind w:firstLine="540"/>
        <w:jc w:val="both"/>
      </w:pPr>
      <w:r>
        <w:t>в изделиях для новорожденных и детей до 1 года - в водной и воздушной средах.</w:t>
      </w:r>
    </w:p>
    <w:p w:rsidR="00003829" w:rsidRDefault="00003829">
      <w:pPr>
        <w:pStyle w:val="ConsPlusNormal"/>
        <w:jc w:val="both"/>
      </w:pPr>
      <w:r>
        <w:t xml:space="preserve">(в ред. </w:t>
      </w:r>
      <w:hyperlink r:id="rId35">
        <w:r>
          <w:rPr>
            <w:color w:val="0000FF"/>
          </w:rPr>
          <w:t>решения</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t>Индекс токсичности при испытаниях в водной среде должен быть от 70 до 120 процентов включительно, в воздушной среде - от 80 до 120 процентов включительно или должно отсутствовать местное кожно-раздражающее действие в одежде и изделиях 1-го и 2-го слоя.</w:t>
      </w:r>
    </w:p>
    <w:p w:rsidR="00003829" w:rsidRDefault="00003829">
      <w:pPr>
        <w:pStyle w:val="ConsPlusNormal"/>
        <w:spacing w:before="220"/>
        <w:ind w:firstLine="540"/>
        <w:jc w:val="both"/>
      </w:pPr>
      <w:r>
        <w:t xml:space="preserve">Выделение летучих химических веществ, содержащихся в текстильных материалах, обработанных аппретами, не должно превышать нормативов согласно </w:t>
      </w:r>
      <w:hyperlink w:anchor="P1886">
        <w:r>
          <w:rPr>
            <w:color w:val="0000FF"/>
          </w:rPr>
          <w:t>приложению 11</w:t>
        </w:r>
      </w:hyperlink>
      <w:r>
        <w:t>.</w:t>
      </w:r>
    </w:p>
    <w:p w:rsidR="00003829" w:rsidRDefault="00003829">
      <w:pPr>
        <w:pStyle w:val="ConsPlusNormal"/>
        <w:spacing w:before="220"/>
        <w:ind w:firstLine="540"/>
        <w:jc w:val="both"/>
      </w:pPr>
      <w:r>
        <w:t xml:space="preserve">8. Изделия из кожи (одежда, головные уборы), а также детали изделий, изготовленные из </w:t>
      </w:r>
      <w:r>
        <w:lastRenderedPageBreak/>
        <w:t>кожи, должны соответствовать следующим требованиям:</w:t>
      </w:r>
    </w:p>
    <w:p w:rsidR="00003829" w:rsidRDefault="00003829">
      <w:pPr>
        <w:pStyle w:val="ConsPlusNormal"/>
        <w:jc w:val="both"/>
      </w:pPr>
      <w:r>
        <w:t xml:space="preserve">(в ред. </w:t>
      </w:r>
      <w:hyperlink r:id="rId36">
        <w:r>
          <w:rPr>
            <w:color w:val="0000FF"/>
          </w:rPr>
          <w:t>решения</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t>содержание свободного формальдегида - не более 20 мкг/г;</w:t>
      </w:r>
    </w:p>
    <w:p w:rsidR="00003829" w:rsidRDefault="00003829">
      <w:pPr>
        <w:pStyle w:val="ConsPlusNormal"/>
        <w:spacing w:before="220"/>
        <w:ind w:firstLine="540"/>
        <w:jc w:val="both"/>
      </w:pPr>
      <w:r>
        <w:t>содержание водовымываемого хрома (VI) в коже не допускается;</w:t>
      </w:r>
    </w:p>
    <w:p w:rsidR="00003829" w:rsidRDefault="00003829">
      <w:pPr>
        <w:pStyle w:val="ConsPlusNormal"/>
        <w:spacing w:before="220"/>
        <w:ind w:firstLine="540"/>
        <w:jc w:val="both"/>
      </w:pPr>
      <w:r>
        <w:t>устойчивость окраски кожи к сухому трению - не менее 4 баллов, устойчивость окраски кожи, кроме кож для перчаток и рукавиц, к мокрому трению - не менее 3 баллов.</w:t>
      </w:r>
    </w:p>
    <w:p w:rsidR="00003829" w:rsidRDefault="00003829">
      <w:pPr>
        <w:pStyle w:val="ConsPlusNormal"/>
        <w:spacing w:before="220"/>
        <w:ind w:firstLine="540"/>
        <w:jc w:val="both"/>
      </w:pPr>
      <w:r>
        <w:t xml:space="preserve">9. Текстильные материалы, применяемые в одежде и головных уборах из кожи, должны соответствовать требованиям биологической и химической безопасности, предъявляемым к текстильным материалам согласно </w:t>
      </w:r>
      <w:hyperlink w:anchor="P1746">
        <w:r>
          <w:rPr>
            <w:color w:val="0000FF"/>
          </w:rPr>
          <w:t>приложению 10</w:t>
        </w:r>
      </w:hyperlink>
      <w:r>
        <w:t>.</w:t>
      </w:r>
    </w:p>
    <w:p w:rsidR="00003829" w:rsidRDefault="00003829">
      <w:pPr>
        <w:pStyle w:val="ConsPlusNormal"/>
        <w:spacing w:before="220"/>
        <w:ind w:firstLine="540"/>
        <w:jc w:val="both"/>
      </w:pPr>
      <w:r>
        <w:t>10. Одежда, конверты, головные уборы, перчатки, рукавицы и другие аналогичные изделия из меха для детей до 1 года должны соответствовать следующим требованиям:</w:t>
      </w:r>
    </w:p>
    <w:p w:rsidR="00003829" w:rsidRDefault="00003829">
      <w:pPr>
        <w:pStyle w:val="ConsPlusNormal"/>
        <w:spacing w:before="220"/>
        <w:ind w:firstLine="540"/>
        <w:jc w:val="both"/>
      </w:pPr>
      <w:r>
        <w:t>содержание свободного формальдегида не более 20 мкг/г;</w:t>
      </w:r>
    </w:p>
    <w:p w:rsidR="00003829" w:rsidRDefault="00003829">
      <w:pPr>
        <w:pStyle w:val="ConsPlusNormal"/>
        <w:spacing w:before="220"/>
        <w:ind w:firstLine="540"/>
        <w:jc w:val="both"/>
      </w:pPr>
      <w:r>
        <w:t>содержание водовымываемого хрома (VI) не допускается;</w:t>
      </w:r>
    </w:p>
    <w:p w:rsidR="00003829" w:rsidRDefault="00003829">
      <w:pPr>
        <w:pStyle w:val="ConsPlusNormal"/>
        <w:spacing w:before="220"/>
        <w:ind w:firstLine="540"/>
        <w:jc w:val="both"/>
      </w:pPr>
      <w:r>
        <w:t>pH водной вытяжки кожевой ткани - не менее 3,5;</w:t>
      </w:r>
    </w:p>
    <w:p w:rsidR="00003829" w:rsidRDefault="00003829">
      <w:pPr>
        <w:pStyle w:val="ConsPlusNormal"/>
        <w:spacing w:before="220"/>
        <w:ind w:firstLine="540"/>
        <w:jc w:val="both"/>
      </w:pPr>
      <w:r>
        <w:t>температура сваривания кожевой ткани меха - не менее 50 °C;</w:t>
      </w:r>
    </w:p>
    <w:p w:rsidR="00003829" w:rsidRDefault="00003829">
      <w:pPr>
        <w:pStyle w:val="ConsPlusNormal"/>
        <w:spacing w:before="220"/>
        <w:ind w:firstLine="540"/>
        <w:jc w:val="both"/>
      </w:pPr>
      <w:r>
        <w:t>устойчивость окраски к сухому трению волосяного покрова - не менее 4 баллов, к сухому трению кожевой ткани - не менее 3 баллов.</w:t>
      </w:r>
    </w:p>
    <w:p w:rsidR="00003829" w:rsidRDefault="00003829">
      <w:pPr>
        <w:pStyle w:val="ConsPlusNormal"/>
        <w:spacing w:before="220"/>
        <w:ind w:firstLine="540"/>
        <w:jc w:val="both"/>
      </w:pPr>
      <w:r>
        <w:t xml:space="preserve">11. Одежда и изделия из меха для детей старше 1 года должны соответствовать требованиям безопасности согласно </w:t>
      </w:r>
      <w:hyperlink w:anchor="P1930">
        <w:r>
          <w:rPr>
            <w:color w:val="0000FF"/>
          </w:rPr>
          <w:t>приложению 12</w:t>
        </w:r>
      </w:hyperlink>
      <w:r>
        <w:t>.</w:t>
      </w:r>
    </w:p>
    <w:p w:rsidR="00003829" w:rsidRDefault="00003829">
      <w:pPr>
        <w:pStyle w:val="ConsPlusNormal"/>
        <w:spacing w:before="220"/>
        <w:ind w:firstLine="540"/>
        <w:jc w:val="both"/>
      </w:pPr>
      <w:r>
        <w:t xml:space="preserve">12. Текстильные материалы в одежде и изделиях из меха должны соответствовать требованиям биологической и химической безопасности, предъявляемым к текстильным материалам согласно </w:t>
      </w:r>
      <w:hyperlink w:anchor="P1746">
        <w:r>
          <w:rPr>
            <w:color w:val="0000FF"/>
          </w:rPr>
          <w:t>приложению 10</w:t>
        </w:r>
      </w:hyperlink>
      <w:r>
        <w:t>.</w:t>
      </w:r>
    </w:p>
    <w:p w:rsidR="00003829" w:rsidRDefault="00003829">
      <w:pPr>
        <w:pStyle w:val="ConsPlusNormal"/>
        <w:ind w:firstLine="540"/>
        <w:jc w:val="both"/>
      </w:pPr>
    </w:p>
    <w:p w:rsidR="00003829" w:rsidRDefault="00003829">
      <w:pPr>
        <w:pStyle w:val="ConsPlusTitle"/>
        <w:jc w:val="center"/>
        <w:outlineLvl w:val="1"/>
      </w:pPr>
      <w:r>
        <w:t>Статья 6. Требования безопасности обуви</w:t>
      </w:r>
    </w:p>
    <w:p w:rsidR="00003829" w:rsidRDefault="00003829">
      <w:pPr>
        <w:pStyle w:val="ConsPlusTitle"/>
        <w:jc w:val="center"/>
      </w:pPr>
      <w:r>
        <w:t>и кожгалантерейных изделий</w:t>
      </w:r>
    </w:p>
    <w:p w:rsidR="00003829" w:rsidRDefault="00003829">
      <w:pPr>
        <w:pStyle w:val="ConsPlusNormal"/>
        <w:ind w:firstLine="540"/>
        <w:jc w:val="both"/>
      </w:pPr>
    </w:p>
    <w:p w:rsidR="00003829" w:rsidRDefault="00003829">
      <w:pPr>
        <w:pStyle w:val="ConsPlusNormal"/>
        <w:ind w:firstLine="540"/>
        <w:jc w:val="both"/>
      </w:pPr>
      <w:r>
        <w:t>1. Безопасность обуви и кожгалантерейных изделий оценивают устойчивостью окраски применяемых материалов к сухому и мокрому трению и воздействию пота, а также концентрацией выделяющихся вредных веществ и комплексом физико-механических свойств (масса, гибкость, прочность крепления деталей низа, деформация подноска и задника обуви и разрывная нагрузка узлов крепления ручек кожгалантерейных изделий).</w:t>
      </w:r>
    </w:p>
    <w:p w:rsidR="00003829" w:rsidRDefault="00003829">
      <w:pPr>
        <w:pStyle w:val="ConsPlusNormal"/>
        <w:spacing w:before="220"/>
        <w:ind w:firstLine="540"/>
        <w:jc w:val="both"/>
      </w:pPr>
      <w:r>
        <w:t>2. В обуви не допускается подкладка из следующих материалов:</w:t>
      </w:r>
    </w:p>
    <w:p w:rsidR="00003829" w:rsidRDefault="00003829">
      <w:pPr>
        <w:pStyle w:val="ConsPlusNormal"/>
        <w:spacing w:before="220"/>
        <w:ind w:firstLine="540"/>
        <w:jc w:val="both"/>
      </w:pPr>
      <w:r>
        <w:t>- из искусственных, и (или) синтетических, и (или) композиционных кож в закрытой обуви всех половозрастных групп;</w:t>
      </w:r>
    </w:p>
    <w:p w:rsidR="00003829" w:rsidRDefault="00003829">
      <w:pPr>
        <w:pStyle w:val="ConsPlusNormal"/>
        <w:jc w:val="both"/>
      </w:pPr>
      <w:r>
        <w:t xml:space="preserve">(в ред. </w:t>
      </w:r>
      <w:hyperlink r:id="rId37">
        <w:r>
          <w:rPr>
            <w:color w:val="0000FF"/>
          </w:rPr>
          <w:t>решения</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t>- из искусственных, и (или) синтетических, и (или) композиционных кож в открытой обуви для детей ясельного возраста и малодетской обуви;</w:t>
      </w:r>
    </w:p>
    <w:p w:rsidR="00003829" w:rsidRDefault="00003829">
      <w:pPr>
        <w:pStyle w:val="ConsPlusNormal"/>
        <w:jc w:val="both"/>
      </w:pPr>
      <w:r>
        <w:t xml:space="preserve">(в ред. </w:t>
      </w:r>
      <w:hyperlink r:id="rId38">
        <w:r>
          <w:rPr>
            <w:color w:val="0000FF"/>
          </w:rPr>
          <w:t>решения</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t>- из текстильных материалов с вложением химических волокон более 20% для детей ясельного возраста и малодетской обуви;</w:t>
      </w:r>
    </w:p>
    <w:p w:rsidR="00003829" w:rsidRDefault="00003829">
      <w:pPr>
        <w:pStyle w:val="ConsPlusNormal"/>
        <w:spacing w:before="220"/>
        <w:ind w:firstLine="540"/>
        <w:jc w:val="both"/>
      </w:pPr>
      <w:r>
        <w:lastRenderedPageBreak/>
        <w:t>- из искусственного меха (кроме искусственного меха с вложением шерстяного волокна в ворсе не менее 80%) и байки в зимней обуви для детей ясельного возраста.</w:t>
      </w:r>
    </w:p>
    <w:p w:rsidR="00003829" w:rsidRDefault="00003829">
      <w:pPr>
        <w:pStyle w:val="ConsPlusNormal"/>
        <w:jc w:val="both"/>
      </w:pPr>
      <w:r>
        <w:t xml:space="preserve">(в ред. </w:t>
      </w:r>
      <w:hyperlink r:id="rId39">
        <w:r>
          <w:rPr>
            <w:color w:val="0000FF"/>
          </w:rPr>
          <w:t>решения</w:t>
        </w:r>
      </w:hyperlink>
      <w:r>
        <w:t xml:space="preserve"> Совета Евразийской экономической комиссии от 23.09.2022 N 147)</w:t>
      </w:r>
    </w:p>
    <w:p w:rsidR="00003829" w:rsidRDefault="00003829">
      <w:pPr>
        <w:pStyle w:val="ConsPlusNormal"/>
        <w:spacing w:before="220"/>
        <w:ind w:firstLine="540"/>
        <w:jc w:val="both"/>
      </w:pPr>
      <w:r>
        <w:t>В обуви не допускается вкладная стелька из следующих материалов:</w:t>
      </w:r>
    </w:p>
    <w:p w:rsidR="00003829" w:rsidRDefault="00003829">
      <w:pPr>
        <w:pStyle w:val="ConsPlusNormal"/>
        <w:spacing w:before="220"/>
        <w:ind w:firstLine="540"/>
        <w:jc w:val="both"/>
      </w:pPr>
      <w:r>
        <w:t>- из искусственных, и (или) синтетических, и (или) композиционных кож в обуви для детей ясельного возраста и малодетской обуви;</w:t>
      </w:r>
    </w:p>
    <w:p w:rsidR="00003829" w:rsidRDefault="00003829">
      <w:pPr>
        <w:pStyle w:val="ConsPlusNormal"/>
        <w:jc w:val="both"/>
      </w:pPr>
      <w:r>
        <w:t xml:space="preserve">(в ред. </w:t>
      </w:r>
      <w:hyperlink r:id="rId40">
        <w:r>
          <w:rPr>
            <w:color w:val="0000FF"/>
          </w:rPr>
          <w:t>решения</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t>- из текстильных материалов с вложением химических волокон более 20% для детей ясельного возраста и малодетской обуви.</w:t>
      </w:r>
    </w:p>
    <w:p w:rsidR="00003829" w:rsidRDefault="00003829">
      <w:pPr>
        <w:pStyle w:val="ConsPlusNormal"/>
        <w:spacing w:before="220"/>
        <w:ind w:firstLine="540"/>
        <w:jc w:val="both"/>
      </w:pPr>
      <w:r>
        <w:t>В обуви для детей ясельного возраста (кроме летней и весенне-осенней обуви с подкладкой из натуральных материалов, а также пляжной обуви и обуви для бассейна) в качестве материала верха не допускается применять искусственные, и (или) синтетические, и (или) композиционные кожи.</w:t>
      </w:r>
    </w:p>
    <w:p w:rsidR="00003829" w:rsidRDefault="00003829">
      <w:pPr>
        <w:pStyle w:val="ConsPlusNormal"/>
        <w:jc w:val="both"/>
      </w:pPr>
      <w:r>
        <w:t xml:space="preserve">(в ред. </w:t>
      </w:r>
      <w:hyperlink r:id="rId41">
        <w:r>
          <w:rPr>
            <w:color w:val="0000FF"/>
          </w:rPr>
          <w:t>решения</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t>3. В обуви не допускается:</w:t>
      </w:r>
    </w:p>
    <w:p w:rsidR="00003829" w:rsidRDefault="00003829">
      <w:pPr>
        <w:pStyle w:val="ConsPlusNormal"/>
        <w:spacing w:before="220"/>
        <w:ind w:firstLine="540"/>
        <w:jc w:val="both"/>
      </w:pPr>
      <w:r>
        <w:t>открытая пяточная часть для детей в возрасте до 3 лет;</w:t>
      </w:r>
    </w:p>
    <w:p w:rsidR="00003829" w:rsidRDefault="00003829">
      <w:pPr>
        <w:pStyle w:val="ConsPlusNormal"/>
        <w:spacing w:before="220"/>
        <w:ind w:firstLine="540"/>
        <w:jc w:val="both"/>
      </w:pPr>
      <w:r>
        <w:t>нефиксированная пяточная часть для детей в возрасте от 3 до 7 лет, кроме обуви, предназначенной для кратковременной носки.</w:t>
      </w:r>
    </w:p>
    <w:p w:rsidR="00003829" w:rsidRDefault="00003829">
      <w:pPr>
        <w:pStyle w:val="ConsPlusNormal"/>
        <w:spacing w:before="220"/>
        <w:ind w:firstLine="540"/>
        <w:jc w:val="both"/>
      </w:pPr>
      <w:r>
        <w:t>4. Обувь из кожи, а также детали обуви, изготовленные из кожи, должны соответствовать следующим требованиям:</w:t>
      </w:r>
    </w:p>
    <w:p w:rsidR="00003829" w:rsidRDefault="00003829">
      <w:pPr>
        <w:pStyle w:val="ConsPlusNormal"/>
        <w:jc w:val="both"/>
      </w:pPr>
      <w:r>
        <w:t xml:space="preserve">(в ред. </w:t>
      </w:r>
      <w:hyperlink r:id="rId42">
        <w:r>
          <w:rPr>
            <w:color w:val="0000FF"/>
          </w:rPr>
          <w:t>решения</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t>содержание свободного формальдегида - не более 20 мкг/г;</w:t>
      </w:r>
    </w:p>
    <w:p w:rsidR="00003829" w:rsidRDefault="00003829">
      <w:pPr>
        <w:pStyle w:val="ConsPlusNormal"/>
        <w:spacing w:before="220"/>
        <w:ind w:firstLine="540"/>
        <w:jc w:val="both"/>
      </w:pPr>
      <w:r>
        <w:t>содержание водовымываемого хрома (VI) не допускается;</w:t>
      </w:r>
    </w:p>
    <w:p w:rsidR="00003829" w:rsidRDefault="00003829">
      <w:pPr>
        <w:pStyle w:val="ConsPlusNormal"/>
        <w:spacing w:before="220"/>
        <w:ind w:firstLine="540"/>
        <w:jc w:val="both"/>
      </w:pPr>
      <w:r>
        <w:t>устойчивость окраски к сухому трению - не менее 4 баллов;</w:t>
      </w:r>
    </w:p>
    <w:p w:rsidR="00003829" w:rsidRDefault="00003829">
      <w:pPr>
        <w:pStyle w:val="ConsPlusNormal"/>
        <w:spacing w:before="220"/>
        <w:ind w:firstLine="540"/>
        <w:jc w:val="both"/>
      </w:pPr>
      <w:r>
        <w:t>устойчивость окраски к мокрому трению - не менее 3 баллов;</w:t>
      </w:r>
    </w:p>
    <w:p w:rsidR="00003829" w:rsidRDefault="00003829">
      <w:pPr>
        <w:pStyle w:val="ConsPlusNormal"/>
        <w:spacing w:before="220"/>
        <w:ind w:firstLine="540"/>
        <w:jc w:val="both"/>
      </w:pPr>
      <w:r>
        <w:t>устойчивость окраски к воздействию пота - не менее 3 баллов.</w:t>
      </w:r>
    </w:p>
    <w:p w:rsidR="00003829" w:rsidRDefault="00003829">
      <w:pPr>
        <w:pStyle w:val="ConsPlusNormal"/>
        <w:spacing w:before="220"/>
        <w:ind w:firstLine="540"/>
        <w:jc w:val="both"/>
      </w:pPr>
      <w:r>
        <w:t xml:space="preserve">5. Обувь должна соответствовать требованиям биологической и механической безопасности согласно </w:t>
      </w:r>
      <w:hyperlink w:anchor="P1962">
        <w:r>
          <w:rPr>
            <w:color w:val="0000FF"/>
          </w:rPr>
          <w:t>приложению 13</w:t>
        </w:r>
      </w:hyperlink>
      <w:r>
        <w:t>.</w:t>
      </w:r>
    </w:p>
    <w:p w:rsidR="00003829" w:rsidRDefault="00003829">
      <w:pPr>
        <w:pStyle w:val="ConsPlusNormal"/>
        <w:spacing w:before="220"/>
        <w:ind w:firstLine="540"/>
        <w:jc w:val="both"/>
      </w:pPr>
      <w:r>
        <w:t>Напряженность электростатического поля на поверхности обуви не должна превышать 15 кВ/м.</w:t>
      </w:r>
    </w:p>
    <w:p w:rsidR="00003829" w:rsidRDefault="00003829">
      <w:pPr>
        <w:pStyle w:val="ConsPlusNormal"/>
        <w:spacing w:before="220"/>
        <w:ind w:firstLine="540"/>
        <w:jc w:val="both"/>
      </w:pPr>
      <w:r>
        <w:t>6. Кожгалантерейные изделия должны соответствовать требованиям биологической и механической безопасности согласно приложению 14 (</w:t>
      </w:r>
      <w:hyperlink w:anchor="P2227">
        <w:r>
          <w:rPr>
            <w:color w:val="0000FF"/>
          </w:rPr>
          <w:t>таблицы 1</w:t>
        </w:r>
      </w:hyperlink>
      <w:r>
        <w:t xml:space="preserve">, </w:t>
      </w:r>
      <w:hyperlink w:anchor="P2252">
        <w:r>
          <w:rPr>
            <w:color w:val="0000FF"/>
          </w:rPr>
          <w:t>2</w:t>
        </w:r>
      </w:hyperlink>
      <w:r>
        <w:t>).</w:t>
      </w:r>
    </w:p>
    <w:p w:rsidR="00003829" w:rsidRDefault="00003829">
      <w:pPr>
        <w:pStyle w:val="ConsPlusNormal"/>
        <w:spacing w:before="220"/>
        <w:ind w:firstLine="540"/>
        <w:jc w:val="both"/>
      </w:pPr>
      <w:r>
        <w:t>Кожгалантерейные изделия из кожи должны соответствовать следующим требованиям:</w:t>
      </w:r>
    </w:p>
    <w:p w:rsidR="00003829" w:rsidRDefault="00003829">
      <w:pPr>
        <w:pStyle w:val="ConsPlusNormal"/>
        <w:jc w:val="both"/>
      </w:pPr>
      <w:r>
        <w:t xml:space="preserve">(абзац введен </w:t>
      </w:r>
      <w:hyperlink r:id="rId43">
        <w:r>
          <w:rPr>
            <w:color w:val="0000FF"/>
          </w:rPr>
          <w:t>решением</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t>содержание свободного формальдегида - не более 20 мкг/г;</w:t>
      </w:r>
    </w:p>
    <w:p w:rsidR="00003829" w:rsidRDefault="00003829">
      <w:pPr>
        <w:pStyle w:val="ConsPlusNormal"/>
        <w:jc w:val="both"/>
      </w:pPr>
      <w:r>
        <w:t xml:space="preserve">(абзац введен </w:t>
      </w:r>
      <w:hyperlink r:id="rId44">
        <w:r>
          <w:rPr>
            <w:color w:val="0000FF"/>
          </w:rPr>
          <w:t>решением</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t>содержание водовымываемого хрома (VI) в коже не допускается.</w:t>
      </w:r>
    </w:p>
    <w:p w:rsidR="00003829" w:rsidRDefault="00003829">
      <w:pPr>
        <w:pStyle w:val="ConsPlusNormal"/>
        <w:jc w:val="both"/>
      </w:pPr>
      <w:r>
        <w:t xml:space="preserve">(абзац введен </w:t>
      </w:r>
      <w:hyperlink r:id="rId45">
        <w:r>
          <w:rPr>
            <w:color w:val="0000FF"/>
          </w:rPr>
          <w:t>решением</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lastRenderedPageBreak/>
        <w:t>7. Портфели и ранцы ученические должны иметь детали и (или) фурнитуру со светоотражающими элементами на передних, боковых поверхностях и верхнем клапане и изготовляться из материалов контрастных цветов. Ранцы ученические для детей младшего школьного возраста должны быть снабжены формоустойчивой спинкой.</w:t>
      </w:r>
    </w:p>
    <w:p w:rsidR="00003829" w:rsidRDefault="00003829">
      <w:pPr>
        <w:pStyle w:val="ConsPlusNormal"/>
        <w:spacing w:before="220"/>
        <w:ind w:firstLine="540"/>
        <w:jc w:val="both"/>
      </w:pPr>
      <w:r>
        <w:t xml:space="preserve">8. Содержание вредных веществ в материалах для ранцев, сумок, ученических рюкзаков, портфелей не должно превышать нормативов в соответствии с требованиями химической безопасности согласно приложению 14 </w:t>
      </w:r>
      <w:hyperlink w:anchor="P2274">
        <w:r>
          <w:rPr>
            <w:color w:val="0000FF"/>
          </w:rPr>
          <w:t>(таблица 3)</w:t>
        </w:r>
      </w:hyperlink>
      <w:r>
        <w:t>.</w:t>
      </w:r>
    </w:p>
    <w:p w:rsidR="00003829" w:rsidRDefault="00003829">
      <w:pPr>
        <w:pStyle w:val="ConsPlusNormal"/>
        <w:spacing w:before="220"/>
        <w:ind w:firstLine="540"/>
        <w:jc w:val="both"/>
      </w:pPr>
      <w:r>
        <w:t>9. Содержание вредных веществ в материалах для обуви и кожгалантерейных изделий, за исключением ранцев, сумок, ученических рюкзаков, портфелей не должно превышать:</w:t>
      </w:r>
    </w:p>
    <w:p w:rsidR="00003829" w:rsidRDefault="00003829">
      <w:pPr>
        <w:pStyle w:val="ConsPlusNormal"/>
        <w:spacing w:before="220"/>
        <w:ind w:firstLine="540"/>
        <w:jc w:val="both"/>
      </w:pPr>
      <w:r>
        <w:t xml:space="preserve">для меха - нормативов в соответствии с требованиями химической безопасности согласно </w:t>
      </w:r>
      <w:hyperlink w:anchor="P1930">
        <w:r>
          <w:rPr>
            <w:color w:val="0000FF"/>
          </w:rPr>
          <w:t>приложению 12</w:t>
        </w:r>
      </w:hyperlink>
      <w:r>
        <w:t xml:space="preserve"> к настоящему техническому регламенту;</w:t>
      </w:r>
    </w:p>
    <w:p w:rsidR="00003829" w:rsidRDefault="00003829">
      <w:pPr>
        <w:pStyle w:val="ConsPlusNormal"/>
        <w:spacing w:before="220"/>
        <w:ind w:firstLine="540"/>
        <w:jc w:val="both"/>
      </w:pPr>
      <w:r>
        <w:t>для кожи - нормативов, предусмотренных для обуви, одежды, головных уборов и кожгалантерейных изделий;</w:t>
      </w:r>
    </w:p>
    <w:p w:rsidR="00003829" w:rsidRDefault="00003829">
      <w:pPr>
        <w:pStyle w:val="ConsPlusNormal"/>
        <w:spacing w:before="220"/>
        <w:ind w:firstLine="540"/>
        <w:jc w:val="both"/>
      </w:pPr>
      <w:r>
        <w:t xml:space="preserve">для текстильных материалов - нормативов в соответствии с требованиями химической безопасности согласно </w:t>
      </w:r>
      <w:hyperlink w:anchor="P1746">
        <w:r>
          <w:rPr>
            <w:color w:val="0000FF"/>
          </w:rPr>
          <w:t>приложению 10</w:t>
        </w:r>
      </w:hyperlink>
      <w:r>
        <w:t xml:space="preserve"> к настоящему техническому регламенту;</w:t>
      </w:r>
    </w:p>
    <w:p w:rsidR="00003829" w:rsidRDefault="00003829">
      <w:pPr>
        <w:pStyle w:val="ConsPlusNormal"/>
        <w:spacing w:before="220"/>
        <w:ind w:firstLine="540"/>
        <w:jc w:val="both"/>
      </w:pPr>
      <w:r>
        <w:t xml:space="preserve">для химических и полимерных материалов - нормативов в соответствии с требованиями химической безопасности согласно </w:t>
      </w:r>
      <w:hyperlink w:anchor="P2372">
        <w:r>
          <w:rPr>
            <w:color w:val="0000FF"/>
          </w:rPr>
          <w:t>приложению 15</w:t>
        </w:r>
      </w:hyperlink>
      <w:r>
        <w:t>.</w:t>
      </w:r>
    </w:p>
    <w:p w:rsidR="00003829" w:rsidRDefault="00003829">
      <w:pPr>
        <w:pStyle w:val="ConsPlusNormal"/>
        <w:spacing w:before="220"/>
        <w:ind w:firstLine="540"/>
        <w:jc w:val="both"/>
      </w:pPr>
      <w:r>
        <w:t>10. Определение выделения вредных веществ, содержащихся в материалах обуви для детей до 1 года, а также домашней, летней и пляжной обуви, перчатках и рукавицах, мелкой кожгалантерее, проводится в водной среде, в материалах остальных видов обуви и кожгалантерейных изделий - в воздушной среде.</w:t>
      </w:r>
    </w:p>
    <w:p w:rsidR="00003829" w:rsidRDefault="00003829">
      <w:pPr>
        <w:pStyle w:val="ConsPlusNormal"/>
        <w:spacing w:before="220"/>
        <w:ind w:firstLine="540"/>
        <w:jc w:val="both"/>
      </w:pPr>
      <w:r>
        <w:t>Индекс токсичности при испытаниях в водной среде должен быть от 70 до 120 процентов включительно, в воздушной среде - от 80 до 120 процентов включительно, или внутренние слои обуви и соприкасающиеся с кожными покровами конструктивные элементы кожгалантерейных изделий не должны оказывать на организм местного кожно-раздражающего действия.</w:t>
      </w:r>
    </w:p>
    <w:p w:rsidR="00003829" w:rsidRDefault="00003829">
      <w:pPr>
        <w:pStyle w:val="ConsPlusNormal"/>
        <w:ind w:firstLine="540"/>
        <w:jc w:val="both"/>
      </w:pPr>
    </w:p>
    <w:p w:rsidR="00003829" w:rsidRDefault="00003829">
      <w:pPr>
        <w:pStyle w:val="ConsPlusTitle"/>
        <w:jc w:val="center"/>
        <w:outlineLvl w:val="1"/>
      </w:pPr>
      <w:bookmarkStart w:id="7" w:name="P308"/>
      <w:bookmarkEnd w:id="7"/>
      <w:r>
        <w:t>Статья 7. Требования безопасности колясок</w:t>
      </w:r>
    </w:p>
    <w:p w:rsidR="00003829" w:rsidRDefault="00003829">
      <w:pPr>
        <w:pStyle w:val="ConsPlusTitle"/>
        <w:jc w:val="center"/>
      </w:pPr>
      <w:r>
        <w:t>детских и велосипедов</w:t>
      </w:r>
    </w:p>
    <w:p w:rsidR="00003829" w:rsidRDefault="00003829">
      <w:pPr>
        <w:pStyle w:val="ConsPlusNormal"/>
        <w:ind w:firstLine="540"/>
        <w:jc w:val="both"/>
      </w:pPr>
    </w:p>
    <w:p w:rsidR="00003829" w:rsidRDefault="00003829">
      <w:pPr>
        <w:pStyle w:val="ConsPlusNormal"/>
        <w:ind w:firstLine="540"/>
        <w:jc w:val="both"/>
      </w:pPr>
      <w:r>
        <w:t>1. Коляски детские должны быть устойчивыми на горизонтальной и наклонной (под углом 10°) плоскостях, должны иметь тормозную и блокировочную системы.</w:t>
      </w:r>
    </w:p>
    <w:p w:rsidR="00003829" w:rsidRDefault="00003829">
      <w:pPr>
        <w:pStyle w:val="ConsPlusNormal"/>
        <w:spacing w:before="220"/>
        <w:ind w:firstLine="540"/>
        <w:jc w:val="both"/>
      </w:pPr>
      <w:r>
        <w:t>Коляски не должны иметь острых краев, узлов и деталей, находящихся в контакте с ребенком. Не должно быть открытых отверстий, щелей диаметром в диапазоне больше 5 мм и меньше 12 мм. Открытые коляски должны иметь устройства для предупреждения выпадения ребенка из коляски (ремни безопасности, ограждения и другие аналогичные приспособления), спинка коляски должна быть формоустойчивой.</w:t>
      </w:r>
    </w:p>
    <w:p w:rsidR="00003829" w:rsidRDefault="00003829">
      <w:pPr>
        <w:pStyle w:val="ConsPlusNormal"/>
        <w:spacing w:before="220"/>
        <w:ind w:firstLine="540"/>
        <w:jc w:val="both"/>
      </w:pPr>
      <w:r>
        <w:t>Тормозная и блокировочная системы колясок должны быть недоступны для ребенка, находящегося в коляске, или закрытие и открытие их должно осуществляться одновременно двумя руками либо с применением специальных инструментов.</w:t>
      </w:r>
    </w:p>
    <w:p w:rsidR="00003829" w:rsidRDefault="00003829">
      <w:pPr>
        <w:pStyle w:val="ConsPlusNormal"/>
        <w:spacing w:before="220"/>
        <w:ind w:firstLine="540"/>
        <w:jc w:val="both"/>
      </w:pPr>
      <w:r>
        <w:t>Не допускается самопроизвольного срабатывания движущихся (складные ручки) и съемных деталей (кузова) из рабочего положения.</w:t>
      </w:r>
    </w:p>
    <w:p w:rsidR="00003829" w:rsidRDefault="00003829">
      <w:pPr>
        <w:pStyle w:val="ConsPlusNormal"/>
        <w:spacing w:before="220"/>
        <w:ind w:firstLine="540"/>
        <w:jc w:val="both"/>
      </w:pPr>
      <w:r>
        <w:t>Текстильные материалы колясок должны быть прочными, иметь устойчивость окраски к трению не менее 3 баллов по серой шкале эталонов.</w:t>
      </w:r>
    </w:p>
    <w:p w:rsidR="00003829" w:rsidRDefault="00003829">
      <w:pPr>
        <w:pStyle w:val="ConsPlusNormal"/>
        <w:spacing w:before="220"/>
        <w:ind w:firstLine="540"/>
        <w:jc w:val="both"/>
      </w:pPr>
      <w:r>
        <w:lastRenderedPageBreak/>
        <w:t>Внешняя обивка закрытого кузова колясок должна быть водонепроницаемой или иметь водонепроницаемый чехол.</w:t>
      </w:r>
    </w:p>
    <w:p w:rsidR="00003829" w:rsidRDefault="00003829">
      <w:pPr>
        <w:pStyle w:val="ConsPlusNormal"/>
        <w:spacing w:before="220"/>
        <w:ind w:firstLine="540"/>
        <w:jc w:val="both"/>
      </w:pPr>
      <w:r>
        <w:t>Ручки, ремни, скобы и иные приспособления, предназначенные для переноски колясок, должны выдерживать нагрузку 30 кг. Прочность ремней безопасности, включая регуляторы и замки, должна быть не менее 150 Н.</w:t>
      </w:r>
    </w:p>
    <w:p w:rsidR="00003829" w:rsidRDefault="00003829">
      <w:pPr>
        <w:pStyle w:val="ConsPlusNormal"/>
        <w:spacing w:before="220"/>
        <w:ind w:firstLine="540"/>
        <w:jc w:val="both"/>
      </w:pPr>
      <w:r>
        <w:t xml:space="preserve">Текстильные материалы, применяемые в изготовлении колясок, должны соответствовать требованиям химической безопасности согласно </w:t>
      </w:r>
      <w:hyperlink w:anchor="P1746">
        <w:r>
          <w:rPr>
            <w:color w:val="0000FF"/>
          </w:rPr>
          <w:t>приложению 10</w:t>
        </w:r>
      </w:hyperlink>
      <w:r>
        <w:t xml:space="preserve">, химические и полимерные материалы - требованиям химической безопасности согласно </w:t>
      </w:r>
      <w:hyperlink w:anchor="P2372">
        <w:r>
          <w:rPr>
            <w:color w:val="0000FF"/>
          </w:rPr>
          <w:t>приложению 15</w:t>
        </w:r>
      </w:hyperlink>
      <w:r>
        <w:t xml:space="preserve"> к настоящему техническому регламенту. Индекс токсичности при испытаниях в водной среде должен быть от 70 до 120 процентов включительно, в воздушной среде - от 80 до 120 процентов включительно или должно отсутствовать местное кожно-раздражающее действие.</w:t>
      </w:r>
    </w:p>
    <w:p w:rsidR="00003829" w:rsidRDefault="00003829">
      <w:pPr>
        <w:pStyle w:val="ConsPlusNormal"/>
        <w:spacing w:before="220"/>
        <w:ind w:firstLine="540"/>
        <w:jc w:val="both"/>
      </w:pPr>
      <w:r>
        <w:t>Определение выделения вредных веществ, содержащихся в материалах, контактирующих с кожными покровами, проводится в водной среде, в остальных - в воздушной.</w:t>
      </w:r>
    </w:p>
    <w:p w:rsidR="00003829" w:rsidRDefault="00003829">
      <w:pPr>
        <w:pStyle w:val="ConsPlusNormal"/>
        <w:spacing w:before="220"/>
        <w:ind w:firstLine="540"/>
        <w:jc w:val="both"/>
      </w:pPr>
      <w:r>
        <w:t>Конструкция колясок должна обеспечивать возможность установки световозвращающих и сигнальных элементов.</w:t>
      </w:r>
    </w:p>
    <w:p w:rsidR="00003829" w:rsidRDefault="00003829">
      <w:pPr>
        <w:pStyle w:val="ConsPlusNormal"/>
        <w:spacing w:before="220"/>
        <w:ind w:firstLine="540"/>
        <w:jc w:val="both"/>
      </w:pPr>
      <w:r>
        <w:t>2. Требованиям безопасности должны соответствовать велосипеды для детей дошкольного возраста (велосипеды с высотой седла от 435 мм до 635 мм), дорожные (транспортные) велосипеды для младших школьников и подростков (велосипеды с регулировкой седла на высоту 635 мм и более). При этом масса снаряженного велосипедиста для подростков должна быть не более 50 кг, а для младших школьников - не более 40 кг.</w:t>
      </w:r>
    </w:p>
    <w:p w:rsidR="00003829" w:rsidRDefault="00003829">
      <w:pPr>
        <w:pStyle w:val="ConsPlusNormal"/>
        <w:spacing w:before="220"/>
        <w:ind w:firstLine="540"/>
        <w:jc w:val="both"/>
      </w:pPr>
      <w:r>
        <w:t>Велосипеды с цепной передачей должны быть оборудованы тормозной системой (тормозными системами). Не допускается набегание цепи на вершины зубьев звездочки и сбрасывание цепи. Велосипеды должны быть оснащены защитным устройством, закрывающим наружную поверхность касания цепи с ведущей звездочкой.</w:t>
      </w:r>
    </w:p>
    <w:p w:rsidR="00003829" w:rsidRDefault="00003829">
      <w:pPr>
        <w:pStyle w:val="ConsPlusNormal"/>
        <w:spacing w:before="220"/>
        <w:ind w:firstLine="540"/>
        <w:jc w:val="both"/>
      </w:pPr>
      <w:r>
        <w:t>Выступающие края деталей велосипедов, которые могут соприкасаться с телом пользователя в процессе езды, не должны быть острыми. Выступы, длина которых превышает 8 мм, должны быть закруглены. На верхней трубе рамы не должно быть выступов.</w:t>
      </w:r>
    </w:p>
    <w:p w:rsidR="00003829" w:rsidRDefault="00003829">
      <w:pPr>
        <w:pStyle w:val="ConsPlusNormal"/>
        <w:spacing w:before="220"/>
        <w:ind w:firstLine="540"/>
        <w:jc w:val="both"/>
      </w:pPr>
      <w:r>
        <w:t>Тормозная система должна работать без заеданий.</w:t>
      </w:r>
    </w:p>
    <w:p w:rsidR="00003829" w:rsidRDefault="00003829">
      <w:pPr>
        <w:pStyle w:val="ConsPlusNormal"/>
        <w:spacing w:before="220"/>
        <w:ind w:firstLine="540"/>
        <w:jc w:val="both"/>
      </w:pPr>
      <w:r>
        <w:t>В велосипедах с ручным тормозом для детей дошкольного возраста сила торможения должна составлять не менее 50 Н при приложении на рукоятку тормоза силы, равной 90 Н.</w:t>
      </w:r>
    </w:p>
    <w:p w:rsidR="00003829" w:rsidRDefault="00003829">
      <w:pPr>
        <w:pStyle w:val="ConsPlusNormal"/>
        <w:spacing w:before="220"/>
        <w:ind w:firstLine="540"/>
        <w:jc w:val="both"/>
      </w:pPr>
      <w:r>
        <w:t>В велосипедах с ножным тормозом отношение силы, прикладываемой к педалям, к силе торможения не должно превышать отношения соответственно 2:1.</w:t>
      </w:r>
    </w:p>
    <w:p w:rsidR="00003829" w:rsidRDefault="00003829">
      <w:pPr>
        <w:pStyle w:val="ConsPlusNormal"/>
        <w:spacing w:before="220"/>
        <w:ind w:firstLine="540"/>
        <w:jc w:val="both"/>
      </w:pPr>
      <w:r>
        <w:t>Тормозная система должна срабатывать при испытании тормозной системы велосипедов для подростков при нагрузке 70 кг, для младших школьников - 60 кг. Не допускается полной блокировки колес. После снятия приложенного к тормозу усилия все элементы тормозной системы должны возвратиться в исходное состояние.</w:t>
      </w:r>
    </w:p>
    <w:p w:rsidR="00003829" w:rsidRDefault="00003829">
      <w:pPr>
        <w:pStyle w:val="ConsPlusNormal"/>
        <w:spacing w:before="220"/>
        <w:ind w:firstLine="540"/>
        <w:jc w:val="both"/>
      </w:pPr>
      <w:r>
        <w:t>Рулевое управление должно обеспечивать устойчивое и надежное управление велосипедом. Концы руля должны быть снабжены ручками или заглушками, выдерживающими силу стягивания не менее 70 Н. Узлы, детали и соединения велосипедов должны быть прочными. При испытаниях узла "руль - передняя вилка" велосипедов не должно быть видимых трещин и разрушений стержня руля.</w:t>
      </w:r>
    </w:p>
    <w:p w:rsidR="00003829" w:rsidRDefault="00003829">
      <w:pPr>
        <w:pStyle w:val="ConsPlusNormal"/>
        <w:spacing w:before="220"/>
        <w:ind w:firstLine="540"/>
        <w:jc w:val="both"/>
      </w:pPr>
      <w:r>
        <w:t xml:space="preserve">При испытаниях узла рулевого управления в велосипедах для детей дошкольного возраста остаточная деформация не должна превышать 20 мм на 100 мм длины при приложении крутящего </w:t>
      </w:r>
      <w:r>
        <w:lastRenderedPageBreak/>
        <w:t>момента, равного 30 Нм, статической нагрузки - 500 Н и не должно быть перемещения руля относительно стержня при приложении с обеих сторон руля нагрузок по 130 Н.</w:t>
      </w:r>
    </w:p>
    <w:p w:rsidR="00003829" w:rsidRDefault="00003829">
      <w:pPr>
        <w:pStyle w:val="ConsPlusNormal"/>
        <w:spacing w:before="220"/>
        <w:ind w:firstLine="540"/>
        <w:jc w:val="both"/>
      </w:pPr>
      <w:r>
        <w:t>При испытаниях на удар узла "рама - передняя вилка" в велосипедах для младших школьников остаточная деформация не должна превышать 40 мм при приложении усилия к узлу 130 Н и падающей массы не менее 13,5 кг, в велосипедах для подростков - 40 мм при приложении усилия к узлу 200 Н и падающей массы не менее 22,5 кг.</w:t>
      </w:r>
    </w:p>
    <w:p w:rsidR="00003829" w:rsidRDefault="00003829">
      <w:pPr>
        <w:pStyle w:val="ConsPlusNormal"/>
        <w:spacing w:before="220"/>
        <w:ind w:firstLine="540"/>
        <w:jc w:val="both"/>
      </w:pPr>
      <w:r>
        <w:t>При испытаниях узла рулевого управления на прочность в велосипедах для младших школьников стержень руля не должен разрушаться при приложении крутящего момента не менее 50 Нм, при испытаниях велосипедов для подростков - не менее 108 Нм. При испытаниях велосипедов для младших школьников не допускаются трещины, сломы и смещение испытательного вала более 4 мм при приложении крутящего момента к узлу "стержень руля - передняя вилка" 15 Нм, велосипедов для подростков - не менее 25 Нм.</w:t>
      </w:r>
    </w:p>
    <w:p w:rsidR="00003829" w:rsidRDefault="00003829">
      <w:pPr>
        <w:pStyle w:val="ConsPlusNormal"/>
        <w:spacing w:before="220"/>
        <w:ind w:firstLine="540"/>
        <w:jc w:val="both"/>
      </w:pPr>
      <w:r>
        <w:t>При испытаниях велосипедов для детей дошкольного возраста, младших школьников и подростков не допускаются перемещения седла относительно седлодержателя и седлодержателя относительно седла при приложении вертикального усилия к седлу соответственно не менее 300 Н, 600 Н и 700 Н и горизонтального усилия соответственно 100 Н, 150 Н и 200 Н.</w:t>
      </w:r>
    </w:p>
    <w:p w:rsidR="00003829" w:rsidRDefault="00003829">
      <w:pPr>
        <w:pStyle w:val="ConsPlusNormal"/>
        <w:spacing w:before="220"/>
        <w:ind w:firstLine="540"/>
        <w:jc w:val="both"/>
      </w:pPr>
      <w:r>
        <w:t>При испытании велосипедов для детей дошкольного возраста падающим грузом массой 22,5 кг с высоты 50 мм и свободным падением узла "рама - вилка" с грузом массой 30 кг не должно быть видимых трещин, остаточная деформация узла, измеряемая между наконечником вилки и рамы, должна быть не более 20 мм.</w:t>
      </w:r>
    </w:p>
    <w:p w:rsidR="00003829" w:rsidRDefault="00003829">
      <w:pPr>
        <w:pStyle w:val="ConsPlusNormal"/>
        <w:spacing w:before="220"/>
        <w:ind w:firstLine="540"/>
        <w:jc w:val="both"/>
      </w:pPr>
      <w:r>
        <w:t>Узел "педаль - шатун" должен быть устойчив к динамическим нагрузкам. Не должно быть перегрева и видимых трещин в резьбе педали или шатуна при динамических испытаниях. При испытании велосипедов для младших школьников привод велосипеда должен оставаться работоспособным после приложения к педали вертикального усилия не менее 600 Н, при испытании велосипедов для подростков - не менее 1500 Н.</w:t>
      </w:r>
    </w:p>
    <w:p w:rsidR="00003829" w:rsidRDefault="00003829">
      <w:pPr>
        <w:pStyle w:val="ConsPlusNormal"/>
        <w:spacing w:before="220"/>
        <w:ind w:firstLine="540"/>
        <w:jc w:val="both"/>
      </w:pPr>
      <w:r>
        <w:t>У велосипедов для детей дошкольного возраста педали не должны касаться поверхности земли при отклонении ненагруженного велосипеда от вертикального положения на 20°, у велосипедов для младших школьников и подростков - на 25°.</w:t>
      </w:r>
    </w:p>
    <w:p w:rsidR="00003829" w:rsidRDefault="00003829">
      <w:pPr>
        <w:pStyle w:val="ConsPlusNormal"/>
        <w:spacing w:before="220"/>
        <w:ind w:firstLine="540"/>
        <w:jc w:val="both"/>
      </w:pPr>
      <w:r>
        <w:t>Велосипеды для младших школьников и подростков должны иметь световозвращатели.</w:t>
      </w:r>
    </w:p>
    <w:p w:rsidR="00003829" w:rsidRDefault="00003829">
      <w:pPr>
        <w:pStyle w:val="ConsPlusNormal"/>
        <w:spacing w:before="220"/>
        <w:ind w:firstLine="540"/>
        <w:jc w:val="both"/>
      </w:pPr>
      <w:r>
        <w:t>Конструкция велосипеда должна обеспечивать возможность установки системы освещения, световозвращающих элементов сигнальных устройств.</w:t>
      </w:r>
    </w:p>
    <w:p w:rsidR="00003829" w:rsidRDefault="00003829">
      <w:pPr>
        <w:pStyle w:val="ConsPlusNormal"/>
        <w:spacing w:before="220"/>
        <w:ind w:firstLine="540"/>
        <w:jc w:val="both"/>
      </w:pPr>
      <w:r>
        <w:t>Поддерживающие ролики, устанавливаемые на велосипеды для детей дошкольного возраста, при приложении вертикальной нагрузки в 30 кг не должны иметь прогиб более 25 мм и остаточную деформацию более 15 мм.</w:t>
      </w:r>
    </w:p>
    <w:p w:rsidR="00003829" w:rsidRDefault="00003829">
      <w:pPr>
        <w:pStyle w:val="ConsPlusNormal"/>
        <w:spacing w:before="220"/>
        <w:ind w:firstLine="540"/>
        <w:jc w:val="both"/>
      </w:pPr>
      <w:r>
        <w:t>Расстояние по горизонтали между плоскостью симметрии велосипеда и внутренней торцевой поверхностью каждого ролика должно составлять не менее 175 мм.</w:t>
      </w:r>
    </w:p>
    <w:p w:rsidR="00003829" w:rsidRDefault="00003829">
      <w:pPr>
        <w:pStyle w:val="ConsPlusNormal"/>
        <w:spacing w:before="220"/>
        <w:ind w:firstLine="540"/>
        <w:jc w:val="both"/>
      </w:pPr>
      <w:r>
        <w:t xml:space="preserve">Текстильные материалы, применяемые в изготовлении велосипедов, должны соответствовать требованиям химической безопасности согласно </w:t>
      </w:r>
      <w:hyperlink w:anchor="P1746">
        <w:r>
          <w:rPr>
            <w:color w:val="0000FF"/>
          </w:rPr>
          <w:t>приложению N 10</w:t>
        </w:r>
      </w:hyperlink>
      <w:r>
        <w:t xml:space="preserve">, полимерные материалы - требованиям химической безопасности согласно </w:t>
      </w:r>
      <w:hyperlink w:anchor="P2372">
        <w:r>
          <w:rPr>
            <w:color w:val="0000FF"/>
          </w:rPr>
          <w:t>приложению N 15</w:t>
        </w:r>
      </w:hyperlink>
      <w:r>
        <w:t xml:space="preserve"> к настоящему техническому регламенту. Определение выделения вредных веществ, содержащихся в материалах, контактирующих с кожными покровами, проводится в водной среде, в остальных - в воздушной.</w:t>
      </w:r>
    </w:p>
    <w:p w:rsidR="00003829" w:rsidRDefault="00003829">
      <w:pPr>
        <w:pStyle w:val="ConsPlusNormal"/>
        <w:ind w:firstLine="540"/>
        <w:jc w:val="both"/>
      </w:pPr>
    </w:p>
    <w:p w:rsidR="00003829" w:rsidRDefault="00003829">
      <w:pPr>
        <w:pStyle w:val="ConsPlusTitle"/>
        <w:jc w:val="center"/>
        <w:outlineLvl w:val="1"/>
      </w:pPr>
      <w:r>
        <w:t>Статья 8. Требования безопасности издательской (книжной</w:t>
      </w:r>
    </w:p>
    <w:p w:rsidR="00003829" w:rsidRDefault="00003829">
      <w:pPr>
        <w:pStyle w:val="ConsPlusTitle"/>
        <w:jc w:val="center"/>
      </w:pPr>
      <w:r>
        <w:t>и журнальной) продукции, школьно-письменных принадлежностей</w:t>
      </w:r>
    </w:p>
    <w:p w:rsidR="00003829" w:rsidRDefault="00003829">
      <w:pPr>
        <w:pStyle w:val="ConsPlusNormal"/>
        <w:ind w:firstLine="540"/>
        <w:jc w:val="both"/>
      </w:pPr>
    </w:p>
    <w:p w:rsidR="00003829" w:rsidRDefault="00003829">
      <w:pPr>
        <w:pStyle w:val="ConsPlusNormal"/>
        <w:ind w:firstLine="540"/>
        <w:jc w:val="both"/>
      </w:pPr>
      <w:r>
        <w:t>1. Биологическая безопасность издательской продукции определяется параметрами шрифтового оформления и приемами оформления текстов в зависимости от вида издания, объема текста единовременного прочтения, возраста пользователя и в соответствии с физиологическими особенностями органов зрения детей и подростков.</w:t>
      </w:r>
    </w:p>
    <w:p w:rsidR="00003829" w:rsidRDefault="00003829">
      <w:pPr>
        <w:pStyle w:val="ConsPlusNormal"/>
        <w:spacing w:before="220"/>
        <w:ind w:firstLine="540"/>
        <w:jc w:val="both"/>
      </w:pPr>
      <w:r>
        <w:t>2. В случае если издательская продукция рассчитана на 2 или 3 возрастные группы, то такая продукция должна соответствовать требованиям, установленным к наименьшей из указанных в читательском адресе возрастных групп.</w:t>
      </w:r>
    </w:p>
    <w:p w:rsidR="00003829" w:rsidRDefault="00003829">
      <w:pPr>
        <w:pStyle w:val="ConsPlusNormal"/>
        <w:spacing w:before="220"/>
        <w:ind w:firstLine="540"/>
        <w:jc w:val="both"/>
      </w:pPr>
      <w:r>
        <w:t>3. Издательская продукция независимо от вида и возраста пользователя должна соответствовать следующим требованиям:</w:t>
      </w:r>
    </w:p>
    <w:p w:rsidR="00003829" w:rsidRDefault="00003829">
      <w:pPr>
        <w:pStyle w:val="ConsPlusNormal"/>
        <w:spacing w:before="220"/>
        <w:ind w:firstLine="540"/>
        <w:jc w:val="both"/>
      </w:pPr>
      <w:r>
        <w:t>оптическая плотность фона при печати текста на цветном и сером фоне и (или) многокрасочных иллюстрациях должна быть не более 0,3, при печати вывороткой шрифта - не менее 0,4;</w:t>
      </w:r>
    </w:p>
    <w:p w:rsidR="00003829" w:rsidRDefault="00003829">
      <w:pPr>
        <w:pStyle w:val="ConsPlusNormal"/>
        <w:spacing w:before="220"/>
        <w:ind w:firstLine="540"/>
        <w:jc w:val="both"/>
      </w:pPr>
      <w:r>
        <w:t>для изготовления издательской продукции не допускается применение газетной бумаги, кроме издательской продукции, не предназначенной для повторного использования (экзаменационные билеты, карточки с заданиями, тестовые задания, кроссворды и другие);</w:t>
      </w:r>
    </w:p>
    <w:p w:rsidR="00003829" w:rsidRDefault="00003829">
      <w:pPr>
        <w:pStyle w:val="ConsPlusNormal"/>
        <w:spacing w:before="220"/>
        <w:ind w:firstLine="540"/>
        <w:jc w:val="both"/>
      </w:pPr>
      <w:r>
        <w:t>в издательской продукции не допускается применение узкого начертания шрифта;</w:t>
      </w:r>
    </w:p>
    <w:p w:rsidR="00003829" w:rsidRDefault="00003829">
      <w:pPr>
        <w:pStyle w:val="ConsPlusNormal"/>
        <w:spacing w:before="220"/>
        <w:ind w:firstLine="540"/>
        <w:jc w:val="both"/>
      </w:pPr>
      <w:r>
        <w:t>при оформлении буквенных, числовых и химических формул кегль шрифта основных элементов формул может быть на 2 пункта меньше кегля шрифта основного текста, кегль шрифта вспомогательных элементов формул должен быть не менее 6 пунктов;</w:t>
      </w:r>
    </w:p>
    <w:p w:rsidR="00003829" w:rsidRDefault="00003829">
      <w:pPr>
        <w:pStyle w:val="ConsPlusNormal"/>
        <w:spacing w:before="220"/>
        <w:ind w:firstLine="540"/>
        <w:jc w:val="both"/>
      </w:pPr>
      <w:r>
        <w:t>корешковые поля на развороте текстовых страниц издания должны быть не менее 26 мм;</w:t>
      </w:r>
    </w:p>
    <w:p w:rsidR="00003829" w:rsidRDefault="00003829">
      <w:pPr>
        <w:pStyle w:val="ConsPlusNormal"/>
        <w:spacing w:before="220"/>
        <w:ind w:firstLine="540"/>
        <w:jc w:val="both"/>
      </w:pPr>
      <w:r>
        <w:t>на полях страницы, кроме корешковых, допускается размещать условные обозначения, наглядные изображения и текст объемом не более 50 знаков на расстоянии не менее 5 мм от полосы;</w:t>
      </w:r>
    </w:p>
    <w:p w:rsidR="00003829" w:rsidRDefault="00003829">
      <w:pPr>
        <w:pStyle w:val="ConsPlusNormal"/>
        <w:spacing w:before="220"/>
        <w:ind w:firstLine="540"/>
        <w:jc w:val="both"/>
      </w:pPr>
      <w:r>
        <w:t>не допускается печать текста с нечеткими штрихами знаков;</w:t>
      </w:r>
    </w:p>
    <w:p w:rsidR="00003829" w:rsidRDefault="00003829">
      <w:pPr>
        <w:pStyle w:val="ConsPlusNormal"/>
        <w:spacing w:before="220"/>
        <w:ind w:firstLine="540"/>
        <w:jc w:val="both"/>
      </w:pPr>
      <w:r>
        <w:t>пробел между словами в издательской продукции для дошкольного и младшего школьного возраста должен быть равен кеглю шрифта.</w:t>
      </w:r>
    </w:p>
    <w:p w:rsidR="00003829" w:rsidRDefault="00003829">
      <w:pPr>
        <w:pStyle w:val="ConsPlusNormal"/>
        <w:spacing w:before="220"/>
        <w:ind w:firstLine="540"/>
        <w:jc w:val="both"/>
      </w:pPr>
      <w:r>
        <w:t>4. В раскрасках для детей дошкольного возраста минимальный линейный размер элементов рисунка должен быть не менее 5 мм. Не допускается непропечатка линий рисунка.</w:t>
      </w:r>
    </w:p>
    <w:p w:rsidR="00003829" w:rsidRDefault="00003829">
      <w:pPr>
        <w:pStyle w:val="ConsPlusNormal"/>
        <w:jc w:val="both"/>
      </w:pPr>
      <w:r>
        <w:t xml:space="preserve">(в ред. </w:t>
      </w:r>
      <w:hyperlink r:id="rId46">
        <w:r>
          <w:rPr>
            <w:color w:val="0000FF"/>
          </w:rPr>
          <w:t>решения</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t>Для изготовления раскрасок должна использоваться бумага рисовальная офсетная писчая и другие виды бумаги с массой площади 1 м</w:t>
      </w:r>
      <w:r>
        <w:rPr>
          <w:vertAlign w:val="superscript"/>
        </w:rPr>
        <w:t>2</w:t>
      </w:r>
      <w:r>
        <w:t xml:space="preserve"> от 100 +/- 5 г до 160 +/- 7.</w:t>
      </w:r>
    </w:p>
    <w:p w:rsidR="00003829" w:rsidRDefault="00003829">
      <w:pPr>
        <w:pStyle w:val="ConsPlusNormal"/>
        <w:spacing w:before="220"/>
        <w:ind w:firstLine="540"/>
        <w:jc w:val="both"/>
      </w:pPr>
      <w:r>
        <w:t>Для рисования графитным карандашом допускается использование бумаги с массой площади 1 м</w:t>
      </w:r>
      <w:r>
        <w:rPr>
          <w:vertAlign w:val="superscript"/>
        </w:rPr>
        <w:t>2</w:t>
      </w:r>
      <w:r>
        <w:t xml:space="preserve"> не менее 60 +/- 3 г. При использовании данной бумаги рисунок, предназначенный для раскрашивания, должен находиться на одной стороне листа.</w:t>
      </w:r>
    </w:p>
    <w:p w:rsidR="00003829" w:rsidRDefault="00003829">
      <w:pPr>
        <w:pStyle w:val="ConsPlusNormal"/>
        <w:spacing w:before="220"/>
        <w:ind w:firstLine="540"/>
        <w:jc w:val="both"/>
      </w:pPr>
      <w:r>
        <w:t>5. В изданиях литературно-художественных, развивающего обучения, для дополнительного образования и научно-популярных для текста не рекомендуется применять цветные краски и выворотку шрифта.</w:t>
      </w:r>
    </w:p>
    <w:p w:rsidR="00003829" w:rsidRDefault="00003829">
      <w:pPr>
        <w:pStyle w:val="ConsPlusNormal"/>
        <w:spacing w:before="220"/>
        <w:ind w:firstLine="540"/>
        <w:jc w:val="both"/>
      </w:pPr>
      <w:r>
        <w:t>6. В изданиях справочных и для досуга при печати цветными красками на цветном фоне кегль шрифта должен быть не менее 20 пунктов, объем текста - не более 200 знаков.</w:t>
      </w:r>
    </w:p>
    <w:p w:rsidR="00003829" w:rsidRDefault="00003829">
      <w:pPr>
        <w:pStyle w:val="ConsPlusNormal"/>
        <w:spacing w:before="220"/>
        <w:ind w:firstLine="540"/>
        <w:jc w:val="both"/>
      </w:pPr>
      <w:r>
        <w:t xml:space="preserve">7. Шрифтовое оформление текста в изданиях книжных и журнальных для детей дошкольного </w:t>
      </w:r>
      <w:r>
        <w:lastRenderedPageBreak/>
        <w:t xml:space="preserve">возраста (3 - 6 лет), младшего школьного возраста (7 - 10 лет), среднего школьного возраста (11 - 14 лет), старшего школьного возраста (15 - 18 лет) должно соответствовать требованиям согласно приложениям соответственно </w:t>
      </w:r>
      <w:hyperlink w:anchor="P2465">
        <w:r>
          <w:rPr>
            <w:color w:val="0000FF"/>
          </w:rPr>
          <w:t>16</w:t>
        </w:r>
      </w:hyperlink>
      <w:r>
        <w:t xml:space="preserve"> - </w:t>
      </w:r>
      <w:hyperlink w:anchor="P2680">
        <w:r>
          <w:rPr>
            <w:color w:val="0000FF"/>
          </w:rPr>
          <w:t>19</w:t>
        </w:r>
      </w:hyperlink>
      <w:r>
        <w:t>.</w:t>
      </w:r>
    </w:p>
    <w:p w:rsidR="00003829" w:rsidRDefault="00003829">
      <w:pPr>
        <w:pStyle w:val="ConsPlusNormal"/>
        <w:spacing w:before="220"/>
        <w:ind w:firstLine="540"/>
        <w:jc w:val="both"/>
      </w:pPr>
      <w:r>
        <w:t xml:space="preserve">8. Шрифтовое оформление текста при 2- и 3-колонном наборе в изданиях книжных и журнальных должно соответствовать требованиям согласно </w:t>
      </w:r>
      <w:hyperlink w:anchor="P2768">
        <w:r>
          <w:rPr>
            <w:color w:val="0000FF"/>
          </w:rPr>
          <w:t>приложению 20</w:t>
        </w:r>
      </w:hyperlink>
      <w:r>
        <w:t>.</w:t>
      </w:r>
    </w:p>
    <w:p w:rsidR="00003829" w:rsidRDefault="00003829">
      <w:pPr>
        <w:pStyle w:val="ConsPlusNormal"/>
        <w:spacing w:before="220"/>
        <w:ind w:firstLine="540"/>
        <w:jc w:val="both"/>
      </w:pPr>
      <w:r>
        <w:t xml:space="preserve">9. Шрифтовое оформление текста в изданиях книжных и журнальных при печати на цветном, сером фоне и многокрасочных иллюстрациях должно соответствовать требованиям согласно </w:t>
      </w:r>
      <w:hyperlink w:anchor="P2826">
        <w:r>
          <w:rPr>
            <w:color w:val="0000FF"/>
          </w:rPr>
          <w:t>приложению 21</w:t>
        </w:r>
      </w:hyperlink>
      <w:r>
        <w:t>.</w:t>
      </w:r>
    </w:p>
    <w:p w:rsidR="00003829" w:rsidRDefault="00003829">
      <w:pPr>
        <w:pStyle w:val="ConsPlusNormal"/>
        <w:spacing w:before="220"/>
        <w:ind w:firstLine="540"/>
        <w:jc w:val="both"/>
      </w:pPr>
      <w:r>
        <w:t xml:space="preserve">10. Шрифтовое оформление текста в комбинированных книжных и журнальных изданиях, включающих наряду с текстом игрушки, канцелярские принадлежности, компакт-диски и другие изделия, должно соответствовать требованиям согласно приложениям соответственно </w:t>
      </w:r>
      <w:hyperlink w:anchor="P2465">
        <w:r>
          <w:rPr>
            <w:color w:val="0000FF"/>
          </w:rPr>
          <w:t>16</w:t>
        </w:r>
      </w:hyperlink>
      <w:r>
        <w:t xml:space="preserve"> - </w:t>
      </w:r>
      <w:hyperlink w:anchor="P2826">
        <w:r>
          <w:rPr>
            <w:color w:val="0000FF"/>
          </w:rPr>
          <w:t>21</w:t>
        </w:r>
      </w:hyperlink>
      <w:r>
        <w:t xml:space="preserve"> к настоящему техническому регламенту.</w:t>
      </w:r>
    </w:p>
    <w:p w:rsidR="00003829" w:rsidRDefault="00003829">
      <w:pPr>
        <w:pStyle w:val="ConsPlusNormal"/>
        <w:spacing w:before="220"/>
        <w:ind w:firstLine="540"/>
        <w:jc w:val="both"/>
      </w:pPr>
      <w:r>
        <w:t>11. Параметры шрифтового оформления издательской продукции даются в типометрической системе Дидо (1 пункт равен 0,376 мм).</w:t>
      </w:r>
    </w:p>
    <w:p w:rsidR="00003829" w:rsidRDefault="00003829">
      <w:pPr>
        <w:pStyle w:val="ConsPlusNormal"/>
        <w:spacing w:before="220"/>
        <w:ind w:firstLine="540"/>
        <w:jc w:val="both"/>
      </w:pPr>
      <w:r>
        <w:t>12. Издательская продукция должна соответствовать требованиям химической безопасности и не должна выделять вредные вещества:</w:t>
      </w:r>
    </w:p>
    <w:p w:rsidR="00003829" w:rsidRDefault="00003829">
      <w:pPr>
        <w:pStyle w:val="ConsPlusNormal"/>
        <w:spacing w:before="220"/>
        <w:ind w:firstLine="540"/>
        <w:jc w:val="both"/>
      </w:pPr>
      <w:r>
        <w:t>для детей до трех лет включительно в модельную среду (дистиллированная вода) в количестве, превышающем:</w:t>
      </w:r>
    </w:p>
    <w:p w:rsidR="00003829" w:rsidRDefault="00003829">
      <w:pPr>
        <w:pStyle w:val="ConsPlusNormal"/>
        <w:spacing w:before="220"/>
        <w:ind w:firstLine="540"/>
        <w:jc w:val="both"/>
      </w:pPr>
      <w:r>
        <w:t>фенол - 0,05 мг/дм</w:t>
      </w:r>
      <w:r>
        <w:rPr>
          <w:vertAlign w:val="superscript"/>
        </w:rPr>
        <w:t>3</w:t>
      </w:r>
      <w:r>
        <w:t xml:space="preserve"> или сумма общих фенолов - 0,1 мг/дм</w:t>
      </w:r>
      <w:r>
        <w:rPr>
          <w:vertAlign w:val="superscript"/>
        </w:rPr>
        <w:t>3</w:t>
      </w:r>
      <w:r>
        <w:t>;</w:t>
      </w:r>
    </w:p>
    <w:p w:rsidR="00003829" w:rsidRDefault="00003829">
      <w:pPr>
        <w:pStyle w:val="ConsPlusNormal"/>
        <w:spacing w:before="220"/>
        <w:ind w:firstLine="540"/>
        <w:jc w:val="both"/>
      </w:pPr>
      <w:r>
        <w:t>формальдегид - 0,1 мг/дм</w:t>
      </w:r>
      <w:r>
        <w:rPr>
          <w:vertAlign w:val="superscript"/>
        </w:rPr>
        <w:t>3</w:t>
      </w:r>
      <w:r>
        <w:t>;</w:t>
      </w:r>
    </w:p>
    <w:p w:rsidR="00003829" w:rsidRDefault="00003829">
      <w:pPr>
        <w:pStyle w:val="ConsPlusNormal"/>
        <w:spacing w:before="220"/>
        <w:ind w:firstLine="540"/>
        <w:jc w:val="both"/>
      </w:pPr>
      <w:r>
        <w:t>свинец - 90 мг/кг;</w:t>
      </w:r>
    </w:p>
    <w:p w:rsidR="00003829" w:rsidRDefault="00003829">
      <w:pPr>
        <w:pStyle w:val="ConsPlusNormal"/>
        <w:spacing w:before="220"/>
        <w:ind w:firstLine="540"/>
        <w:jc w:val="both"/>
      </w:pPr>
      <w:r>
        <w:t>цинк - 1,0 мг/дм</w:t>
      </w:r>
      <w:r>
        <w:rPr>
          <w:vertAlign w:val="superscript"/>
        </w:rPr>
        <w:t>3</w:t>
      </w:r>
      <w:r>
        <w:t>;</w:t>
      </w:r>
    </w:p>
    <w:p w:rsidR="00003829" w:rsidRDefault="00003829">
      <w:pPr>
        <w:pStyle w:val="ConsPlusNormal"/>
        <w:spacing w:before="220"/>
        <w:ind w:firstLine="540"/>
        <w:jc w:val="both"/>
      </w:pPr>
      <w:r>
        <w:t>мышьяк - 25 мг/кг;</w:t>
      </w:r>
    </w:p>
    <w:p w:rsidR="00003829" w:rsidRDefault="00003829">
      <w:pPr>
        <w:pStyle w:val="ConsPlusNormal"/>
        <w:spacing w:before="220"/>
        <w:ind w:firstLine="540"/>
        <w:jc w:val="both"/>
      </w:pPr>
      <w:r>
        <w:t>хром (III) и (VI) - 60 мг/кг;</w:t>
      </w:r>
    </w:p>
    <w:p w:rsidR="00003829" w:rsidRDefault="00003829">
      <w:pPr>
        <w:pStyle w:val="ConsPlusNormal"/>
        <w:spacing w:before="220"/>
        <w:ind w:firstLine="540"/>
        <w:jc w:val="both"/>
      </w:pPr>
      <w:r>
        <w:t>для детей старше трех лет в воздушную среду в количестве, превышающем:</w:t>
      </w:r>
    </w:p>
    <w:p w:rsidR="00003829" w:rsidRDefault="00003829">
      <w:pPr>
        <w:pStyle w:val="ConsPlusNormal"/>
        <w:spacing w:before="220"/>
        <w:ind w:firstLine="540"/>
        <w:jc w:val="both"/>
      </w:pPr>
      <w:r>
        <w:t>фенол - 0,003 мг/м</w:t>
      </w:r>
      <w:r>
        <w:rPr>
          <w:vertAlign w:val="superscript"/>
        </w:rPr>
        <w:t>3</w:t>
      </w:r>
      <w:r>
        <w:t>;</w:t>
      </w:r>
    </w:p>
    <w:p w:rsidR="00003829" w:rsidRDefault="00003829">
      <w:pPr>
        <w:pStyle w:val="ConsPlusNormal"/>
        <w:spacing w:before="220"/>
        <w:ind w:firstLine="540"/>
        <w:jc w:val="both"/>
      </w:pPr>
      <w:r>
        <w:t>формальдегид - 0,003 мг/м</w:t>
      </w:r>
      <w:r>
        <w:rPr>
          <w:vertAlign w:val="superscript"/>
        </w:rPr>
        <w:t>3</w:t>
      </w:r>
      <w:r>
        <w:t>.</w:t>
      </w:r>
    </w:p>
    <w:p w:rsidR="00003829" w:rsidRDefault="00003829">
      <w:pPr>
        <w:pStyle w:val="ConsPlusNormal"/>
        <w:spacing w:before="220"/>
        <w:ind w:firstLine="540"/>
        <w:jc w:val="both"/>
      </w:pPr>
      <w:r>
        <w:t xml:space="preserve">13. Школьно-письменные принадлежности по показателям химической безопасности должны соответствовать требованиям согласно </w:t>
      </w:r>
      <w:hyperlink w:anchor="P2933">
        <w:r>
          <w:rPr>
            <w:color w:val="0000FF"/>
          </w:rPr>
          <w:t>приложению 22</w:t>
        </w:r>
      </w:hyperlink>
      <w:r>
        <w:t>.</w:t>
      </w:r>
    </w:p>
    <w:p w:rsidR="00003829" w:rsidRDefault="00003829">
      <w:pPr>
        <w:pStyle w:val="ConsPlusNormal"/>
        <w:spacing w:before="220"/>
        <w:ind w:firstLine="540"/>
        <w:jc w:val="both"/>
      </w:pPr>
      <w:r>
        <w:t>14. Для изготовления тетрадей школьных и общих, для записи слов, для подготовки дошкольников к письму, для нот, дневников школьных используется бумага писчая, а также другие виды полиграфической бумаги с массой бумаги площадью 1 м</w:t>
      </w:r>
      <w:r>
        <w:rPr>
          <w:vertAlign w:val="superscript"/>
        </w:rPr>
        <w:t>2</w:t>
      </w:r>
      <w:r>
        <w:t xml:space="preserve"> не менее 60,0 +/- 3,0 г. Применение глянцевой бумаги не допускается. Толщина линий, образующих строки и клетки, должна быть 0,1 - 0,4 мм в зависимости от вида линовок.</w:t>
      </w:r>
    </w:p>
    <w:p w:rsidR="00003829" w:rsidRDefault="00003829">
      <w:pPr>
        <w:pStyle w:val="ConsPlusNormal"/>
        <w:spacing w:before="220"/>
        <w:ind w:firstLine="540"/>
        <w:jc w:val="both"/>
      </w:pPr>
      <w:r>
        <w:t>Для производства альбомов, папок и тетрадей для рисования используется бумага рисовальная, а также другие виды полиграфической бумаги с массой бумаги площадью 1 м</w:t>
      </w:r>
      <w:r>
        <w:rPr>
          <w:vertAlign w:val="superscript"/>
        </w:rPr>
        <w:t>2</w:t>
      </w:r>
      <w:r>
        <w:t xml:space="preserve"> от 100,0 +/- 5,0 г до 160,0 +/- 7,0 г; альбомов и папок для черчения - бумага чертежная, а также другие виды полиграфической бумаги с массой бумаги площадью 1 м</w:t>
      </w:r>
      <w:r>
        <w:rPr>
          <w:vertAlign w:val="superscript"/>
        </w:rPr>
        <w:t>2</w:t>
      </w:r>
      <w:r>
        <w:t xml:space="preserve"> от 160,0 +/- 7,0 г до 200,0 +/- 8,0 г.</w:t>
      </w:r>
    </w:p>
    <w:p w:rsidR="00003829" w:rsidRDefault="00003829">
      <w:pPr>
        <w:pStyle w:val="ConsPlusNormal"/>
        <w:ind w:firstLine="540"/>
        <w:jc w:val="both"/>
      </w:pPr>
    </w:p>
    <w:p w:rsidR="00003829" w:rsidRDefault="00003829">
      <w:pPr>
        <w:pStyle w:val="ConsPlusTitle"/>
        <w:jc w:val="center"/>
        <w:outlineLvl w:val="1"/>
      </w:pPr>
      <w:r>
        <w:lastRenderedPageBreak/>
        <w:t>Статья 9. Требования к маркировке продукции</w:t>
      </w:r>
    </w:p>
    <w:p w:rsidR="00003829" w:rsidRDefault="00003829">
      <w:pPr>
        <w:pStyle w:val="ConsPlusNormal"/>
        <w:ind w:firstLine="540"/>
        <w:jc w:val="both"/>
      </w:pPr>
    </w:p>
    <w:p w:rsidR="00003829" w:rsidRDefault="00003829">
      <w:pPr>
        <w:pStyle w:val="ConsPlusNormal"/>
        <w:ind w:firstLine="540"/>
        <w:jc w:val="both"/>
      </w:pPr>
      <w:r>
        <w:t>1. Маркировка продукции должна быть достоверной, проверяемой, читаемой и доступной для осмотра и идентификации. Маркировку продукции наносят на изделие, этикетку, прикрепляемую к изделию, или товарный ярлык, упаковку изделия, упаковку группы изделий или листок-вкладыш к продукции.</w:t>
      </w:r>
    </w:p>
    <w:p w:rsidR="00003829" w:rsidRDefault="00003829">
      <w:pPr>
        <w:pStyle w:val="ConsPlusNormal"/>
        <w:spacing w:before="220"/>
        <w:ind w:firstLine="540"/>
        <w:jc w:val="both"/>
      </w:pPr>
      <w:r>
        <w:t>2. Маркировка продукции должна содержать следующую информацию:</w:t>
      </w:r>
    </w:p>
    <w:p w:rsidR="00003829" w:rsidRDefault="00003829">
      <w:pPr>
        <w:pStyle w:val="ConsPlusNormal"/>
        <w:spacing w:before="220"/>
        <w:ind w:firstLine="540"/>
        <w:jc w:val="both"/>
      </w:pPr>
      <w:r>
        <w:t>наименование страны, где изготовлена продукция;</w:t>
      </w:r>
    </w:p>
    <w:p w:rsidR="00003829" w:rsidRDefault="00003829">
      <w:pPr>
        <w:pStyle w:val="ConsPlusNormal"/>
        <w:spacing w:before="220"/>
        <w:ind w:firstLine="540"/>
        <w:jc w:val="both"/>
      </w:pPr>
      <w:r>
        <w:t>наименование и местонахождение изготовителя (уполномоченного изготовителем лица), импортера, продавца;</w:t>
      </w:r>
    </w:p>
    <w:p w:rsidR="00003829" w:rsidRDefault="00003829">
      <w:pPr>
        <w:pStyle w:val="ConsPlusNormal"/>
        <w:jc w:val="both"/>
      </w:pPr>
      <w:r>
        <w:t xml:space="preserve">(в ред. </w:t>
      </w:r>
      <w:hyperlink r:id="rId47">
        <w:r>
          <w:rPr>
            <w:color w:val="0000FF"/>
          </w:rPr>
          <w:t>решения</w:t>
        </w:r>
      </w:hyperlink>
      <w:r>
        <w:t xml:space="preserve"> Совета Евразийской экономической комиссии от 23.09.2022 N 147)</w:t>
      </w:r>
    </w:p>
    <w:p w:rsidR="00003829" w:rsidRDefault="00003829">
      <w:pPr>
        <w:pStyle w:val="ConsPlusNormal"/>
        <w:spacing w:before="220"/>
        <w:ind w:firstLine="540"/>
        <w:jc w:val="both"/>
      </w:pPr>
      <w:r>
        <w:t>наименование изделия;</w:t>
      </w:r>
    </w:p>
    <w:p w:rsidR="00003829" w:rsidRDefault="00003829">
      <w:pPr>
        <w:pStyle w:val="ConsPlusNormal"/>
        <w:jc w:val="both"/>
      </w:pPr>
      <w:r>
        <w:t xml:space="preserve">(в ред. </w:t>
      </w:r>
      <w:hyperlink r:id="rId48">
        <w:r>
          <w:rPr>
            <w:color w:val="0000FF"/>
          </w:rPr>
          <w:t>решения</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t>вид (назначение) изделия (при необходимости);</w:t>
      </w:r>
    </w:p>
    <w:p w:rsidR="00003829" w:rsidRDefault="00003829">
      <w:pPr>
        <w:pStyle w:val="ConsPlusNormal"/>
        <w:jc w:val="both"/>
      </w:pPr>
      <w:r>
        <w:t xml:space="preserve">(абзац введен </w:t>
      </w:r>
      <w:hyperlink r:id="rId49">
        <w:r>
          <w:rPr>
            <w:color w:val="0000FF"/>
          </w:rPr>
          <w:t>решением</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t>дата изготовления (месяц, год) (кроме зубных щеток);</w:t>
      </w:r>
    </w:p>
    <w:p w:rsidR="00003829" w:rsidRDefault="00003829">
      <w:pPr>
        <w:pStyle w:val="ConsPlusNormal"/>
        <w:jc w:val="both"/>
      </w:pPr>
      <w:r>
        <w:t xml:space="preserve">(в ред. </w:t>
      </w:r>
      <w:hyperlink r:id="rId50">
        <w:r>
          <w:rPr>
            <w:color w:val="0000FF"/>
          </w:rPr>
          <w:t>решения</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t>единый знак обращения на рынке;</w:t>
      </w:r>
    </w:p>
    <w:p w:rsidR="00003829" w:rsidRDefault="00003829">
      <w:pPr>
        <w:pStyle w:val="ConsPlusNormal"/>
        <w:spacing w:before="220"/>
        <w:ind w:firstLine="540"/>
        <w:jc w:val="both"/>
      </w:pPr>
      <w:r>
        <w:t>срок службы продукции (при необходимости);</w:t>
      </w:r>
    </w:p>
    <w:p w:rsidR="00003829" w:rsidRDefault="00003829">
      <w:pPr>
        <w:pStyle w:val="ConsPlusNormal"/>
        <w:spacing w:before="220"/>
        <w:ind w:firstLine="540"/>
        <w:jc w:val="both"/>
      </w:pPr>
      <w:r>
        <w:t>гарантийный срок службы (при необходимости);</w:t>
      </w:r>
    </w:p>
    <w:p w:rsidR="00003829" w:rsidRDefault="00003829">
      <w:pPr>
        <w:pStyle w:val="ConsPlusNormal"/>
        <w:spacing w:before="220"/>
        <w:ind w:firstLine="540"/>
        <w:jc w:val="both"/>
      </w:pPr>
      <w:r>
        <w:t>товарный знак (при наличии).</w:t>
      </w:r>
    </w:p>
    <w:p w:rsidR="00003829" w:rsidRDefault="00003829">
      <w:pPr>
        <w:pStyle w:val="ConsPlusNormal"/>
        <w:spacing w:before="220"/>
        <w:ind w:firstLine="540"/>
        <w:jc w:val="both"/>
      </w:pPr>
      <w:r>
        <w:t>3. Маркировка продукции должна быть нанесена на русском языке и при наличии соответствующих требований в законодательстве государства - члена Евразийского экономического союза на государственном (государственных) языке (языках) государства - члена Евразийского экономического союза, на территории которого реализуется продукция.</w:t>
      </w:r>
    </w:p>
    <w:p w:rsidR="00003829" w:rsidRDefault="00003829">
      <w:pPr>
        <w:pStyle w:val="ConsPlusNormal"/>
        <w:jc w:val="both"/>
      </w:pPr>
      <w:r>
        <w:t xml:space="preserve">(в ред. </w:t>
      </w:r>
      <w:hyperlink r:id="rId51">
        <w:r>
          <w:rPr>
            <w:color w:val="0000FF"/>
          </w:rPr>
          <w:t>решения</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t>Для импортной продукции допускается наименование страны, где изготовлена продукция, наименование изготовителя и его юридический адрес указывать с использованием латинского алфавита.</w:t>
      </w:r>
    </w:p>
    <w:p w:rsidR="00003829" w:rsidRDefault="00003829">
      <w:pPr>
        <w:pStyle w:val="ConsPlusNormal"/>
        <w:spacing w:before="220"/>
        <w:ind w:firstLine="540"/>
        <w:jc w:val="both"/>
      </w:pPr>
      <w:r>
        <w:t>4. Не допускается использование указаний "экологически чистая", "ортопедическая" и других аналогичных указаний без соответствующего подтверждения.</w:t>
      </w:r>
    </w:p>
    <w:p w:rsidR="00003829" w:rsidRDefault="00003829">
      <w:pPr>
        <w:pStyle w:val="ConsPlusNormal"/>
        <w:spacing w:before="220"/>
        <w:ind w:firstLine="540"/>
        <w:jc w:val="both"/>
      </w:pPr>
      <w:r>
        <w:t>5. Маркировка сосок молочных и сосок-пустышек должна наноситься на закрытую упаковку и содержать гарантийный срок службы, инструкцию по использованию, хранению, гигиеническому уходу за изделием.</w:t>
      </w:r>
    </w:p>
    <w:p w:rsidR="00003829" w:rsidRDefault="00003829">
      <w:pPr>
        <w:pStyle w:val="ConsPlusNormal"/>
        <w:spacing w:before="220"/>
        <w:ind w:firstLine="540"/>
        <w:jc w:val="both"/>
      </w:pPr>
      <w:r>
        <w:t>6. Изделия санитарно-гигиенические разового использования для ухода за детьми должны иметь инструкцию, содержащую информацию с указанием назначения, размера, рекомендаций по правильному выбору вида и размера изделия, способов ухода за изделием и его утилизации (при необходимости).</w:t>
      </w:r>
    </w:p>
    <w:p w:rsidR="00003829" w:rsidRDefault="00003829">
      <w:pPr>
        <w:pStyle w:val="ConsPlusNormal"/>
        <w:spacing w:before="220"/>
        <w:ind w:firstLine="540"/>
        <w:jc w:val="both"/>
      </w:pPr>
      <w:r>
        <w:t>7. Маркировка посуды и изделий санитарно-гигиенических и галантерейных должна содержать обозначение материала, из которого изготовлено изделие, и инструкцию по эксплуатации и уходу.</w:t>
      </w:r>
    </w:p>
    <w:p w:rsidR="00003829" w:rsidRDefault="00003829">
      <w:pPr>
        <w:pStyle w:val="ConsPlusNormal"/>
        <w:spacing w:before="220"/>
        <w:ind w:firstLine="540"/>
        <w:jc w:val="both"/>
      </w:pPr>
      <w:r>
        <w:lastRenderedPageBreak/>
        <w:t>Изделия, по форме и виду аналогичные применяемым изделиям для пищевых продуктов, но не предназначенные для контакта с пищевыми продуктами, должны иметь маркировку "Для непищевых продуктов" или указание их конкретного назначения.</w:t>
      </w:r>
    </w:p>
    <w:p w:rsidR="00003829" w:rsidRDefault="00003829">
      <w:pPr>
        <w:pStyle w:val="ConsPlusNormal"/>
        <w:spacing w:before="220"/>
        <w:ind w:firstLine="540"/>
        <w:jc w:val="both"/>
      </w:pPr>
      <w:r>
        <w:t>8. Маркировка одежды, изделий из текстильных материалов, кожи, меха, трикотажных изделий и готовых штучных текстильных изделий в дополнение к обязательным требованиям должна иметь информацию с указанием:</w:t>
      </w:r>
    </w:p>
    <w:p w:rsidR="00003829" w:rsidRDefault="00003829">
      <w:pPr>
        <w:pStyle w:val="ConsPlusNormal"/>
        <w:spacing w:before="220"/>
        <w:ind w:firstLine="540"/>
        <w:jc w:val="both"/>
      </w:pPr>
      <w:r>
        <w:t>вида и массовой доли (процентного содержания) натурального и химического сырья в материале верха и подкладке изделия (отклонения фактических значений процентного содержания сырья не должно превышать 5 процентов), а также вида меха и вида его обработки (крашеный или некрашеный);</w:t>
      </w:r>
    </w:p>
    <w:p w:rsidR="00003829" w:rsidRDefault="00003829">
      <w:pPr>
        <w:pStyle w:val="ConsPlusNormal"/>
        <w:spacing w:before="220"/>
        <w:ind w:firstLine="540"/>
        <w:jc w:val="both"/>
      </w:pPr>
      <w:r>
        <w:t>размера изделия в соответствии с типовой размерной шкалой или требованиями нормативного документа на конкретный вид продукции;</w:t>
      </w:r>
    </w:p>
    <w:p w:rsidR="00003829" w:rsidRDefault="00003829">
      <w:pPr>
        <w:pStyle w:val="ConsPlusNormal"/>
        <w:spacing w:before="220"/>
        <w:ind w:firstLine="540"/>
        <w:jc w:val="both"/>
      </w:pPr>
      <w:r>
        <w:t>символов по уходу за изделием и (или) инструкции по особенностям ухода за изделием в процессе эксплуатации (при необходимости).</w:t>
      </w:r>
    </w:p>
    <w:p w:rsidR="00003829" w:rsidRDefault="00003829">
      <w:pPr>
        <w:pStyle w:val="ConsPlusNormal"/>
        <w:spacing w:before="220"/>
        <w:ind w:firstLine="540"/>
        <w:jc w:val="both"/>
      </w:pPr>
      <w:r>
        <w:t>Изделия для новорожденных и бельевые изделия для детей до 1 года необходимо сопровождать информацией "Предварительная стирка обязательна".</w:t>
      </w:r>
    </w:p>
    <w:p w:rsidR="00003829" w:rsidRDefault="00003829">
      <w:pPr>
        <w:pStyle w:val="ConsPlusNormal"/>
        <w:spacing w:before="220"/>
        <w:ind w:firstLine="540"/>
        <w:jc w:val="both"/>
      </w:pPr>
      <w:r>
        <w:t>9. Маркировка обуви должна иметь информацию о размере, модели и (или) артикуле изделия, материале верха, подкладки и подошвы, условиях эксплуатации и ухода за обувью.</w:t>
      </w:r>
    </w:p>
    <w:p w:rsidR="00003829" w:rsidRDefault="00003829">
      <w:pPr>
        <w:pStyle w:val="ConsPlusNormal"/>
        <w:spacing w:before="220"/>
        <w:ind w:firstLine="540"/>
        <w:jc w:val="both"/>
      </w:pPr>
      <w:r>
        <w:t>10. Маркировка кожгалантерейных изделий должна содержать наименование материала, из которого изготовлено изделие, инструкцию по эксплуатации и уходу.</w:t>
      </w:r>
    </w:p>
    <w:p w:rsidR="00003829" w:rsidRDefault="00003829">
      <w:pPr>
        <w:pStyle w:val="ConsPlusNormal"/>
        <w:spacing w:before="220"/>
        <w:ind w:firstLine="540"/>
        <w:jc w:val="both"/>
      </w:pPr>
      <w:r>
        <w:t>Маркировка ранцев ученических, сумок, портфелей и рюкзаков должна содержать информацию о возрасте пользователя.</w:t>
      </w:r>
    </w:p>
    <w:p w:rsidR="00003829" w:rsidRDefault="00003829">
      <w:pPr>
        <w:pStyle w:val="ConsPlusNormal"/>
        <w:spacing w:before="220"/>
        <w:ind w:firstLine="540"/>
        <w:jc w:val="both"/>
      </w:pPr>
      <w:r>
        <w:t>11. Коляски детские должны иметь инструкцию по применению с указанием возраста пользователя, для которого предназначено изделие, а также по монтажу, установке, регулированию, безопасному использованию и хранению. Маркировка колясок детских должна содержать информацию о гарантийном сроке эксплуатации и хранения.</w:t>
      </w:r>
    </w:p>
    <w:p w:rsidR="00003829" w:rsidRDefault="00003829">
      <w:pPr>
        <w:pStyle w:val="ConsPlusNormal"/>
        <w:spacing w:before="220"/>
        <w:ind w:firstLine="540"/>
        <w:jc w:val="both"/>
      </w:pPr>
      <w:r>
        <w:t>12. Велосипеды должны иметь инструкцию по применению с указанием массы и возраста пользователя, для которого предназначено изделие, рекомендациями по сборке, подготовке к эксплуатации и регулированию, эксплуатации, подбору велосипеда, указаниями по техническому обслуживанию велосипеда. Маркировка велосипедов должна содержать информацию о гарантийном сроке эксплуатации.</w:t>
      </w:r>
    </w:p>
    <w:p w:rsidR="00003829" w:rsidRDefault="00003829">
      <w:pPr>
        <w:pStyle w:val="ConsPlusNormal"/>
        <w:spacing w:before="220"/>
        <w:ind w:firstLine="540"/>
        <w:jc w:val="both"/>
      </w:pPr>
      <w:r>
        <w:t>13. Маркировка зубных щеток с рабочей частью из синтетической щетины должна содержать информацию о степени жесткости щетины.</w:t>
      </w:r>
    </w:p>
    <w:p w:rsidR="00003829" w:rsidRDefault="00003829">
      <w:pPr>
        <w:pStyle w:val="ConsPlusNormal"/>
        <w:jc w:val="both"/>
      </w:pPr>
      <w:r>
        <w:t xml:space="preserve">(п. 13 введен </w:t>
      </w:r>
      <w:hyperlink r:id="rId52">
        <w:r>
          <w:rPr>
            <w:color w:val="0000FF"/>
          </w:rPr>
          <w:t>решением</w:t>
        </w:r>
      </w:hyperlink>
      <w:r>
        <w:t xml:space="preserve"> Совета Евразийской экономической комиссии от 28.04.2017 N 51)</w:t>
      </w:r>
    </w:p>
    <w:p w:rsidR="00003829" w:rsidRDefault="00003829">
      <w:pPr>
        <w:pStyle w:val="ConsPlusNormal"/>
        <w:ind w:firstLine="540"/>
        <w:jc w:val="both"/>
      </w:pPr>
    </w:p>
    <w:p w:rsidR="00003829" w:rsidRDefault="00003829">
      <w:pPr>
        <w:pStyle w:val="ConsPlusTitle"/>
        <w:jc w:val="center"/>
        <w:outlineLvl w:val="1"/>
      </w:pPr>
      <w:bookmarkStart w:id="8" w:name="P420"/>
      <w:bookmarkEnd w:id="8"/>
      <w:r>
        <w:t>Статья 10. Обеспечение соответствия</w:t>
      </w:r>
    </w:p>
    <w:p w:rsidR="00003829" w:rsidRDefault="00003829">
      <w:pPr>
        <w:pStyle w:val="ConsPlusTitle"/>
        <w:jc w:val="center"/>
      </w:pPr>
      <w:r>
        <w:t>требованиям безопасности</w:t>
      </w:r>
    </w:p>
    <w:p w:rsidR="00003829" w:rsidRDefault="00003829">
      <w:pPr>
        <w:pStyle w:val="ConsPlusNormal"/>
        <w:ind w:firstLine="540"/>
        <w:jc w:val="both"/>
      </w:pPr>
    </w:p>
    <w:p w:rsidR="00003829" w:rsidRDefault="00003829">
      <w:pPr>
        <w:pStyle w:val="ConsPlusNormal"/>
        <w:ind w:firstLine="540"/>
        <w:jc w:val="both"/>
      </w:pPr>
      <w:r>
        <w:t xml:space="preserve">1. Соответствие продукции для детей и подростков настоящему техническому регламенту обеспечивается выполнением его требований безопасности непосредственно либо выполнением требований документов в области стандартизации, включенных в </w:t>
      </w:r>
      <w:hyperlink r:id="rId53">
        <w:r>
          <w:rPr>
            <w:color w:val="0000FF"/>
          </w:rPr>
          <w:t>Перечень</w:t>
        </w:r>
      </w:hyperlink>
      <w:r>
        <w:t xml:space="preserve"> документов в области стандартизации, в результате применения которых на добровольной основе обеспечивается соблюдение требований настоящего технического регламента.</w:t>
      </w:r>
    </w:p>
    <w:p w:rsidR="00003829" w:rsidRDefault="00003829">
      <w:pPr>
        <w:pStyle w:val="ConsPlusNormal"/>
        <w:spacing w:before="220"/>
        <w:ind w:firstLine="540"/>
        <w:jc w:val="both"/>
      </w:pPr>
      <w:r>
        <w:t xml:space="preserve">Выполнение на добровольной основе требований названных документов в области </w:t>
      </w:r>
      <w:r>
        <w:lastRenderedPageBreak/>
        <w:t>стандартизации свидетельствует о презумпции соответствия требованиям безопасности настоящего технического регламента.</w:t>
      </w:r>
    </w:p>
    <w:p w:rsidR="00003829" w:rsidRDefault="00003829">
      <w:pPr>
        <w:pStyle w:val="ConsPlusNormal"/>
        <w:spacing w:before="220"/>
        <w:ind w:firstLine="540"/>
        <w:jc w:val="both"/>
      </w:pPr>
      <w:r>
        <w:t>2. Государственный контроль (надзор) за соблюдением требований технического регламента Таможенного союза проводится в порядке, установленном законодательством государств - членов Таможенного союза.</w:t>
      </w:r>
    </w:p>
    <w:p w:rsidR="00003829" w:rsidRDefault="00003829">
      <w:pPr>
        <w:pStyle w:val="ConsPlusNormal"/>
        <w:ind w:firstLine="540"/>
        <w:jc w:val="both"/>
      </w:pPr>
    </w:p>
    <w:p w:rsidR="00003829" w:rsidRDefault="00003829">
      <w:pPr>
        <w:pStyle w:val="ConsPlusTitle"/>
        <w:jc w:val="center"/>
        <w:outlineLvl w:val="1"/>
      </w:pPr>
      <w:r>
        <w:t>Статья 11. Идентификация продукции</w:t>
      </w:r>
    </w:p>
    <w:p w:rsidR="00003829" w:rsidRDefault="00003829">
      <w:pPr>
        <w:pStyle w:val="ConsPlusNormal"/>
        <w:ind w:firstLine="540"/>
        <w:jc w:val="both"/>
      </w:pPr>
    </w:p>
    <w:p w:rsidR="00003829" w:rsidRDefault="00003829">
      <w:pPr>
        <w:pStyle w:val="ConsPlusNormal"/>
        <w:ind w:firstLine="540"/>
        <w:jc w:val="both"/>
      </w:pPr>
      <w:r>
        <w:t>1. Идентификацию продукции по признакам, включающим наименование (с указанием при необходимости возраста и пола пользователя), вид (назначение) продукции, соответствие ее области применения настоящего технического регламента и установление соответствия продукции технической документации к ней, проводит:</w:t>
      </w:r>
    </w:p>
    <w:p w:rsidR="00003829" w:rsidRDefault="00003829">
      <w:pPr>
        <w:pStyle w:val="ConsPlusNormal"/>
        <w:spacing w:before="220"/>
        <w:ind w:firstLine="540"/>
        <w:jc w:val="both"/>
      </w:pPr>
      <w:r>
        <w:t>изготовитель (уполномоченное изготовителем лицо), импортер или продавец, заявляющий о соответствии продукции требованиям настоящего технического регламента и предоставляющий ее в обращение на территории государств - членов Таможенного союза;</w:t>
      </w:r>
    </w:p>
    <w:p w:rsidR="00003829" w:rsidRDefault="00003829">
      <w:pPr>
        <w:pStyle w:val="ConsPlusNormal"/>
        <w:jc w:val="both"/>
      </w:pPr>
      <w:r>
        <w:t xml:space="preserve">(в ред. </w:t>
      </w:r>
      <w:hyperlink r:id="rId54">
        <w:r>
          <w:rPr>
            <w:color w:val="0000FF"/>
          </w:rPr>
          <w:t>решения</w:t>
        </w:r>
      </w:hyperlink>
      <w:r>
        <w:t xml:space="preserve"> Совета Евразийской экономической комиссии от 23.09.2022 N 147)</w:t>
      </w:r>
    </w:p>
    <w:p w:rsidR="00003829" w:rsidRDefault="00003829">
      <w:pPr>
        <w:pStyle w:val="ConsPlusNormal"/>
        <w:spacing w:before="220"/>
        <w:ind w:firstLine="540"/>
        <w:jc w:val="both"/>
      </w:pPr>
      <w:r>
        <w:t>орган по сертификации (оценке (подтверждению) соответствия) в целях подтверждения соответствия продукции, подлежащей обязательной сертификации, требованиям настоящего технического регламента.</w:t>
      </w:r>
    </w:p>
    <w:p w:rsidR="00003829" w:rsidRDefault="00003829">
      <w:pPr>
        <w:pStyle w:val="ConsPlusNormal"/>
        <w:spacing w:before="220"/>
        <w:ind w:firstLine="540"/>
        <w:jc w:val="both"/>
      </w:pPr>
      <w:r>
        <w:t>2. Для идентификации продукции используются органолептический и инструментальный способы:</w:t>
      </w:r>
    </w:p>
    <w:p w:rsidR="00003829" w:rsidRDefault="00003829">
      <w:pPr>
        <w:pStyle w:val="ConsPlusNormal"/>
        <w:spacing w:before="220"/>
        <w:ind w:firstLine="540"/>
        <w:jc w:val="both"/>
      </w:pPr>
      <w:r>
        <w:t>2.1. при органолептической идентификации продукцию идентифицируют по наименованию и виду (назначению) продукции, а также ее тождественности и характерным признакам, свойственным определяемому виду продукции, в соответствии со стандартами и технической документацией;</w:t>
      </w:r>
    </w:p>
    <w:p w:rsidR="00003829" w:rsidRDefault="00003829">
      <w:pPr>
        <w:pStyle w:val="ConsPlusNormal"/>
        <w:spacing w:before="220"/>
        <w:ind w:firstLine="540"/>
        <w:jc w:val="both"/>
      </w:pPr>
      <w:r>
        <w:t xml:space="preserve">2.2. при инструментальном способе идентификации испытания продукции проводят в соответствии с утвержденным </w:t>
      </w:r>
      <w:hyperlink r:id="rId55">
        <w:r>
          <w:rPr>
            <w:color w:val="0000FF"/>
          </w:rPr>
          <w:t>перечнем</w:t>
        </w:r>
      </w:hyperlink>
      <w:r>
        <w:t xml:space="preserve"> международных и региональных стандартов, а в случае их отсутствия - национальных (государственных) стандартов государств - членов Таможенного союза,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(подтверждения) соответствия продукции.</w:t>
      </w:r>
    </w:p>
    <w:p w:rsidR="00003829" w:rsidRDefault="00003829">
      <w:pPr>
        <w:pStyle w:val="ConsPlusNormal"/>
        <w:ind w:firstLine="540"/>
        <w:jc w:val="both"/>
      </w:pPr>
    </w:p>
    <w:p w:rsidR="00003829" w:rsidRDefault="00003829">
      <w:pPr>
        <w:pStyle w:val="ConsPlusTitle"/>
        <w:jc w:val="center"/>
        <w:outlineLvl w:val="1"/>
      </w:pPr>
      <w:r>
        <w:t>Статья 12. Оценка (подтверждение) соответствия</w:t>
      </w:r>
    </w:p>
    <w:p w:rsidR="00003829" w:rsidRDefault="00003829">
      <w:pPr>
        <w:pStyle w:val="ConsPlusNormal"/>
        <w:ind w:firstLine="540"/>
        <w:jc w:val="both"/>
      </w:pPr>
    </w:p>
    <w:p w:rsidR="00003829" w:rsidRDefault="00003829">
      <w:pPr>
        <w:pStyle w:val="ConsPlusNormal"/>
        <w:ind w:firstLine="540"/>
        <w:jc w:val="both"/>
      </w:pPr>
      <w:r>
        <w:t>1. Перед выпуском в обращение на рынок продукция должна быть подвергнута процедуре обязательной оценки (подтверждению) соответствия требованиям настоящего технического регламента, которая осуществляется в форме государственной регистрации с последующим декларированием соответствия, декларирования соответствия или сертификации.</w:t>
      </w:r>
    </w:p>
    <w:p w:rsidR="00003829" w:rsidRDefault="00003829">
      <w:pPr>
        <w:pStyle w:val="ConsPlusNormal"/>
        <w:spacing w:before="220"/>
        <w:ind w:firstLine="540"/>
        <w:jc w:val="both"/>
      </w:pPr>
      <w:r>
        <w:t>При оценке (подтверждении) соответствия заявителем может быть зарегистрированное в соответствии с законодательством Стороны на ее территории юридическое лицо или физическое лицо в качестве индивидуального предпринимателя,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w:t>
      </w:r>
    </w:p>
    <w:p w:rsidR="00003829" w:rsidRDefault="00003829">
      <w:pPr>
        <w:pStyle w:val="ConsPlusNormal"/>
        <w:spacing w:before="220"/>
        <w:ind w:firstLine="540"/>
        <w:jc w:val="both"/>
      </w:pPr>
      <w:bookmarkStart w:id="9" w:name="P441"/>
      <w:bookmarkEnd w:id="9"/>
      <w:r>
        <w:t xml:space="preserve">2. Оценка (подтверждение) соответствия продукции требованиям настоящего технического регламента в форме государственной регистрации с последующим декларированием соответствия </w:t>
      </w:r>
      <w:r>
        <w:lastRenderedPageBreak/>
        <w:t>осуществляется для следующей продукции:</w:t>
      </w:r>
    </w:p>
    <w:p w:rsidR="00003829" w:rsidRDefault="00003829">
      <w:pPr>
        <w:pStyle w:val="ConsPlusNormal"/>
        <w:spacing w:before="220"/>
        <w:ind w:firstLine="540"/>
        <w:jc w:val="both"/>
      </w:pPr>
      <w:r>
        <w:t>соски молочные, соски-пустышки из латекса, резины или силиконовые;</w:t>
      </w:r>
    </w:p>
    <w:p w:rsidR="00003829" w:rsidRDefault="00003829">
      <w:pPr>
        <w:pStyle w:val="ConsPlusNormal"/>
        <w:spacing w:before="220"/>
        <w:ind w:firstLine="540"/>
        <w:jc w:val="both"/>
      </w:pPr>
      <w:r>
        <w:t>изделия санитарно-гигиенические разового использования (многослойные изделия, содержащие влагопоглощающие материалы (подгузники, подгузники-трусы (трусики) и пеленки), а также гигиенические ватные палочки (для носа и ушей) и другие аналогичные изделия для ухода за детьми);</w:t>
      </w:r>
    </w:p>
    <w:p w:rsidR="00003829" w:rsidRDefault="00003829">
      <w:pPr>
        <w:pStyle w:val="ConsPlusNormal"/>
        <w:jc w:val="both"/>
      </w:pPr>
      <w:r>
        <w:t xml:space="preserve">(в ред. решений Совета Евразийской экономической комиссии от 28.04.2017 </w:t>
      </w:r>
      <w:hyperlink r:id="rId56">
        <w:r>
          <w:rPr>
            <w:color w:val="0000FF"/>
          </w:rPr>
          <w:t>N 51</w:t>
        </w:r>
      </w:hyperlink>
      <w:r>
        <w:t xml:space="preserve">, от 23.09.2022 </w:t>
      </w:r>
      <w:hyperlink r:id="rId57">
        <w:r>
          <w:rPr>
            <w:color w:val="0000FF"/>
          </w:rPr>
          <w:t>N 147</w:t>
        </w:r>
      </w:hyperlink>
      <w:r>
        <w:t>)</w:t>
      </w:r>
    </w:p>
    <w:p w:rsidR="00003829" w:rsidRDefault="00003829">
      <w:pPr>
        <w:pStyle w:val="ConsPlusNormal"/>
        <w:spacing w:before="220"/>
        <w:ind w:firstLine="540"/>
        <w:jc w:val="both"/>
      </w:pPr>
      <w:r>
        <w:t>посуда и столовые приборы (чашки, блюдца, поильники, тарелки, миски, ложки, вилки, ножи, бутылочки и другие аналогичные изделия детские для пищевых продуктов) из пластмассы, стекла, металла, посуда керамическая (фаянсовая, стеклокерамическая, гончарная и майоликовая), посуда одноразовая (из бумаги, картона и пластмассы) для детей до 3 лет;</w:t>
      </w:r>
    </w:p>
    <w:p w:rsidR="00003829" w:rsidRDefault="00003829">
      <w:pPr>
        <w:pStyle w:val="ConsPlusNormal"/>
        <w:jc w:val="both"/>
      </w:pPr>
      <w:r>
        <w:t xml:space="preserve">(в ред. </w:t>
      </w:r>
      <w:hyperlink r:id="rId58">
        <w:r>
          <w:rPr>
            <w:color w:val="0000FF"/>
          </w:rPr>
          <w:t>решения</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t>щетки зубные, щетки зубные электрические с питанием от химических источников тока, массажеры для десен и другие аналогичные изделия;</w:t>
      </w:r>
    </w:p>
    <w:p w:rsidR="00003829" w:rsidRDefault="00003829">
      <w:pPr>
        <w:pStyle w:val="ConsPlusNormal"/>
        <w:jc w:val="both"/>
      </w:pPr>
      <w:r>
        <w:t xml:space="preserve">(в ред. </w:t>
      </w:r>
      <w:hyperlink r:id="rId59">
        <w:r>
          <w:rPr>
            <w:color w:val="0000FF"/>
          </w:rPr>
          <w:t>решения</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t>изделия 1-го слоя бельевые (нательные и купальные) трикотажные и из текстильных материалов для детей до 3 лет;</w:t>
      </w:r>
    </w:p>
    <w:p w:rsidR="00003829" w:rsidRDefault="00003829">
      <w:pPr>
        <w:pStyle w:val="ConsPlusNormal"/>
        <w:jc w:val="both"/>
      </w:pPr>
      <w:r>
        <w:t xml:space="preserve">(в ред. </w:t>
      </w:r>
      <w:hyperlink r:id="rId60">
        <w:r>
          <w:rPr>
            <w:color w:val="0000FF"/>
          </w:rPr>
          <w:t>решения</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t>изделия чулочно-носочные трикотажные 1-го слоя для детей до 3 лет;</w:t>
      </w:r>
    </w:p>
    <w:p w:rsidR="00003829" w:rsidRDefault="00003829">
      <w:pPr>
        <w:pStyle w:val="ConsPlusNormal"/>
        <w:jc w:val="both"/>
      </w:pPr>
      <w:r>
        <w:t xml:space="preserve">(в ред. </w:t>
      </w:r>
      <w:hyperlink r:id="rId61">
        <w:r>
          <w:rPr>
            <w:color w:val="0000FF"/>
          </w:rPr>
          <w:t>решения</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t>головные уборы (летние) 1-го слоя трикотажные и из текстильных материалов для детей до 3 лет.</w:t>
      </w:r>
    </w:p>
    <w:p w:rsidR="00003829" w:rsidRDefault="00003829">
      <w:pPr>
        <w:pStyle w:val="ConsPlusNormal"/>
        <w:jc w:val="both"/>
      </w:pPr>
      <w:r>
        <w:t xml:space="preserve">(в ред. </w:t>
      </w:r>
      <w:hyperlink r:id="rId62">
        <w:r>
          <w:rPr>
            <w:color w:val="0000FF"/>
          </w:rPr>
          <w:t>решения</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t>Государственная регистрация с выдачей свидетельства о государственной регистрации продукции, изготавливаемой на территории Таможенного союза, осуществляется на этапе ее постановки на производство, а продукции, впервые ввозимой на территорию Таможенного союза, - до ее ввоза на территорию Таможенного союза.</w:t>
      </w:r>
    </w:p>
    <w:p w:rsidR="00003829" w:rsidRDefault="00003829">
      <w:pPr>
        <w:pStyle w:val="ConsPlusNormal"/>
        <w:spacing w:before="220"/>
        <w:ind w:firstLine="540"/>
        <w:jc w:val="both"/>
      </w:pPr>
      <w:r>
        <w:t>Заявителем для целей государственной регистрации продукции, изготавливаемой на территории Таможенного союза, является изготовитель, а для продукции, изготавливаемой вне территории Таможенного союза, - лицо, выполняющее функции иностранного изготовителя, продавец, зарегистрированные в соответствии с законодательством государств - членов Таможенного союза на их территории.</w:t>
      </w:r>
    </w:p>
    <w:p w:rsidR="00003829" w:rsidRDefault="00003829">
      <w:pPr>
        <w:pStyle w:val="ConsPlusNormal"/>
        <w:spacing w:before="220"/>
        <w:ind w:firstLine="540"/>
        <w:jc w:val="both"/>
      </w:pPr>
      <w:r>
        <w:t>Государственную регистрацию продукции проводит уполномоченный Стороной орган в области санитарно-эпидемиологического благополучия населения (далее - регистрационный орган).</w:t>
      </w:r>
    </w:p>
    <w:p w:rsidR="00003829" w:rsidRDefault="00003829">
      <w:pPr>
        <w:pStyle w:val="ConsPlusNormal"/>
        <w:spacing w:before="220"/>
        <w:ind w:firstLine="540"/>
        <w:jc w:val="both"/>
      </w:pPr>
      <w:r>
        <w:t>Для выдачи свидетельства о государственной регистрации заявителем представляются следующие документы:</w:t>
      </w:r>
    </w:p>
    <w:p w:rsidR="00003829" w:rsidRDefault="00003829">
      <w:pPr>
        <w:pStyle w:val="ConsPlusNormal"/>
        <w:spacing w:before="220"/>
        <w:ind w:firstLine="540"/>
        <w:jc w:val="both"/>
      </w:pPr>
      <w:r>
        <w:t>- заявление;</w:t>
      </w:r>
    </w:p>
    <w:p w:rsidR="00003829" w:rsidRDefault="00003829">
      <w:pPr>
        <w:pStyle w:val="ConsPlusNormal"/>
        <w:spacing w:before="220"/>
        <w:ind w:firstLine="540"/>
        <w:jc w:val="both"/>
      </w:pPr>
      <w:r>
        <w:t xml:space="preserve">- копии документов, в соответствии с которыми изготавливается продукция (стандарты, технические условия, регламенты, технологические инструкции, спецификации, рецептуры, сведения о составе), заверенные заявителем, - для продукции, изготавливаемой на территории Таможенного союза, заверенные в соответствии с </w:t>
      </w:r>
      <w:hyperlink r:id="rId63">
        <w:r>
          <w:rPr>
            <w:color w:val="0000FF"/>
          </w:rPr>
          <w:t>законодательством</w:t>
        </w:r>
      </w:hyperlink>
      <w:r>
        <w:t xml:space="preserve"> Стороны, в которой </w:t>
      </w:r>
      <w:r>
        <w:lastRenderedPageBreak/>
        <w:t>проводится государственная регистрация, - для продукции, изготавливаемой вне территории Таможенного союза;</w:t>
      </w:r>
    </w:p>
    <w:p w:rsidR="00003829" w:rsidRDefault="00003829">
      <w:pPr>
        <w:pStyle w:val="ConsPlusNormal"/>
        <w:spacing w:before="220"/>
        <w:ind w:firstLine="540"/>
        <w:jc w:val="both"/>
      </w:pPr>
      <w:r>
        <w:t>- документ изготовителя по применению (эксплуатации, использованию) подконтрольной продукции (инструкция, руководство, регламент, рекомендации) либо его копия, заверенная заявителем;</w:t>
      </w:r>
    </w:p>
    <w:p w:rsidR="00003829" w:rsidRDefault="00003829">
      <w:pPr>
        <w:pStyle w:val="ConsPlusNormal"/>
        <w:spacing w:before="220"/>
        <w:ind w:firstLine="540"/>
        <w:jc w:val="both"/>
      </w:pPr>
      <w:r>
        <w:t>- копии этикеток (упаковки) или их макеты на подконтрольную продукцию, заверенные заявителем;</w:t>
      </w:r>
    </w:p>
    <w:p w:rsidR="00003829" w:rsidRDefault="00003829">
      <w:pPr>
        <w:pStyle w:val="ConsPlusNormal"/>
        <w:spacing w:before="220"/>
        <w:ind w:firstLine="540"/>
        <w:jc w:val="both"/>
      </w:pPr>
      <w:r>
        <w:t>- акт отбора образцов (проб) - для продукции, изготавливаемой на территории Таможенного союза;</w:t>
      </w:r>
    </w:p>
    <w:p w:rsidR="00003829" w:rsidRDefault="00003829">
      <w:pPr>
        <w:pStyle w:val="ConsPlusNormal"/>
        <w:spacing w:before="220"/>
        <w:ind w:firstLine="540"/>
        <w:jc w:val="both"/>
      </w:pPr>
      <w:r>
        <w:t xml:space="preserve">- письменное уведомление изготовителя о том, что изготовленная им продукция отвечает требованиям документов, в соответствии с которыми она изготавливается, или копии сертификатов качества, паспорта безопасности (качества), удостоверения о качестве, сертификатов свободной продажи, заверенные в соответствии с </w:t>
      </w:r>
      <w:hyperlink r:id="rId64">
        <w:r>
          <w:rPr>
            <w:color w:val="0000FF"/>
          </w:rPr>
          <w:t>законодательством</w:t>
        </w:r>
      </w:hyperlink>
      <w:r>
        <w:t xml:space="preserve"> Стороны, в которой проводится государственная регистрация, - предоставляется один из перечисленных документов;</w:t>
      </w:r>
    </w:p>
    <w:p w:rsidR="00003829" w:rsidRDefault="00003829">
      <w:pPr>
        <w:pStyle w:val="ConsPlusNormal"/>
        <w:spacing w:before="220"/>
        <w:ind w:firstLine="540"/>
        <w:jc w:val="both"/>
      </w:pPr>
      <w:r>
        <w:t>- протоколы испытаний испытательных лабораторий (центров), аккредитованных в национальных системах аккредитации Сторон и внесенных в Единый реестр органов по сертификации и испытательных лабораторий (центров) Таможенного союза;</w:t>
      </w:r>
    </w:p>
    <w:p w:rsidR="00003829" w:rsidRDefault="00003829">
      <w:pPr>
        <w:pStyle w:val="ConsPlusNormal"/>
        <w:jc w:val="both"/>
      </w:pPr>
      <w:r>
        <w:t xml:space="preserve">(в ред. </w:t>
      </w:r>
      <w:hyperlink r:id="rId65">
        <w:r>
          <w:rPr>
            <w:color w:val="0000FF"/>
          </w:rPr>
          <w:t>решения</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t>- выписка из Единого государственного реестра юридических лиц или Единого государственного реестра индивидуальных предпринимателей (для продукции, произведенной на территории Таможенного союза);</w:t>
      </w:r>
    </w:p>
    <w:p w:rsidR="00003829" w:rsidRDefault="00003829">
      <w:pPr>
        <w:pStyle w:val="ConsPlusNormal"/>
        <w:spacing w:before="220"/>
        <w:ind w:firstLine="540"/>
        <w:jc w:val="both"/>
      </w:pPr>
      <w:r>
        <w:t xml:space="preserve">- копии документов, подтверждающих ввоз образцов подконтрольной продукции на территорию Таможенного союза, заверенные в соответствии с </w:t>
      </w:r>
      <w:hyperlink r:id="rId66">
        <w:r>
          <w:rPr>
            <w:color w:val="0000FF"/>
          </w:rPr>
          <w:t>законодательством</w:t>
        </w:r>
      </w:hyperlink>
      <w:r>
        <w:t xml:space="preserve"> Стороны, в которой проводится государственная регистрация, - для продукции, изготавливаемой вне территории Таможенного союза.</w:t>
      </w:r>
    </w:p>
    <w:p w:rsidR="00003829" w:rsidRDefault="00003829">
      <w:pPr>
        <w:pStyle w:val="ConsPlusNormal"/>
        <w:spacing w:before="220"/>
        <w:ind w:firstLine="540"/>
        <w:jc w:val="both"/>
      </w:pPr>
      <w:r>
        <w:t xml:space="preserve">Переводы документов изготовителя с иностранного языка на государственный язык государства - члена Таможенного союза должны быть заверены в соответствии с </w:t>
      </w:r>
      <w:hyperlink r:id="rId67">
        <w:r>
          <w:rPr>
            <w:color w:val="0000FF"/>
          </w:rPr>
          <w:t>законодательством</w:t>
        </w:r>
      </w:hyperlink>
      <w:r>
        <w:t xml:space="preserve"> Стороны, в которой проводится государственная регистрация.</w:t>
      </w:r>
    </w:p>
    <w:p w:rsidR="00003829" w:rsidRDefault="00003829">
      <w:pPr>
        <w:pStyle w:val="ConsPlusNormal"/>
        <w:spacing w:before="220"/>
        <w:ind w:firstLine="540"/>
        <w:jc w:val="both"/>
      </w:pPr>
      <w:r>
        <w:t>Ответственность за достоверность документов, представляемых для целей выдачи свидетельства о государственной регистрации, несет заявитель.</w:t>
      </w:r>
    </w:p>
    <w:p w:rsidR="00003829" w:rsidRDefault="00003829">
      <w:pPr>
        <w:pStyle w:val="ConsPlusNormal"/>
        <w:spacing w:before="220"/>
        <w:ind w:firstLine="540"/>
        <w:jc w:val="both"/>
      </w:pPr>
      <w:r>
        <w:t>В государственной регистрации может быть отказано в случаях, установленных законодательством Таможенного союза.</w:t>
      </w:r>
    </w:p>
    <w:p w:rsidR="00003829" w:rsidRDefault="00003829">
      <w:pPr>
        <w:pStyle w:val="ConsPlusNormal"/>
        <w:spacing w:before="220"/>
        <w:ind w:firstLine="540"/>
        <w:jc w:val="both"/>
      </w:pPr>
      <w:r>
        <w:t>Государственная регистрация может быть прекращена регистрационным органом в случаях, установленных законодательством Таможенного союза.</w:t>
      </w:r>
    </w:p>
    <w:p w:rsidR="00003829" w:rsidRDefault="00003829">
      <w:pPr>
        <w:pStyle w:val="ConsPlusNormal"/>
        <w:spacing w:before="220"/>
        <w:ind w:firstLine="540"/>
        <w:jc w:val="both"/>
      </w:pPr>
      <w:r>
        <w:t>Подтверждение соответствия продукции, подлежащей государственной регистрации, осуществляется путем принятия декларации о соответствии продукции требованиям настоящего технического регламента. В состав технической документации, подтверждающей соответствие такой продукции требованиям настоящего технического регламента, в том числе включается свидетельство о государственной регистрации продукции и протоколы испытаний, подтверждающих соответствие продукции требованиям настоящего технического регламента, включая протоколы испытаний, проведенных для целей государственной регистрации.</w:t>
      </w:r>
    </w:p>
    <w:p w:rsidR="00003829" w:rsidRDefault="00003829">
      <w:pPr>
        <w:pStyle w:val="ConsPlusNormal"/>
        <w:jc w:val="both"/>
      </w:pPr>
      <w:r>
        <w:t xml:space="preserve">(в ред. </w:t>
      </w:r>
      <w:hyperlink r:id="rId68">
        <w:r>
          <w:rPr>
            <w:color w:val="0000FF"/>
          </w:rPr>
          <w:t>решения</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t>Применяемые схемы декларирования:</w:t>
      </w:r>
    </w:p>
    <w:p w:rsidR="00003829" w:rsidRDefault="000038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8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829" w:rsidRDefault="000038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829" w:rsidRDefault="00003829">
            <w:pPr>
              <w:pStyle w:val="ConsPlusNormal"/>
              <w:jc w:val="both"/>
            </w:pPr>
            <w:r>
              <w:rPr>
                <w:color w:val="392C69"/>
              </w:rPr>
              <w:t>КонсультантПлюс: примечание.</w:t>
            </w:r>
          </w:p>
          <w:p w:rsidR="00003829" w:rsidRDefault="00003829">
            <w:pPr>
              <w:pStyle w:val="ConsPlusNormal"/>
              <w:jc w:val="both"/>
            </w:pPr>
            <w:r>
              <w:rPr>
                <w:color w:val="392C69"/>
              </w:rPr>
              <w:t>Срок действия документов об оценке соответствия обязательным требованиям, истекающий с 14.03.2022 до 01.09.2022, продлевается на 12 месяцев (</w:t>
            </w:r>
            <w:hyperlink r:id="rId69">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r>
    </w:tbl>
    <w:p w:rsidR="00003829" w:rsidRDefault="00003829">
      <w:pPr>
        <w:pStyle w:val="ConsPlusNormal"/>
        <w:spacing w:before="280"/>
        <w:ind w:firstLine="540"/>
        <w:jc w:val="both"/>
      </w:pPr>
      <w:hyperlink r:id="rId70">
        <w:r>
          <w:rPr>
            <w:color w:val="0000FF"/>
          </w:rPr>
          <w:t>схема 3д</w:t>
        </w:r>
      </w:hyperlink>
      <w:r>
        <w:t xml:space="preserve"> - испытания образцов проводят в аккредитованной испытательной лаборатории (центре), производственный контроль осуществляет изготовитель (для продукции, выпускаемой серийно). При декларировании соответствия по </w:t>
      </w:r>
      <w:hyperlink r:id="rId71">
        <w:r>
          <w:rPr>
            <w:color w:val="0000FF"/>
          </w:rPr>
          <w:t>схеме 3д</w:t>
        </w:r>
      </w:hyperlink>
      <w:r>
        <w:t xml:space="preserve"> заявитель - зарегистрированное в соответствии с законодательством государств - членов Таможенного союза на их территориях юридическое лицо или физическое лицо, являющееся изготовителем либо выполняющее функции иностранного изготовителя на основании договора с ним. Срок действия декларации - не более 5 лет;</w:t>
      </w:r>
    </w:p>
    <w:p w:rsidR="00003829" w:rsidRDefault="000038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8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829" w:rsidRDefault="000038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829" w:rsidRDefault="00003829">
            <w:pPr>
              <w:pStyle w:val="ConsPlusNormal"/>
              <w:jc w:val="both"/>
            </w:pPr>
            <w:r>
              <w:rPr>
                <w:color w:val="392C69"/>
              </w:rPr>
              <w:t>КонсультантПлюс: примечание.</w:t>
            </w:r>
          </w:p>
          <w:p w:rsidR="00003829" w:rsidRDefault="00003829">
            <w:pPr>
              <w:pStyle w:val="ConsPlusNormal"/>
              <w:jc w:val="both"/>
            </w:pPr>
            <w:r>
              <w:rPr>
                <w:color w:val="392C69"/>
              </w:rPr>
              <w:t>Срок действия документов об оценке соответствия обязательным требованиям, истекающий с 14.03.2022 до 01.09.2022, продлевается на 12 месяцев (</w:t>
            </w:r>
            <w:hyperlink r:id="rId72">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r>
    </w:tbl>
    <w:p w:rsidR="00003829" w:rsidRDefault="00003829">
      <w:pPr>
        <w:pStyle w:val="ConsPlusNormal"/>
        <w:spacing w:before="280"/>
        <w:ind w:firstLine="540"/>
        <w:jc w:val="both"/>
      </w:pPr>
      <w:hyperlink r:id="rId73">
        <w:r>
          <w:rPr>
            <w:color w:val="0000FF"/>
          </w:rPr>
          <w:t>схема 4д</w:t>
        </w:r>
      </w:hyperlink>
      <w:r>
        <w:t xml:space="preserve"> - испытания образцов проводят в аккредитованной испытательной лаборатории (центре) (на партию продукции (единичное изделие)). При декларировании соответствия по </w:t>
      </w:r>
      <w:hyperlink r:id="rId74">
        <w:r>
          <w:rPr>
            <w:color w:val="0000FF"/>
          </w:rPr>
          <w:t>схеме 4д</w:t>
        </w:r>
      </w:hyperlink>
      <w:r>
        <w:t xml:space="preserve"> заявитель - зарегистрированное в соответствии с законодательством государств - членов Таможенного союза на их территориях юридическое лицо или физическое лицо, являющееся изготовителем или продавцом либо выполняющее функции иностранного изготовителя на основании договора с ним. Срок действия декларации на серийно выпускаемую продукцию - на срок, установленный заявителем, исходя из планируемого срока выпуска данной продукции, но не более 3 лет. Срок действия декларации на партию продукции - на срок, установленный заявителем, с учетом срока годности (хранения), но не более чем на 1 год.</w:t>
      </w:r>
    </w:p>
    <w:p w:rsidR="00003829" w:rsidRDefault="00003829">
      <w:pPr>
        <w:pStyle w:val="ConsPlusNormal"/>
        <w:jc w:val="both"/>
      </w:pPr>
      <w:r>
        <w:t xml:space="preserve">(в ред. </w:t>
      </w:r>
      <w:hyperlink r:id="rId75">
        <w:r>
          <w:rPr>
            <w:color w:val="0000FF"/>
          </w:rPr>
          <w:t>решения</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t>3. Подтверждение соответствия продукции требованиям настоящего технического регламента в форме декларирования соответствия проводится с использованием следующих схем:</w:t>
      </w:r>
    </w:p>
    <w:p w:rsidR="00003829" w:rsidRDefault="000038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8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829" w:rsidRDefault="000038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829" w:rsidRDefault="00003829">
            <w:pPr>
              <w:pStyle w:val="ConsPlusNormal"/>
              <w:jc w:val="both"/>
            </w:pPr>
            <w:r>
              <w:rPr>
                <w:color w:val="392C69"/>
              </w:rPr>
              <w:t>КонсультантПлюс: примечание.</w:t>
            </w:r>
          </w:p>
          <w:p w:rsidR="00003829" w:rsidRDefault="00003829">
            <w:pPr>
              <w:pStyle w:val="ConsPlusNormal"/>
              <w:jc w:val="both"/>
            </w:pPr>
            <w:r>
              <w:rPr>
                <w:color w:val="392C69"/>
              </w:rPr>
              <w:t>Срок действия документов об оценке соответствия обязательным требованиям, истекающий с 14.03.2022 до 01.09.2022, продлевается на 12 месяцев (</w:t>
            </w:r>
            <w:hyperlink r:id="rId76">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r>
    </w:tbl>
    <w:p w:rsidR="00003829" w:rsidRDefault="00003829">
      <w:pPr>
        <w:pStyle w:val="ConsPlusNormal"/>
        <w:spacing w:before="280"/>
        <w:ind w:firstLine="540"/>
        <w:jc w:val="both"/>
      </w:pPr>
      <w:r>
        <w:t xml:space="preserve">- </w:t>
      </w:r>
      <w:hyperlink r:id="rId77">
        <w:r>
          <w:rPr>
            <w:color w:val="0000FF"/>
          </w:rPr>
          <w:t>схема 1д</w:t>
        </w:r>
      </w:hyperlink>
      <w:r>
        <w:t xml:space="preserve"> или </w:t>
      </w:r>
      <w:hyperlink r:id="rId78">
        <w:r>
          <w:rPr>
            <w:color w:val="0000FF"/>
          </w:rPr>
          <w:t>2д</w:t>
        </w:r>
      </w:hyperlink>
      <w:r>
        <w:t xml:space="preserve"> - принятие декларации о соответствии продукции требованиям настоящего технического регламента на основании собственных доказательств, срок действия декларации - не более 3 лет, проводится для следующей продукции:</w:t>
      </w:r>
    </w:p>
    <w:p w:rsidR="00003829" w:rsidRDefault="00003829">
      <w:pPr>
        <w:pStyle w:val="ConsPlusNormal"/>
        <w:spacing w:before="220"/>
        <w:ind w:firstLine="540"/>
        <w:jc w:val="both"/>
      </w:pPr>
      <w:r>
        <w:t>кожгалантерейные изделия;</w:t>
      </w:r>
    </w:p>
    <w:p w:rsidR="00003829" w:rsidRDefault="00003829">
      <w:pPr>
        <w:pStyle w:val="ConsPlusNormal"/>
        <w:spacing w:before="220"/>
        <w:ind w:firstLine="540"/>
        <w:jc w:val="both"/>
      </w:pPr>
      <w:r>
        <w:t>школьно-письменные принадлежности;</w:t>
      </w:r>
    </w:p>
    <w:p w:rsidR="00003829" w:rsidRDefault="000038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8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829" w:rsidRDefault="000038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829" w:rsidRDefault="00003829">
            <w:pPr>
              <w:pStyle w:val="ConsPlusNormal"/>
              <w:jc w:val="both"/>
            </w:pPr>
            <w:r>
              <w:rPr>
                <w:color w:val="392C69"/>
              </w:rPr>
              <w:t>КонсультантПлюс: примечание.</w:t>
            </w:r>
          </w:p>
          <w:p w:rsidR="00003829" w:rsidRDefault="00003829">
            <w:pPr>
              <w:pStyle w:val="ConsPlusNormal"/>
              <w:jc w:val="both"/>
            </w:pPr>
            <w:r>
              <w:rPr>
                <w:color w:val="392C69"/>
              </w:rPr>
              <w:t>Срок действия документов об оценке соответствия обязательным требованиям, истекающий с 14.03.2022 до 01.09.2022, продлевается на 12 месяцев (</w:t>
            </w:r>
            <w:hyperlink r:id="rId79">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r>
    </w:tbl>
    <w:p w:rsidR="00003829" w:rsidRDefault="00003829">
      <w:pPr>
        <w:pStyle w:val="ConsPlusNormal"/>
        <w:spacing w:before="280"/>
        <w:ind w:firstLine="540"/>
        <w:jc w:val="both"/>
      </w:pPr>
      <w:r>
        <w:lastRenderedPageBreak/>
        <w:t xml:space="preserve">- </w:t>
      </w:r>
      <w:hyperlink r:id="rId80">
        <w:r>
          <w:rPr>
            <w:color w:val="0000FF"/>
          </w:rPr>
          <w:t>схема 3д</w:t>
        </w:r>
      </w:hyperlink>
      <w:r>
        <w:t xml:space="preserve">, </w:t>
      </w:r>
      <w:hyperlink r:id="rId81">
        <w:r>
          <w:rPr>
            <w:color w:val="0000FF"/>
          </w:rPr>
          <w:t>4д</w:t>
        </w:r>
      </w:hyperlink>
      <w:r>
        <w:t xml:space="preserve"> или </w:t>
      </w:r>
      <w:hyperlink r:id="rId82">
        <w:r>
          <w:rPr>
            <w:color w:val="0000FF"/>
          </w:rPr>
          <w:t>6д</w:t>
        </w:r>
      </w:hyperlink>
      <w:r>
        <w:t xml:space="preserve"> - принятие декларации о соответствии продукции требованиям настоящего технического регламента с участием третьей стороны - аккредитованной испытательной лаборатории (центра), срок действия декларации - не более 5 лет, проводится для следующих групп продукции:</w:t>
      </w:r>
    </w:p>
    <w:p w:rsidR="00003829" w:rsidRDefault="00003829">
      <w:pPr>
        <w:pStyle w:val="ConsPlusNormal"/>
        <w:spacing w:before="220"/>
        <w:ind w:firstLine="540"/>
        <w:jc w:val="both"/>
      </w:pPr>
      <w:r>
        <w:t>одежда и изделия 3-го слоя трикотажные, из текстильных материалов и кожи для детей старше 1 года и подростков;</w:t>
      </w:r>
    </w:p>
    <w:p w:rsidR="00003829" w:rsidRDefault="00003829">
      <w:pPr>
        <w:pStyle w:val="ConsPlusNormal"/>
        <w:spacing w:before="220"/>
        <w:ind w:firstLine="540"/>
        <w:jc w:val="both"/>
      </w:pPr>
      <w:r>
        <w:t>одежда, изделия и головные уборы из меха для детей старше 1 года и подростков;</w:t>
      </w:r>
    </w:p>
    <w:p w:rsidR="00003829" w:rsidRDefault="00003829">
      <w:pPr>
        <w:pStyle w:val="ConsPlusNormal"/>
        <w:spacing w:before="220"/>
        <w:ind w:firstLine="540"/>
        <w:jc w:val="both"/>
      </w:pPr>
      <w:r>
        <w:t>головные уборы 2-го слоя трикотажные, из текстильных материалов и кожи для детей старше 1 года и подростков;</w:t>
      </w:r>
    </w:p>
    <w:p w:rsidR="00003829" w:rsidRDefault="00003829">
      <w:pPr>
        <w:pStyle w:val="ConsPlusNormal"/>
        <w:spacing w:before="220"/>
        <w:ind w:firstLine="540"/>
        <w:jc w:val="both"/>
      </w:pPr>
      <w:r>
        <w:t>готовые штучные текстильные изделия;</w:t>
      </w:r>
    </w:p>
    <w:p w:rsidR="00003829" w:rsidRDefault="00003829">
      <w:pPr>
        <w:pStyle w:val="ConsPlusNormal"/>
        <w:spacing w:before="220"/>
        <w:ind w:firstLine="540"/>
        <w:jc w:val="both"/>
      </w:pPr>
      <w:r>
        <w:t>постельные принадлежности (одеяла, подушки, наматрасники, балдахины, валики, мягкие стенки и другие аналогичные изделия);</w:t>
      </w:r>
    </w:p>
    <w:p w:rsidR="00003829" w:rsidRDefault="00003829">
      <w:pPr>
        <w:pStyle w:val="ConsPlusNormal"/>
        <w:jc w:val="both"/>
      </w:pPr>
      <w:r>
        <w:t xml:space="preserve">(абзац введен </w:t>
      </w:r>
      <w:hyperlink r:id="rId83">
        <w:r>
          <w:rPr>
            <w:color w:val="0000FF"/>
          </w:rPr>
          <w:t>решением</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t>обувь валяная грубошерстная;</w:t>
      </w:r>
    </w:p>
    <w:p w:rsidR="00003829" w:rsidRDefault="00003829">
      <w:pPr>
        <w:pStyle w:val="ConsPlusNormal"/>
        <w:spacing w:before="220"/>
        <w:ind w:firstLine="540"/>
        <w:jc w:val="both"/>
      </w:pPr>
      <w:r>
        <w:t>издательская книжная, журнальная продукция.</w:t>
      </w:r>
    </w:p>
    <w:p w:rsidR="00003829" w:rsidRDefault="00003829">
      <w:pPr>
        <w:pStyle w:val="ConsPlusNormal"/>
        <w:spacing w:before="220"/>
        <w:ind w:firstLine="540"/>
        <w:jc w:val="both"/>
      </w:pPr>
      <w:r>
        <w:t>При декларировании соответствия продукции требованиям настоящего технического регламента состав доказательных материалов должен включать:</w:t>
      </w:r>
    </w:p>
    <w:p w:rsidR="00003829" w:rsidRDefault="00003829">
      <w:pPr>
        <w:pStyle w:val="ConsPlusNormal"/>
        <w:spacing w:before="220"/>
        <w:ind w:firstLine="540"/>
        <w:jc w:val="both"/>
      </w:pPr>
      <w:r>
        <w:t>- копии документов, подтверждающих, что заявитель зарегистрирован в установленном порядке государством Стороны в качестве юридического лица или индивидуального предпринимателя;</w:t>
      </w:r>
    </w:p>
    <w:p w:rsidR="00003829" w:rsidRDefault="00003829">
      <w:pPr>
        <w:pStyle w:val="ConsPlusNormal"/>
        <w:spacing w:before="220"/>
        <w:ind w:firstLine="540"/>
        <w:jc w:val="both"/>
      </w:pPr>
      <w:r>
        <w:t>- протоколы испытаний типовых образцов продукции, подтверждающие соответствие продукции требованиям настоящего технического регламента по показателям безопасности.</w:t>
      </w:r>
    </w:p>
    <w:p w:rsidR="00003829" w:rsidRDefault="00003829">
      <w:pPr>
        <w:pStyle w:val="ConsPlusNormal"/>
        <w:spacing w:before="220"/>
        <w:ind w:firstLine="540"/>
        <w:jc w:val="both"/>
      </w:pPr>
      <w:r>
        <w:t>Если информации, содержащейся в протоколах испытаний, недостаточно для идентификации продукции, то в состав доказательных материалов включают эксплуатационные документы, техническую и конструкторскую документацию, сведения о сырье, материалах и комплектующих изделиях.</w:t>
      </w:r>
    </w:p>
    <w:p w:rsidR="00003829" w:rsidRDefault="00003829">
      <w:pPr>
        <w:pStyle w:val="ConsPlusNormal"/>
        <w:spacing w:before="220"/>
        <w:ind w:firstLine="540"/>
        <w:jc w:val="both"/>
      </w:pPr>
      <w:r>
        <w:t>Если заявителем является продавец, то состав доказательных материалов включает копии документов, подтверждающих происхождение продукции, копии контракта (договора), копии товарно-транспортных документов.</w:t>
      </w:r>
    </w:p>
    <w:p w:rsidR="00003829" w:rsidRDefault="00003829">
      <w:pPr>
        <w:pStyle w:val="ConsPlusNormal"/>
        <w:spacing w:before="220"/>
        <w:ind w:firstLine="540"/>
        <w:jc w:val="both"/>
      </w:pPr>
      <w:r>
        <w:t>Для продукции, свойства которой изменяются в течение времени, и продукции с ограниченным сроком годности протокол испытаний типовых образцов продукции должен быть оформлен в период не ранее чем за шесть месяцев до даты принятия декларации, в остальных случаях - не ранее чем за 1 год до даты принятия декларации.</w:t>
      </w:r>
    </w:p>
    <w:p w:rsidR="00003829" w:rsidRDefault="00003829">
      <w:pPr>
        <w:pStyle w:val="ConsPlusNormal"/>
        <w:jc w:val="both"/>
      </w:pPr>
      <w:r>
        <w:t xml:space="preserve">(в ред. </w:t>
      </w:r>
      <w:hyperlink r:id="rId84">
        <w:r>
          <w:rPr>
            <w:color w:val="0000FF"/>
          </w:rPr>
          <w:t>решения</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t>Протокол испытаний типовых образцов продукции должен содержать:</w:t>
      </w:r>
    </w:p>
    <w:p w:rsidR="00003829" w:rsidRDefault="00003829">
      <w:pPr>
        <w:pStyle w:val="ConsPlusNormal"/>
        <w:spacing w:before="220"/>
        <w:ind w:firstLine="540"/>
        <w:jc w:val="both"/>
      </w:pPr>
      <w:r>
        <w:t>- дату оформления протокола и номер в соответствии с системой, принятой в испытательной лаборатории;</w:t>
      </w:r>
    </w:p>
    <w:p w:rsidR="00003829" w:rsidRDefault="00003829">
      <w:pPr>
        <w:pStyle w:val="ConsPlusNormal"/>
        <w:spacing w:before="220"/>
        <w:ind w:firstLine="540"/>
        <w:jc w:val="both"/>
      </w:pPr>
      <w:r>
        <w:t>- наименование испытательной лаборатории или наименование и регистрационный номер аккредитованной испытательной лаборатории (центра) (в зависимости от схемы декларирования);</w:t>
      </w:r>
    </w:p>
    <w:p w:rsidR="00003829" w:rsidRDefault="00003829">
      <w:pPr>
        <w:pStyle w:val="ConsPlusNormal"/>
        <w:spacing w:before="220"/>
        <w:ind w:firstLine="540"/>
        <w:jc w:val="both"/>
      </w:pPr>
      <w:r>
        <w:t>- наименование продукции;</w:t>
      </w:r>
    </w:p>
    <w:p w:rsidR="00003829" w:rsidRDefault="00003829">
      <w:pPr>
        <w:pStyle w:val="ConsPlusNormal"/>
        <w:spacing w:before="220"/>
        <w:ind w:firstLine="540"/>
        <w:jc w:val="both"/>
      </w:pPr>
      <w:r>
        <w:lastRenderedPageBreak/>
        <w:t>- наименование и фактические значения проверяемых показателей свойств продукции;</w:t>
      </w:r>
    </w:p>
    <w:p w:rsidR="00003829" w:rsidRDefault="00003829">
      <w:pPr>
        <w:pStyle w:val="ConsPlusNormal"/>
        <w:spacing w:before="220"/>
        <w:ind w:firstLine="540"/>
        <w:jc w:val="both"/>
      </w:pPr>
      <w:r>
        <w:t>- номера и наименования нормативных документов на примененные методы испытаний.</w:t>
      </w:r>
    </w:p>
    <w:p w:rsidR="00003829" w:rsidRDefault="00003829">
      <w:pPr>
        <w:pStyle w:val="ConsPlusNormal"/>
        <w:spacing w:before="220"/>
        <w:ind w:firstLine="540"/>
        <w:jc w:val="both"/>
      </w:pPr>
      <w:r>
        <w:t>По желанию заявителя декларирование соответствия продукции по схеме принятия декларации на основании собственных доказательств может быть заменено декларированием соответствия по схеме принятия декларации на основании доказательств, полученных с участием третьей стороны, а декларирование соответствия продукции может быть заменено сертификацией.</w:t>
      </w:r>
    </w:p>
    <w:p w:rsidR="00003829" w:rsidRDefault="00003829">
      <w:pPr>
        <w:pStyle w:val="ConsPlusNormal"/>
        <w:spacing w:before="220"/>
        <w:ind w:firstLine="540"/>
        <w:jc w:val="both"/>
      </w:pPr>
      <w:r>
        <w:t xml:space="preserve">При декларировании соответствия по </w:t>
      </w:r>
      <w:hyperlink r:id="rId85">
        <w:r>
          <w:rPr>
            <w:color w:val="0000FF"/>
          </w:rPr>
          <w:t>схемам 1д</w:t>
        </w:r>
      </w:hyperlink>
      <w:r>
        <w:t xml:space="preserve">, </w:t>
      </w:r>
      <w:hyperlink r:id="rId86">
        <w:r>
          <w:rPr>
            <w:color w:val="0000FF"/>
          </w:rPr>
          <w:t>3д</w:t>
        </w:r>
      </w:hyperlink>
      <w:r>
        <w:t xml:space="preserve">, </w:t>
      </w:r>
      <w:hyperlink r:id="rId87">
        <w:r>
          <w:rPr>
            <w:color w:val="0000FF"/>
          </w:rPr>
          <w:t>6д</w:t>
        </w:r>
      </w:hyperlink>
      <w:r>
        <w:t xml:space="preserve"> заявитель - зарегистрированное в соответствии с законодательством государств - членов Таможенного союза на их территориях юридическое лицо или физическое лицо, являющееся изготовителем либо выполняющее функции иностранного изготовителя на основании договора с ним.</w:t>
      </w:r>
    </w:p>
    <w:p w:rsidR="00003829" w:rsidRDefault="00003829">
      <w:pPr>
        <w:pStyle w:val="ConsPlusNormal"/>
        <w:spacing w:before="220"/>
        <w:ind w:firstLine="540"/>
        <w:jc w:val="both"/>
      </w:pPr>
      <w:r>
        <w:t xml:space="preserve">При декларировании соответствия по </w:t>
      </w:r>
      <w:hyperlink r:id="rId88">
        <w:r>
          <w:rPr>
            <w:color w:val="0000FF"/>
          </w:rPr>
          <w:t>схемам 2д</w:t>
        </w:r>
      </w:hyperlink>
      <w:r>
        <w:t xml:space="preserve">, </w:t>
      </w:r>
      <w:hyperlink r:id="rId89">
        <w:r>
          <w:rPr>
            <w:color w:val="0000FF"/>
          </w:rPr>
          <w:t>4д</w:t>
        </w:r>
      </w:hyperlink>
      <w:r>
        <w:t xml:space="preserve"> заявитель - зарегистрированное в соответствии с законодательством государств - членов Таможенного союза на их территориях юридическое лицо или физическое лицо, являющееся изготовителем или продавцом либо выполняющее функции иностранного изготовителя на основании договора с ним.</w:t>
      </w:r>
    </w:p>
    <w:p w:rsidR="00003829" w:rsidRDefault="00003829">
      <w:pPr>
        <w:pStyle w:val="ConsPlusNormal"/>
        <w:spacing w:before="220"/>
        <w:ind w:firstLine="540"/>
        <w:jc w:val="both"/>
      </w:pPr>
      <w:r>
        <w:t xml:space="preserve">4. Подтверждение соответствия продукции требованиям настоящего технического регламента в форме сертификации осуществляется аккредитованным органом по сертификации с участием аккредитованной испытательной лаборатории (центра) по одной из схем - </w:t>
      </w:r>
      <w:hyperlink r:id="rId90">
        <w:r>
          <w:rPr>
            <w:color w:val="0000FF"/>
          </w:rPr>
          <w:t>1с</w:t>
        </w:r>
      </w:hyperlink>
      <w:r>
        <w:t xml:space="preserve">, </w:t>
      </w:r>
      <w:hyperlink r:id="rId91">
        <w:r>
          <w:rPr>
            <w:color w:val="0000FF"/>
          </w:rPr>
          <w:t>2с</w:t>
        </w:r>
      </w:hyperlink>
      <w:r>
        <w:t xml:space="preserve">, </w:t>
      </w:r>
      <w:hyperlink r:id="rId92">
        <w:r>
          <w:rPr>
            <w:color w:val="0000FF"/>
          </w:rPr>
          <w:t>3с</w:t>
        </w:r>
      </w:hyperlink>
      <w:r>
        <w:t xml:space="preserve"> или </w:t>
      </w:r>
      <w:hyperlink r:id="rId93">
        <w:r>
          <w:rPr>
            <w:color w:val="0000FF"/>
          </w:rPr>
          <w:t>4с</w:t>
        </w:r>
      </w:hyperlink>
      <w:r>
        <w:t>:</w:t>
      </w:r>
    </w:p>
    <w:p w:rsidR="00003829" w:rsidRDefault="000038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8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829" w:rsidRDefault="000038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829" w:rsidRDefault="00003829">
            <w:pPr>
              <w:pStyle w:val="ConsPlusNormal"/>
              <w:jc w:val="both"/>
            </w:pPr>
            <w:r>
              <w:rPr>
                <w:color w:val="392C69"/>
              </w:rPr>
              <w:t>КонсультантПлюс: примечание.</w:t>
            </w:r>
          </w:p>
          <w:p w:rsidR="00003829" w:rsidRDefault="00003829">
            <w:pPr>
              <w:pStyle w:val="ConsPlusNormal"/>
              <w:jc w:val="both"/>
            </w:pPr>
            <w:r>
              <w:rPr>
                <w:color w:val="392C69"/>
              </w:rPr>
              <w:t>Срок действия документов об оценке соответствия обязательным требованиям, истекающий с 14.03.2022 до 01.09.2022, продлевается на 12 месяцев (</w:t>
            </w:r>
            <w:hyperlink r:id="rId94">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r>
    </w:tbl>
    <w:p w:rsidR="00003829" w:rsidRDefault="00003829">
      <w:pPr>
        <w:pStyle w:val="ConsPlusNormal"/>
        <w:spacing w:before="280"/>
        <w:ind w:firstLine="540"/>
        <w:jc w:val="both"/>
      </w:pPr>
      <w:r>
        <w:t>если заявителем является продавец, зарегистрированный в установленном порядке государством - членом Таможенного союза, то срок действия сертификата - не более 3 лет;</w:t>
      </w:r>
    </w:p>
    <w:p w:rsidR="00003829" w:rsidRDefault="00003829">
      <w:pPr>
        <w:pStyle w:val="ConsPlusNormal"/>
        <w:jc w:val="both"/>
      </w:pPr>
      <w:r>
        <w:t xml:space="preserve">(в ред. </w:t>
      </w:r>
      <w:hyperlink r:id="rId95">
        <w:r>
          <w:rPr>
            <w:color w:val="0000FF"/>
          </w:rPr>
          <w:t>решения</w:t>
        </w:r>
      </w:hyperlink>
      <w:r>
        <w:t xml:space="preserve"> Совета Евразийской экономической комиссии от 28.04.2017 N 51)</w:t>
      </w:r>
    </w:p>
    <w:p w:rsidR="00003829" w:rsidRDefault="000038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8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829" w:rsidRDefault="000038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829" w:rsidRDefault="00003829">
            <w:pPr>
              <w:pStyle w:val="ConsPlusNormal"/>
              <w:jc w:val="both"/>
            </w:pPr>
            <w:r>
              <w:rPr>
                <w:color w:val="392C69"/>
              </w:rPr>
              <w:t>КонсультантПлюс: примечание.</w:t>
            </w:r>
          </w:p>
          <w:p w:rsidR="00003829" w:rsidRDefault="00003829">
            <w:pPr>
              <w:pStyle w:val="ConsPlusNormal"/>
              <w:jc w:val="both"/>
            </w:pPr>
            <w:r>
              <w:rPr>
                <w:color w:val="392C69"/>
              </w:rPr>
              <w:t>Срок действия документов об оценке соответствия обязательным требованиям, истекающий с 14.03.2022 до 01.09.2022, продлевается на 12 месяцев (</w:t>
            </w:r>
            <w:hyperlink r:id="rId96">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r>
    </w:tbl>
    <w:p w:rsidR="00003829" w:rsidRDefault="000038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8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829" w:rsidRDefault="000038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829" w:rsidRDefault="00003829">
            <w:pPr>
              <w:pStyle w:val="ConsPlusNormal"/>
              <w:jc w:val="both"/>
            </w:pPr>
            <w:r>
              <w:rPr>
                <w:color w:val="392C69"/>
              </w:rPr>
              <w:t>КонсультантПлюс: примечание.</w:t>
            </w:r>
          </w:p>
          <w:p w:rsidR="00003829" w:rsidRDefault="00003829">
            <w:pPr>
              <w:pStyle w:val="ConsPlusNormal"/>
              <w:jc w:val="both"/>
            </w:pPr>
            <w:r>
              <w:rPr>
                <w:color w:val="392C69"/>
              </w:rPr>
              <w:t xml:space="preserve">Плановая периодическая оценка (инспекционный контроль), срок которых наступает в 2022 г., проводятся в соответствии с </w:t>
            </w:r>
            <w:hyperlink r:id="rId97">
              <w:r>
                <w:rPr>
                  <w:color w:val="0000FF"/>
                </w:rPr>
                <w:t>Постановлением</w:t>
              </w:r>
            </w:hyperlink>
            <w:r>
              <w:rPr>
                <w:color w:val="392C69"/>
              </w:rPr>
              <w:t xml:space="preserve"> Правительства РФ от 12.03.2022 N 353, либо могут быть перенесены органом по сертификации на срок до 6 месяцев.</w:t>
            </w: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r>
    </w:tbl>
    <w:p w:rsidR="00003829" w:rsidRDefault="00003829">
      <w:pPr>
        <w:pStyle w:val="ConsPlusNormal"/>
        <w:spacing w:before="280"/>
        <w:ind w:firstLine="540"/>
        <w:jc w:val="both"/>
      </w:pPr>
      <w:r>
        <w:t>если заявителем является изготовитель или лицо, выполняющее функции иностранного изготовителя на основании договора с ним, то срок действия сертификата - не более 3 лет, периодичность инспекционного контроля за сертифицированной продукцией - 1 раз в год;</w:t>
      </w:r>
    </w:p>
    <w:p w:rsidR="00003829" w:rsidRDefault="000038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8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829" w:rsidRDefault="000038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829" w:rsidRDefault="00003829">
            <w:pPr>
              <w:pStyle w:val="ConsPlusNormal"/>
              <w:jc w:val="both"/>
            </w:pPr>
            <w:r>
              <w:rPr>
                <w:color w:val="392C69"/>
              </w:rPr>
              <w:t>КонсультантПлюс: примечание.</w:t>
            </w:r>
          </w:p>
          <w:p w:rsidR="00003829" w:rsidRDefault="00003829">
            <w:pPr>
              <w:pStyle w:val="ConsPlusNormal"/>
              <w:jc w:val="both"/>
            </w:pPr>
            <w:r>
              <w:rPr>
                <w:color w:val="392C69"/>
              </w:rPr>
              <w:t>Срок действия документов об оценке соответствия обязательным требованиям, истекающий с 14.03.2022 до 01.09.2022, продлевается на 12 месяцев (</w:t>
            </w:r>
            <w:hyperlink r:id="rId98">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r>
    </w:tbl>
    <w:p w:rsidR="00003829" w:rsidRDefault="000038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8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829" w:rsidRDefault="000038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829" w:rsidRDefault="00003829">
            <w:pPr>
              <w:pStyle w:val="ConsPlusNormal"/>
              <w:jc w:val="both"/>
            </w:pPr>
            <w:r>
              <w:rPr>
                <w:color w:val="392C69"/>
              </w:rPr>
              <w:t>КонсультантПлюс: примечание.</w:t>
            </w:r>
          </w:p>
          <w:p w:rsidR="00003829" w:rsidRDefault="00003829">
            <w:pPr>
              <w:pStyle w:val="ConsPlusNormal"/>
              <w:jc w:val="both"/>
            </w:pPr>
            <w:r>
              <w:rPr>
                <w:color w:val="392C69"/>
              </w:rPr>
              <w:t xml:space="preserve">Плановая периодическая оценка (инспекционный контроль), срок которых наступает в 2022 г., проводятся в соответствии с </w:t>
            </w:r>
            <w:hyperlink r:id="rId99">
              <w:r>
                <w:rPr>
                  <w:color w:val="0000FF"/>
                </w:rPr>
                <w:t>Постановлением</w:t>
              </w:r>
            </w:hyperlink>
            <w:r>
              <w:rPr>
                <w:color w:val="392C69"/>
              </w:rPr>
              <w:t xml:space="preserve"> Правительства РФ от 12.03.2022 N 353, либо могут быть перенесены органом по сертификации на срок до 6 месяцев.</w:t>
            </w: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r>
    </w:tbl>
    <w:p w:rsidR="00003829" w:rsidRDefault="00003829">
      <w:pPr>
        <w:pStyle w:val="ConsPlusNormal"/>
        <w:spacing w:before="280"/>
        <w:ind w:firstLine="540"/>
        <w:jc w:val="both"/>
      </w:pPr>
      <w:r>
        <w:t>если заявителем является изготовитель или лицо, выполняющее функции иностранного изготовителя на основании договора с ним, имеющие сертифицированную систему менеджмента качества, то срок действия сертификата - не более 5 лет, периодичность инспекционного контроля за сертифицированной продукцией - 1 раз в год.</w:t>
      </w:r>
    </w:p>
    <w:p w:rsidR="00003829" w:rsidRDefault="00003829">
      <w:pPr>
        <w:pStyle w:val="ConsPlusNormal"/>
        <w:spacing w:before="220"/>
        <w:ind w:firstLine="540"/>
        <w:jc w:val="both"/>
      </w:pPr>
      <w:r>
        <w:t xml:space="preserve">Подтверждение соответствия продукции требованиям настоящего технического регламента в форме сертификации осуществляется для следующей продукции, за исключением продукции, указанной в </w:t>
      </w:r>
      <w:hyperlink w:anchor="P441">
        <w:r>
          <w:rPr>
            <w:color w:val="0000FF"/>
          </w:rPr>
          <w:t>пункте 2</w:t>
        </w:r>
      </w:hyperlink>
      <w:r>
        <w:t xml:space="preserve"> настоящей статьи:</w:t>
      </w:r>
    </w:p>
    <w:p w:rsidR="00003829" w:rsidRDefault="00003829">
      <w:pPr>
        <w:pStyle w:val="ConsPlusNormal"/>
        <w:spacing w:before="220"/>
        <w:ind w:firstLine="540"/>
        <w:jc w:val="both"/>
      </w:pPr>
      <w:r>
        <w:t>изделия санитарно-гигиенические из резины формовые и неформовые для ухода за детьми;</w:t>
      </w:r>
    </w:p>
    <w:p w:rsidR="00003829" w:rsidRDefault="00003829">
      <w:pPr>
        <w:pStyle w:val="ConsPlusNormal"/>
        <w:spacing w:before="220"/>
        <w:ind w:firstLine="540"/>
        <w:jc w:val="both"/>
      </w:pPr>
      <w:r>
        <w:t>изделия санитарно-гигиенические и галантерейные из пластмасс и металла;</w:t>
      </w:r>
    </w:p>
    <w:p w:rsidR="00003829" w:rsidRDefault="00003829">
      <w:pPr>
        <w:pStyle w:val="ConsPlusNormal"/>
        <w:spacing w:before="220"/>
        <w:ind w:firstLine="540"/>
        <w:jc w:val="both"/>
      </w:pPr>
      <w:r>
        <w:t>посуда и столовые приборы (чашки, блюдца, поильники, тарелки, миски, ложки, вилки, ножи, бутылочки и другие аналогичные изделия детские для пищевых продуктов) из пластмассы, стекла, металла, посуда керамическая (фаянсовая, стеклокерамическая, гончарная и майоликовая), посуда одноразовая (из бумаги, картона и пластмассы) для детей старше 3 лет и подростков;</w:t>
      </w:r>
    </w:p>
    <w:p w:rsidR="00003829" w:rsidRDefault="00003829">
      <w:pPr>
        <w:pStyle w:val="ConsPlusNormal"/>
        <w:jc w:val="both"/>
      </w:pPr>
      <w:r>
        <w:t xml:space="preserve">(в ред. </w:t>
      </w:r>
      <w:hyperlink r:id="rId100">
        <w:r>
          <w:rPr>
            <w:color w:val="0000FF"/>
          </w:rPr>
          <w:t>решения</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t>белье постельное;</w:t>
      </w:r>
    </w:p>
    <w:p w:rsidR="00003829" w:rsidRDefault="00003829">
      <w:pPr>
        <w:pStyle w:val="ConsPlusNormal"/>
        <w:jc w:val="both"/>
      </w:pPr>
      <w:r>
        <w:t xml:space="preserve">(в ред. </w:t>
      </w:r>
      <w:hyperlink r:id="rId101">
        <w:r>
          <w:rPr>
            <w:color w:val="0000FF"/>
          </w:rPr>
          <w:t>решения</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t>изделия 1-го слоя бельевые (белье нательное, корсетные и купальные изделия) трикотажные и из текстильных материалов для детей старше 3 лет и подростков;</w:t>
      </w:r>
    </w:p>
    <w:p w:rsidR="00003829" w:rsidRDefault="00003829">
      <w:pPr>
        <w:pStyle w:val="ConsPlusNormal"/>
        <w:jc w:val="both"/>
      </w:pPr>
      <w:r>
        <w:t xml:space="preserve">(в ред. </w:t>
      </w:r>
      <w:hyperlink r:id="rId102">
        <w:r>
          <w:rPr>
            <w:color w:val="0000FF"/>
          </w:rPr>
          <w:t>решения</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t>изделия чулочно-носочные трикотажные 1-го слоя для детей старше 3 лет и подростков;</w:t>
      </w:r>
    </w:p>
    <w:p w:rsidR="00003829" w:rsidRDefault="00003829">
      <w:pPr>
        <w:pStyle w:val="ConsPlusNormal"/>
        <w:jc w:val="both"/>
      </w:pPr>
      <w:r>
        <w:t xml:space="preserve">(в ред. </w:t>
      </w:r>
      <w:hyperlink r:id="rId103">
        <w:r>
          <w:rPr>
            <w:color w:val="0000FF"/>
          </w:rPr>
          <w:t>решения</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t>изделия чулочно-носочные трикотажные 2-го слоя;</w:t>
      </w:r>
    </w:p>
    <w:p w:rsidR="00003829" w:rsidRDefault="00003829">
      <w:pPr>
        <w:pStyle w:val="ConsPlusNormal"/>
        <w:jc w:val="both"/>
      </w:pPr>
      <w:r>
        <w:t xml:space="preserve">(в ред. </w:t>
      </w:r>
      <w:hyperlink r:id="rId104">
        <w:r>
          <w:rPr>
            <w:color w:val="0000FF"/>
          </w:rPr>
          <w:t>решения</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t>головные уборы (летние) 1-го слоя трикотажные и из текстильных материалов для детей старше 3 лет и подростков;</w:t>
      </w:r>
    </w:p>
    <w:p w:rsidR="00003829" w:rsidRDefault="00003829">
      <w:pPr>
        <w:pStyle w:val="ConsPlusNormal"/>
        <w:jc w:val="both"/>
      </w:pPr>
      <w:r>
        <w:t xml:space="preserve">(в ред. </w:t>
      </w:r>
      <w:hyperlink r:id="rId105">
        <w:r>
          <w:rPr>
            <w:color w:val="0000FF"/>
          </w:rPr>
          <w:t>решения</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t>одежда и изделия 2-го слоя из текстильных материалов и кожи;</w:t>
      </w:r>
    </w:p>
    <w:p w:rsidR="00003829" w:rsidRDefault="00003829">
      <w:pPr>
        <w:pStyle w:val="ConsPlusNormal"/>
        <w:spacing w:before="220"/>
        <w:ind w:firstLine="540"/>
        <w:jc w:val="both"/>
      </w:pPr>
      <w:r>
        <w:t>изделия 2-го слоя трикотажные, шарфы трикотажные;</w:t>
      </w:r>
    </w:p>
    <w:p w:rsidR="00003829" w:rsidRDefault="00003829">
      <w:pPr>
        <w:pStyle w:val="ConsPlusNormal"/>
        <w:jc w:val="both"/>
      </w:pPr>
      <w:r>
        <w:t xml:space="preserve">(в ред. </w:t>
      </w:r>
      <w:hyperlink r:id="rId106">
        <w:r>
          <w:rPr>
            <w:color w:val="0000FF"/>
          </w:rPr>
          <w:t>решения</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t>головные уборы 2-го слоя трикотажные, из текстильных материалов и кожи для детей до 1-го года;</w:t>
      </w:r>
    </w:p>
    <w:p w:rsidR="00003829" w:rsidRDefault="00003829">
      <w:pPr>
        <w:pStyle w:val="ConsPlusNormal"/>
        <w:spacing w:before="220"/>
        <w:ind w:firstLine="540"/>
        <w:jc w:val="both"/>
      </w:pPr>
      <w:r>
        <w:t>одежда и изделия 3-го слоя трикотажные, из текстильных материалов и кожи для детей до 1-го года;</w:t>
      </w:r>
    </w:p>
    <w:p w:rsidR="00003829" w:rsidRDefault="00003829">
      <w:pPr>
        <w:pStyle w:val="ConsPlusNormal"/>
        <w:jc w:val="both"/>
      </w:pPr>
      <w:r>
        <w:t xml:space="preserve">(в ред. </w:t>
      </w:r>
      <w:hyperlink r:id="rId107">
        <w:r>
          <w:rPr>
            <w:color w:val="0000FF"/>
          </w:rPr>
          <w:t>решения</w:t>
        </w:r>
      </w:hyperlink>
      <w:r>
        <w:t xml:space="preserve"> Совета Евразийской экономической комиссии от 28.04.2017 N 51)</w:t>
      </w:r>
    </w:p>
    <w:p w:rsidR="00003829" w:rsidRDefault="00003829">
      <w:pPr>
        <w:pStyle w:val="ConsPlusNormal"/>
        <w:spacing w:before="220"/>
        <w:ind w:firstLine="540"/>
        <w:jc w:val="both"/>
      </w:pPr>
      <w:r>
        <w:t>одежда, изделия и головные уборы из меха для детей до 1-го года;</w:t>
      </w:r>
    </w:p>
    <w:p w:rsidR="00003829" w:rsidRDefault="00003829">
      <w:pPr>
        <w:pStyle w:val="ConsPlusNormal"/>
        <w:spacing w:before="220"/>
        <w:ind w:firstLine="540"/>
        <w:jc w:val="both"/>
      </w:pPr>
      <w:r>
        <w:lastRenderedPageBreak/>
        <w:t>обувь, кроме обуви валяной грубошерстной;</w:t>
      </w:r>
    </w:p>
    <w:p w:rsidR="00003829" w:rsidRDefault="00003829">
      <w:pPr>
        <w:pStyle w:val="ConsPlusNormal"/>
        <w:spacing w:before="220"/>
        <w:ind w:firstLine="540"/>
        <w:jc w:val="both"/>
      </w:pPr>
      <w:r>
        <w:t>коляски детские;</w:t>
      </w:r>
    </w:p>
    <w:p w:rsidR="00003829" w:rsidRDefault="00003829">
      <w:pPr>
        <w:pStyle w:val="ConsPlusNormal"/>
        <w:spacing w:before="220"/>
        <w:ind w:firstLine="540"/>
        <w:jc w:val="both"/>
      </w:pPr>
      <w:r>
        <w:t>велосипеды.</w:t>
      </w:r>
    </w:p>
    <w:p w:rsidR="00003829" w:rsidRDefault="00003829">
      <w:pPr>
        <w:pStyle w:val="ConsPlusNormal"/>
        <w:spacing w:before="220"/>
        <w:ind w:firstLine="540"/>
        <w:jc w:val="both"/>
      </w:pPr>
      <w:r>
        <w:t>5. Для подтверждения соответствия продукции требованиям настоящего технического регламента в форме сертификации заявитель направляет в орган по сертификации заявку на проведение работ и копии документов, подтверждающих государственную регистрацию в качестве юридического лица или индивидуального предпринимателя.</w:t>
      </w:r>
    </w:p>
    <w:p w:rsidR="00003829" w:rsidRDefault="00003829">
      <w:pPr>
        <w:pStyle w:val="ConsPlusNormal"/>
        <w:spacing w:before="220"/>
        <w:ind w:firstLine="540"/>
        <w:jc w:val="both"/>
      </w:pPr>
      <w:r>
        <w:t>Если заявителем является продавец, то он дополнительно представляет копии документов, подтверждающих происхождение продукции, копии контракта (договора), копии товарно-транспортных документов.</w:t>
      </w:r>
    </w:p>
    <w:p w:rsidR="00003829" w:rsidRDefault="00003829">
      <w:pPr>
        <w:pStyle w:val="ConsPlusNormal"/>
        <w:spacing w:before="220"/>
        <w:ind w:firstLine="540"/>
        <w:jc w:val="both"/>
      </w:pPr>
      <w:r>
        <w:t>В зависимости от схемы сертификации заявитель представляет копии эксплуатационных документов, технической и конструкторской документации, сведения о сырье, материалах и комплектующих изделиях.</w:t>
      </w:r>
    </w:p>
    <w:p w:rsidR="00003829" w:rsidRDefault="00003829">
      <w:pPr>
        <w:pStyle w:val="ConsPlusNormal"/>
        <w:spacing w:before="220"/>
        <w:ind w:firstLine="540"/>
        <w:jc w:val="both"/>
      </w:pPr>
      <w:r>
        <w:t>6. Орган по сертификации рассматривает заявку и приложенные к ней документы, принимает решение по заявке, проводит идентификацию продукции и отбор образцов для испытаний, организует проведение испытаний образцов продукции на соответствие требованиям настоящего Технического регламента, проводит анализ полученных результатов испытаний, содержащихся в протоколе, дает заключение о соответствии (несоответствии) требованиям настоящего технического регламента, проводит оценку производства изготовителя (анализ состояния производства), если это предусмотрено схемой сертификации, принимает решение о выдаче сертификата соответствия или отказе в его выдаче, осуществляет инспекционный контроль за сертифицированной продукцией, если это предусмотрено схемой сертификации, ведет реестр выданных им сертификатов соответствия, выдает сертификаты соответствия, приостанавливает или прекращает действие выданных им сертификатов соответствия, информирует об этом уполномоченные органы, обеспечивающие формирование и ведение национальных частей Единого реестра выданных сертификатов соответствия.</w:t>
      </w:r>
    </w:p>
    <w:p w:rsidR="00003829" w:rsidRDefault="00003829">
      <w:pPr>
        <w:pStyle w:val="ConsPlusNormal"/>
        <w:spacing w:before="220"/>
        <w:ind w:firstLine="540"/>
        <w:jc w:val="both"/>
      </w:pPr>
      <w:r>
        <w:t>7. Аккредитованная испытательная лаборатория (центр) проводит испытания и оформляет протокол испытаний типовых образцов продукции.</w:t>
      </w:r>
    </w:p>
    <w:p w:rsidR="00003829" w:rsidRDefault="00003829">
      <w:pPr>
        <w:pStyle w:val="ConsPlusNormal"/>
        <w:spacing w:before="220"/>
        <w:ind w:firstLine="540"/>
        <w:jc w:val="both"/>
      </w:pPr>
      <w:r>
        <w:t>Протокол испытаний типовых образцов продукции должен содержать:</w:t>
      </w:r>
    </w:p>
    <w:p w:rsidR="00003829" w:rsidRDefault="00003829">
      <w:pPr>
        <w:pStyle w:val="ConsPlusNormal"/>
        <w:spacing w:before="220"/>
        <w:ind w:firstLine="540"/>
        <w:jc w:val="both"/>
      </w:pPr>
      <w:r>
        <w:t>- дату оформления протокола и номер в соответствии с системой, принятой в аккредитованной испытательной лаборатории;</w:t>
      </w:r>
    </w:p>
    <w:p w:rsidR="00003829" w:rsidRDefault="00003829">
      <w:pPr>
        <w:pStyle w:val="ConsPlusNormal"/>
        <w:spacing w:before="220"/>
        <w:ind w:firstLine="540"/>
        <w:jc w:val="both"/>
      </w:pPr>
      <w:r>
        <w:t>- наименование и регистрационный номер аккредитованной испытательной лаборатории;</w:t>
      </w:r>
    </w:p>
    <w:p w:rsidR="00003829" w:rsidRDefault="00003829">
      <w:pPr>
        <w:pStyle w:val="ConsPlusNormal"/>
        <w:spacing w:before="220"/>
        <w:ind w:firstLine="540"/>
        <w:jc w:val="both"/>
      </w:pPr>
      <w:r>
        <w:t>- наименование продукции;</w:t>
      </w:r>
    </w:p>
    <w:p w:rsidR="00003829" w:rsidRDefault="00003829">
      <w:pPr>
        <w:pStyle w:val="ConsPlusNormal"/>
        <w:spacing w:before="220"/>
        <w:ind w:firstLine="540"/>
        <w:jc w:val="both"/>
      </w:pPr>
      <w:r>
        <w:t>- наименование, фактические и нормативные значения проверяемых показателей свойств продукции;</w:t>
      </w:r>
    </w:p>
    <w:p w:rsidR="00003829" w:rsidRDefault="00003829">
      <w:pPr>
        <w:pStyle w:val="ConsPlusNormal"/>
        <w:spacing w:before="220"/>
        <w:ind w:firstLine="540"/>
        <w:jc w:val="both"/>
      </w:pPr>
      <w:r>
        <w:t>- наименование технического регламента, на соответствие требованиям которого проводятся сертификационные испытания;</w:t>
      </w:r>
    </w:p>
    <w:p w:rsidR="00003829" w:rsidRDefault="00003829">
      <w:pPr>
        <w:pStyle w:val="ConsPlusNormal"/>
        <w:spacing w:before="220"/>
        <w:ind w:firstLine="540"/>
        <w:jc w:val="both"/>
      </w:pPr>
      <w:r>
        <w:t>- номера и наименования нормативных документов на примененные методы испытаний;</w:t>
      </w:r>
    </w:p>
    <w:p w:rsidR="00003829" w:rsidRDefault="00003829">
      <w:pPr>
        <w:pStyle w:val="ConsPlusNormal"/>
        <w:spacing w:before="220"/>
        <w:ind w:firstLine="540"/>
        <w:jc w:val="both"/>
      </w:pPr>
      <w:r>
        <w:t>- перечень испытательного оборудования и средств измерений, использованных при проведении испытаний.</w:t>
      </w:r>
    </w:p>
    <w:p w:rsidR="00003829" w:rsidRDefault="00003829">
      <w:pPr>
        <w:pStyle w:val="ConsPlusNormal"/>
        <w:ind w:firstLine="540"/>
        <w:jc w:val="both"/>
      </w:pPr>
    </w:p>
    <w:p w:rsidR="00003829" w:rsidRDefault="00003829">
      <w:pPr>
        <w:pStyle w:val="ConsPlusTitle"/>
        <w:jc w:val="center"/>
        <w:outlineLvl w:val="1"/>
      </w:pPr>
      <w:r>
        <w:lastRenderedPageBreak/>
        <w:t xml:space="preserve">Статья 13. </w:t>
      </w:r>
      <w:hyperlink r:id="rId108">
        <w:r>
          <w:rPr>
            <w:color w:val="0000FF"/>
          </w:rPr>
          <w:t>Маркировка</w:t>
        </w:r>
      </w:hyperlink>
      <w:r>
        <w:t xml:space="preserve"> единым знаком обращения продукции</w:t>
      </w:r>
    </w:p>
    <w:p w:rsidR="00003829" w:rsidRDefault="00003829">
      <w:pPr>
        <w:pStyle w:val="ConsPlusTitle"/>
        <w:jc w:val="center"/>
      </w:pPr>
      <w:r>
        <w:t>на рынке государств - членов Таможенного союза</w:t>
      </w:r>
    </w:p>
    <w:p w:rsidR="00003829" w:rsidRDefault="00003829">
      <w:pPr>
        <w:pStyle w:val="ConsPlusNormal"/>
        <w:jc w:val="center"/>
      </w:pPr>
    </w:p>
    <w:p w:rsidR="00003829" w:rsidRDefault="00003829">
      <w:pPr>
        <w:pStyle w:val="ConsPlusNormal"/>
        <w:ind w:firstLine="540"/>
        <w:jc w:val="both"/>
      </w:pPr>
      <w:r>
        <w:t>1. Продукция для детей и подростков, соответствующая требованиям безопасности настоящего технического регламента и прошедшая процедуру оценки (подтверждения) соответствия, должна иметь маркировку единым знаком обращения продукции на рынке государств - членов Таможенного союза.</w:t>
      </w:r>
    </w:p>
    <w:p w:rsidR="00003829" w:rsidRDefault="00003829">
      <w:pPr>
        <w:pStyle w:val="ConsPlusNormal"/>
        <w:spacing w:before="220"/>
        <w:ind w:firstLine="540"/>
        <w:jc w:val="both"/>
      </w:pPr>
      <w:r>
        <w:t>2. Маркировка единым знаком обращения продукции на рынке государств - членов Таможенного союза осуществляется перед выпуском продукции в обращение на рынке.</w:t>
      </w:r>
    </w:p>
    <w:p w:rsidR="00003829" w:rsidRDefault="00003829">
      <w:pPr>
        <w:pStyle w:val="ConsPlusNormal"/>
        <w:spacing w:before="220"/>
        <w:ind w:firstLine="540"/>
        <w:jc w:val="both"/>
      </w:pPr>
      <w:r>
        <w:t>3. Единый знак обращения продукции на рынке государств - членов Таможенного союза наносится на каждую единицу продукции для детей и подростков или товарный ярлык единицы продукции.</w:t>
      </w:r>
    </w:p>
    <w:p w:rsidR="00003829" w:rsidRDefault="00003829">
      <w:pPr>
        <w:pStyle w:val="ConsPlusNormal"/>
        <w:spacing w:before="220"/>
        <w:ind w:firstLine="540"/>
        <w:jc w:val="both"/>
      </w:pPr>
      <w:r>
        <w:t>4. Допускается нанесение единого знака обращения продукции на рынке государств - членов Таможенного союза только на упаковку с указанием в прилагаемых к нему эксплуатационных документах о невозможности нанесения знака непосредственно на единицу продукции (или товарный ярлык) ввиду особенностей изделия.</w:t>
      </w:r>
    </w:p>
    <w:p w:rsidR="00003829" w:rsidRDefault="00003829">
      <w:pPr>
        <w:pStyle w:val="ConsPlusNormal"/>
        <w:ind w:firstLine="540"/>
        <w:jc w:val="both"/>
      </w:pPr>
    </w:p>
    <w:p w:rsidR="00003829" w:rsidRDefault="00003829">
      <w:pPr>
        <w:pStyle w:val="ConsPlusTitle"/>
        <w:jc w:val="center"/>
        <w:outlineLvl w:val="1"/>
      </w:pPr>
      <w:r>
        <w:t>Статья 14. Защитительная оговорка</w:t>
      </w:r>
    </w:p>
    <w:p w:rsidR="00003829" w:rsidRDefault="00003829">
      <w:pPr>
        <w:pStyle w:val="ConsPlusNormal"/>
        <w:ind w:firstLine="540"/>
        <w:jc w:val="both"/>
      </w:pPr>
    </w:p>
    <w:p w:rsidR="00003829" w:rsidRDefault="00003829">
      <w:pPr>
        <w:pStyle w:val="ConsPlusNormal"/>
        <w:ind w:firstLine="540"/>
        <w:jc w:val="both"/>
      </w:pPr>
      <w:bookmarkStart w:id="10" w:name="P580"/>
      <w:bookmarkEnd w:id="10"/>
      <w:r>
        <w:t>1. Государства - члены Таможенного союза обязаны предпринять все меры для ограничения, запрета выпуска в обращение продукции для детей и подростков на таможенной территории государств - членов Таможенного союза, а также изъятия с рынка продукции для детей и подростков, не соответствующей требованиям безопасности настоящего технического регламента.</w:t>
      </w:r>
    </w:p>
    <w:p w:rsidR="00003829" w:rsidRDefault="00003829">
      <w:pPr>
        <w:pStyle w:val="ConsPlusNormal"/>
        <w:spacing w:before="220"/>
        <w:ind w:firstLine="540"/>
        <w:jc w:val="both"/>
      </w:pPr>
      <w:r>
        <w:t>2. Компетентный орган государства - члена Таможенного союза обязан уведомить Комиссию Таможенного союза и компетентные органы других государств - членов Таможенного союза о принятом решении с указанием причин принятия данного решения и предоставлением доказательств, разъясняющих необходимость принятия данной меры.</w:t>
      </w:r>
    </w:p>
    <w:p w:rsidR="00003829" w:rsidRDefault="00003829">
      <w:pPr>
        <w:pStyle w:val="ConsPlusNormal"/>
        <w:spacing w:before="220"/>
        <w:ind w:firstLine="540"/>
        <w:jc w:val="both"/>
      </w:pPr>
      <w:r>
        <w:t>3. Основанием для применения статьи защиты могут быть следующие случаи:</w:t>
      </w:r>
    </w:p>
    <w:p w:rsidR="00003829" w:rsidRDefault="00003829">
      <w:pPr>
        <w:pStyle w:val="ConsPlusNormal"/>
        <w:spacing w:before="220"/>
        <w:ind w:firstLine="540"/>
        <w:jc w:val="both"/>
      </w:pPr>
      <w:r>
        <w:t xml:space="preserve">невыполнение </w:t>
      </w:r>
      <w:hyperlink w:anchor="P130">
        <w:r>
          <w:rPr>
            <w:color w:val="0000FF"/>
          </w:rPr>
          <w:t>статей 4</w:t>
        </w:r>
      </w:hyperlink>
      <w:r>
        <w:t xml:space="preserve"> - </w:t>
      </w:r>
      <w:hyperlink w:anchor="P308">
        <w:r>
          <w:rPr>
            <w:color w:val="0000FF"/>
          </w:rPr>
          <w:t>7</w:t>
        </w:r>
      </w:hyperlink>
      <w:r>
        <w:t xml:space="preserve"> настоящего технического регламента Таможенного союза;</w:t>
      </w:r>
    </w:p>
    <w:p w:rsidR="00003829" w:rsidRDefault="00003829">
      <w:pPr>
        <w:pStyle w:val="ConsPlusNormal"/>
        <w:spacing w:before="220"/>
        <w:ind w:firstLine="540"/>
        <w:jc w:val="both"/>
      </w:pPr>
      <w:r>
        <w:t xml:space="preserve">несоблюдение правил, изложенных в </w:t>
      </w:r>
      <w:hyperlink w:anchor="P420">
        <w:r>
          <w:rPr>
            <w:color w:val="0000FF"/>
          </w:rPr>
          <w:t>статье 10</w:t>
        </w:r>
      </w:hyperlink>
      <w:r>
        <w:t xml:space="preserve"> настоящего технического регламента Таможенного союза;</w:t>
      </w:r>
    </w:p>
    <w:p w:rsidR="00003829" w:rsidRDefault="00003829">
      <w:pPr>
        <w:pStyle w:val="ConsPlusNormal"/>
        <w:spacing w:before="220"/>
        <w:ind w:firstLine="540"/>
        <w:jc w:val="both"/>
      </w:pPr>
      <w:r>
        <w:t>другие причины запрета выпуска продукции, предназначенной для детей и подростков, в обращение на рынке государства - члена Таможенного союза.</w:t>
      </w:r>
    </w:p>
    <w:p w:rsidR="00003829" w:rsidRDefault="00003829">
      <w:pPr>
        <w:pStyle w:val="ConsPlusNormal"/>
        <w:spacing w:before="220"/>
        <w:ind w:firstLine="540"/>
        <w:jc w:val="both"/>
      </w:pPr>
      <w:r>
        <w:t xml:space="preserve">4. Если компетентные органы других государств - членов Таможенного союза выражают протест против упомянутого в </w:t>
      </w:r>
      <w:hyperlink w:anchor="P580">
        <w:r>
          <w:rPr>
            <w:color w:val="0000FF"/>
          </w:rPr>
          <w:t>пункте 1</w:t>
        </w:r>
      </w:hyperlink>
      <w:r>
        <w:t xml:space="preserve"> настоящей статьи решения, то Комиссия Таможенного союза безотлагательно проводит консультации с компетентными органами всех государств - членов Таможенного союза для принятия взаимоприемлемого решения.</w:t>
      </w: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jc w:val="right"/>
        <w:outlineLvl w:val="1"/>
      </w:pPr>
      <w:r>
        <w:t>Приложение N 1</w:t>
      </w:r>
    </w:p>
    <w:p w:rsidR="00003829" w:rsidRDefault="00003829">
      <w:pPr>
        <w:pStyle w:val="ConsPlusNormal"/>
        <w:jc w:val="right"/>
      </w:pPr>
      <w:r>
        <w:t>к техническому регламенту</w:t>
      </w:r>
    </w:p>
    <w:p w:rsidR="00003829" w:rsidRDefault="00003829">
      <w:pPr>
        <w:pStyle w:val="ConsPlusNormal"/>
        <w:jc w:val="right"/>
      </w:pPr>
      <w:r>
        <w:t>Таможенного союза</w:t>
      </w:r>
    </w:p>
    <w:p w:rsidR="00003829" w:rsidRDefault="00003829">
      <w:pPr>
        <w:pStyle w:val="ConsPlusNormal"/>
        <w:jc w:val="right"/>
      </w:pPr>
      <w:r>
        <w:t>"О безопасности продукции,</w:t>
      </w:r>
    </w:p>
    <w:p w:rsidR="00003829" w:rsidRDefault="00003829">
      <w:pPr>
        <w:pStyle w:val="ConsPlusNormal"/>
        <w:jc w:val="right"/>
      </w:pPr>
      <w:r>
        <w:lastRenderedPageBreak/>
        <w:t>предназначенной для детей</w:t>
      </w:r>
    </w:p>
    <w:p w:rsidR="00003829" w:rsidRDefault="00003829">
      <w:pPr>
        <w:pStyle w:val="ConsPlusNormal"/>
        <w:jc w:val="right"/>
      </w:pPr>
      <w:r>
        <w:t>и подростков"</w:t>
      </w:r>
    </w:p>
    <w:p w:rsidR="00003829" w:rsidRDefault="00003829">
      <w:pPr>
        <w:pStyle w:val="ConsPlusNormal"/>
        <w:jc w:val="right"/>
      </w:pPr>
    </w:p>
    <w:p w:rsidR="00003829" w:rsidRDefault="00003829">
      <w:pPr>
        <w:pStyle w:val="ConsPlusTitle"/>
        <w:jc w:val="center"/>
      </w:pPr>
      <w:bookmarkStart w:id="11" w:name="P599"/>
      <w:bookmarkEnd w:id="11"/>
      <w:r>
        <w:t>ПЕРЕЧЕНЬ</w:t>
      </w:r>
    </w:p>
    <w:p w:rsidR="00003829" w:rsidRDefault="00003829">
      <w:pPr>
        <w:pStyle w:val="ConsPlusTitle"/>
        <w:jc w:val="center"/>
      </w:pPr>
      <w:r>
        <w:t>ПРОДУКЦИИ, ПРЕДНАЗНАЧЕННОЙ ДЛЯ ДЕТЕЙ И ПОДРОСТКОВ,</w:t>
      </w:r>
    </w:p>
    <w:p w:rsidR="00003829" w:rsidRDefault="00003829">
      <w:pPr>
        <w:pStyle w:val="ConsPlusTitle"/>
        <w:jc w:val="center"/>
      </w:pPr>
      <w:r>
        <w:t>В ОТНОШЕНИИ КОТОРОЙ УСТАНАВЛИВАЮТСЯ ТРЕБОВАНИЯ ТЕХНИЧЕСКОГО</w:t>
      </w:r>
    </w:p>
    <w:p w:rsidR="00003829" w:rsidRDefault="00003829">
      <w:pPr>
        <w:pStyle w:val="ConsPlusTitle"/>
        <w:jc w:val="center"/>
      </w:pPr>
      <w:r>
        <w:t>РЕГЛАМЕНТА О БЕЗОПАСНОСТИ ПРОДУКЦИИ, ПРЕДНАЗНАЧЕННОЙ</w:t>
      </w:r>
    </w:p>
    <w:p w:rsidR="00003829" w:rsidRDefault="00003829">
      <w:pPr>
        <w:pStyle w:val="ConsPlusTitle"/>
        <w:jc w:val="center"/>
      </w:pPr>
      <w:r>
        <w:t>ДЛЯ ДЕТЕЙ И ПОДРОСТКОВ</w:t>
      </w:r>
    </w:p>
    <w:p w:rsidR="00003829" w:rsidRDefault="000038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8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829" w:rsidRDefault="000038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829" w:rsidRDefault="00003829">
            <w:pPr>
              <w:pStyle w:val="ConsPlusNormal"/>
              <w:jc w:val="center"/>
            </w:pPr>
            <w:r>
              <w:rPr>
                <w:color w:val="392C69"/>
              </w:rPr>
              <w:t>Список изменяющих документов</w:t>
            </w:r>
          </w:p>
          <w:p w:rsidR="00003829" w:rsidRDefault="00003829">
            <w:pPr>
              <w:pStyle w:val="ConsPlusNormal"/>
              <w:jc w:val="center"/>
            </w:pPr>
            <w:r>
              <w:rPr>
                <w:color w:val="392C69"/>
              </w:rPr>
              <w:t>(в ред. решений Совета Евразийской экономической комиссии</w:t>
            </w:r>
          </w:p>
          <w:p w:rsidR="00003829" w:rsidRDefault="00003829">
            <w:pPr>
              <w:pStyle w:val="ConsPlusNormal"/>
              <w:jc w:val="center"/>
            </w:pPr>
            <w:r>
              <w:rPr>
                <w:color w:val="392C69"/>
              </w:rPr>
              <w:t xml:space="preserve">от 28.04.2017 </w:t>
            </w:r>
            <w:hyperlink r:id="rId109">
              <w:r>
                <w:rPr>
                  <w:color w:val="0000FF"/>
                </w:rPr>
                <w:t>N 51</w:t>
              </w:r>
            </w:hyperlink>
            <w:r>
              <w:rPr>
                <w:color w:val="392C69"/>
              </w:rPr>
              <w:t xml:space="preserve">, от 23.09.2022 </w:t>
            </w:r>
            <w:hyperlink r:id="rId110">
              <w:r>
                <w:rPr>
                  <w:color w:val="0000FF"/>
                </w:rPr>
                <w:t>N 147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r>
    </w:tbl>
    <w:p w:rsidR="00003829" w:rsidRDefault="00003829">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20"/>
        <w:gridCol w:w="4706"/>
      </w:tblGrid>
      <w:tr w:rsidR="00003829">
        <w:tc>
          <w:tcPr>
            <w:tcW w:w="4320" w:type="dxa"/>
          </w:tcPr>
          <w:p w:rsidR="00003829" w:rsidRDefault="00003829">
            <w:pPr>
              <w:pStyle w:val="ConsPlusNormal"/>
              <w:jc w:val="center"/>
            </w:pPr>
            <w:r>
              <w:t>Наименование групп продукции</w:t>
            </w:r>
          </w:p>
        </w:tc>
        <w:tc>
          <w:tcPr>
            <w:tcW w:w="4706" w:type="dxa"/>
          </w:tcPr>
          <w:p w:rsidR="00003829" w:rsidRDefault="00003829">
            <w:pPr>
              <w:pStyle w:val="ConsPlusNormal"/>
              <w:jc w:val="center"/>
            </w:pPr>
            <w:r>
              <w:t>Перечень продукции</w:t>
            </w:r>
          </w:p>
        </w:tc>
      </w:tr>
      <w:tr w:rsidR="00003829">
        <w:tc>
          <w:tcPr>
            <w:tcW w:w="4320" w:type="dxa"/>
          </w:tcPr>
          <w:p w:rsidR="00003829" w:rsidRDefault="00003829">
            <w:pPr>
              <w:pStyle w:val="ConsPlusNormal"/>
              <w:jc w:val="center"/>
            </w:pPr>
            <w:r>
              <w:t>1</w:t>
            </w:r>
          </w:p>
        </w:tc>
        <w:tc>
          <w:tcPr>
            <w:tcW w:w="4706" w:type="dxa"/>
          </w:tcPr>
          <w:p w:rsidR="00003829" w:rsidRDefault="00003829">
            <w:pPr>
              <w:pStyle w:val="ConsPlusNormal"/>
              <w:jc w:val="center"/>
            </w:pPr>
            <w:r>
              <w:t>2</w:t>
            </w:r>
          </w:p>
        </w:tc>
      </w:tr>
      <w:tr w:rsidR="00003829">
        <w:tc>
          <w:tcPr>
            <w:tcW w:w="4320" w:type="dxa"/>
          </w:tcPr>
          <w:p w:rsidR="00003829" w:rsidRDefault="00003829">
            <w:pPr>
              <w:pStyle w:val="ConsPlusNormal"/>
            </w:pPr>
            <w:hyperlink r:id="rId111">
              <w:r>
                <w:rPr>
                  <w:color w:val="0000FF"/>
                </w:rPr>
                <w:t>1</w:t>
              </w:r>
            </w:hyperlink>
            <w:r>
              <w:t>. Соски, соски-пустышки</w:t>
            </w:r>
          </w:p>
        </w:tc>
        <w:tc>
          <w:tcPr>
            <w:tcW w:w="4706" w:type="dxa"/>
          </w:tcPr>
          <w:p w:rsidR="00003829" w:rsidRDefault="00003829">
            <w:pPr>
              <w:pStyle w:val="ConsPlusNormal"/>
            </w:pPr>
            <w:r>
              <w:t>соски молочные, соски-пустышки из латекса, резины или силиконовые</w:t>
            </w:r>
          </w:p>
        </w:tc>
      </w:tr>
      <w:tr w:rsidR="00003829">
        <w:tc>
          <w:tcPr>
            <w:tcW w:w="4320" w:type="dxa"/>
            <w:vMerge w:val="restart"/>
            <w:tcBorders>
              <w:bottom w:val="nil"/>
            </w:tcBorders>
          </w:tcPr>
          <w:p w:rsidR="00003829" w:rsidRDefault="00003829">
            <w:pPr>
              <w:pStyle w:val="ConsPlusNormal"/>
            </w:pPr>
            <w:hyperlink r:id="rId112">
              <w:r>
                <w:rPr>
                  <w:color w:val="0000FF"/>
                </w:rPr>
                <w:t>2</w:t>
              </w:r>
            </w:hyperlink>
            <w:r>
              <w:t>. Изделия санитарно-гигиенические и галантерейные изделия</w:t>
            </w:r>
          </w:p>
        </w:tc>
        <w:tc>
          <w:tcPr>
            <w:tcW w:w="4706" w:type="dxa"/>
          </w:tcPr>
          <w:p w:rsidR="00003829" w:rsidRDefault="00003829">
            <w:pPr>
              <w:pStyle w:val="ConsPlusNormal"/>
            </w:pPr>
            <w:r>
              <w:t>изделия санитарно-гигиенические из резины формовые или неформовые для ухода за детьми</w:t>
            </w:r>
          </w:p>
        </w:tc>
      </w:tr>
      <w:tr w:rsidR="00003829">
        <w:tc>
          <w:tcPr>
            <w:tcW w:w="4320" w:type="dxa"/>
            <w:vMerge/>
            <w:tcBorders>
              <w:bottom w:val="nil"/>
            </w:tcBorders>
          </w:tcPr>
          <w:p w:rsidR="00003829" w:rsidRDefault="00003829">
            <w:pPr>
              <w:pStyle w:val="ConsPlusNormal"/>
            </w:pPr>
          </w:p>
        </w:tc>
        <w:tc>
          <w:tcPr>
            <w:tcW w:w="4706" w:type="dxa"/>
          </w:tcPr>
          <w:p w:rsidR="00003829" w:rsidRDefault="00003829">
            <w:pPr>
              <w:pStyle w:val="ConsPlusNormal"/>
            </w:pPr>
            <w:r>
              <w:t>изделия санитарно-гигиенические из пластмасс (ванночка, горшок туалетный и другие изделия для выполнения туалета) для ухода за детьми, галантерейные изделия детские</w:t>
            </w:r>
          </w:p>
        </w:tc>
      </w:tr>
      <w:tr w:rsidR="00003829">
        <w:tblPrEx>
          <w:tblBorders>
            <w:insideH w:val="nil"/>
          </w:tblBorders>
        </w:tblPrEx>
        <w:tc>
          <w:tcPr>
            <w:tcW w:w="4320" w:type="dxa"/>
            <w:vMerge/>
            <w:tcBorders>
              <w:bottom w:val="nil"/>
            </w:tcBorders>
          </w:tcPr>
          <w:p w:rsidR="00003829" w:rsidRDefault="00003829">
            <w:pPr>
              <w:pStyle w:val="ConsPlusNormal"/>
            </w:pPr>
          </w:p>
        </w:tc>
        <w:tc>
          <w:tcPr>
            <w:tcW w:w="4706" w:type="dxa"/>
            <w:tcBorders>
              <w:bottom w:val="nil"/>
            </w:tcBorders>
          </w:tcPr>
          <w:p w:rsidR="00003829" w:rsidRDefault="00003829">
            <w:pPr>
              <w:pStyle w:val="ConsPlusNormal"/>
            </w:pPr>
            <w:r>
              <w:t>санитарно-гигиенические изделия из металла (ванна, тазик и другие изделия для выполнения туалета) для ухода за детьми, галантерейные изделия детские</w:t>
            </w:r>
          </w:p>
        </w:tc>
      </w:tr>
      <w:tr w:rsidR="00003829">
        <w:tblPrEx>
          <w:tblBorders>
            <w:insideH w:val="nil"/>
          </w:tblBorders>
        </w:tblPrEx>
        <w:tc>
          <w:tcPr>
            <w:tcW w:w="9026" w:type="dxa"/>
            <w:gridSpan w:val="2"/>
            <w:tcBorders>
              <w:top w:val="nil"/>
            </w:tcBorders>
          </w:tcPr>
          <w:p w:rsidR="00003829" w:rsidRDefault="00003829">
            <w:pPr>
              <w:pStyle w:val="ConsPlusNormal"/>
              <w:jc w:val="both"/>
            </w:pPr>
            <w:r>
              <w:t xml:space="preserve">(в ред. </w:t>
            </w:r>
            <w:hyperlink r:id="rId113">
              <w:r>
                <w:rPr>
                  <w:color w:val="0000FF"/>
                </w:rPr>
                <w:t>решения</w:t>
              </w:r>
            </w:hyperlink>
            <w:r>
              <w:t xml:space="preserve"> Совета Евразийской экономической комиссии от 23.09.2022 N 147)</w:t>
            </w:r>
          </w:p>
        </w:tc>
      </w:tr>
      <w:tr w:rsidR="00003829">
        <w:tblPrEx>
          <w:tblBorders>
            <w:insideH w:val="nil"/>
          </w:tblBorders>
        </w:tblPrEx>
        <w:tc>
          <w:tcPr>
            <w:tcW w:w="4320" w:type="dxa"/>
            <w:tcBorders>
              <w:bottom w:val="nil"/>
            </w:tcBorders>
          </w:tcPr>
          <w:p w:rsidR="00003829" w:rsidRDefault="00003829">
            <w:pPr>
              <w:pStyle w:val="ConsPlusNormal"/>
            </w:pPr>
            <w:hyperlink r:id="rId114">
              <w:r>
                <w:rPr>
                  <w:color w:val="0000FF"/>
                </w:rPr>
                <w:t>3</w:t>
              </w:r>
            </w:hyperlink>
            <w:r>
              <w:t>. Изделия санитарно-гигиенические разового использования</w:t>
            </w:r>
          </w:p>
        </w:tc>
        <w:tc>
          <w:tcPr>
            <w:tcW w:w="4706" w:type="dxa"/>
            <w:tcBorders>
              <w:bottom w:val="nil"/>
            </w:tcBorders>
          </w:tcPr>
          <w:p w:rsidR="00003829" w:rsidRDefault="00003829">
            <w:pPr>
              <w:pStyle w:val="ConsPlusNormal"/>
            </w:pPr>
            <w:r>
              <w:t>многослойные изделия, содержащие гелеобразующие влагопоглощающие материалы - подгузники, подгузники-трусы (трусики) и пеленки, а также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r>
      <w:tr w:rsidR="00003829">
        <w:tblPrEx>
          <w:tblBorders>
            <w:insideH w:val="nil"/>
          </w:tblBorders>
        </w:tblPrEx>
        <w:tc>
          <w:tcPr>
            <w:tcW w:w="9026" w:type="dxa"/>
            <w:gridSpan w:val="2"/>
            <w:tcBorders>
              <w:top w:val="nil"/>
            </w:tcBorders>
          </w:tcPr>
          <w:p w:rsidR="00003829" w:rsidRDefault="00003829">
            <w:pPr>
              <w:pStyle w:val="ConsPlusNormal"/>
              <w:jc w:val="both"/>
            </w:pPr>
            <w:r>
              <w:t xml:space="preserve">(в ред. </w:t>
            </w:r>
            <w:hyperlink r:id="rId115">
              <w:r>
                <w:rPr>
                  <w:color w:val="0000FF"/>
                </w:rPr>
                <w:t>решения</w:t>
              </w:r>
            </w:hyperlink>
            <w:r>
              <w:t xml:space="preserve"> Совета Евразийской экономической комиссии от 23.09.2022 N 147)</w:t>
            </w:r>
          </w:p>
        </w:tc>
      </w:tr>
      <w:tr w:rsidR="00003829">
        <w:tblPrEx>
          <w:tblBorders>
            <w:insideH w:val="nil"/>
          </w:tblBorders>
        </w:tblPrEx>
        <w:tc>
          <w:tcPr>
            <w:tcW w:w="4320" w:type="dxa"/>
            <w:tcBorders>
              <w:bottom w:val="nil"/>
            </w:tcBorders>
          </w:tcPr>
          <w:p w:rsidR="00003829" w:rsidRDefault="00003829">
            <w:pPr>
              <w:pStyle w:val="ConsPlusNormal"/>
            </w:pPr>
            <w:hyperlink r:id="rId116">
              <w:r>
                <w:rPr>
                  <w:color w:val="0000FF"/>
                </w:rPr>
                <w:t>4</w:t>
              </w:r>
            </w:hyperlink>
            <w:r>
              <w:t>. Посуда, столовые приборы</w:t>
            </w:r>
          </w:p>
        </w:tc>
        <w:tc>
          <w:tcPr>
            <w:tcW w:w="4706" w:type="dxa"/>
            <w:tcBorders>
              <w:bottom w:val="nil"/>
            </w:tcBorders>
          </w:tcPr>
          <w:p w:rsidR="00003829" w:rsidRDefault="00003829">
            <w:pPr>
              <w:pStyle w:val="ConsPlusNormal"/>
            </w:pPr>
            <w:r>
              <w:t xml:space="preserve">посуда и столовые приборы (чашки, блюдца, поильники, тарелки, миски, ложки, вилки, ножи, бутылочки и другие аналогичные изделия детские для пищевых продуктов) из пластмассы, стекла, металла, посуда керамическая (фаянсовая, стеклокерамическая, гончарная и майоликовая), посуда одноразовая </w:t>
            </w:r>
            <w:r>
              <w:lastRenderedPageBreak/>
              <w:t>(из бумаги, картона и пластмассы), заявленные изготовителем как предназначенные для детей и подростков</w:t>
            </w:r>
          </w:p>
        </w:tc>
      </w:tr>
      <w:tr w:rsidR="00003829">
        <w:tblPrEx>
          <w:tblBorders>
            <w:insideH w:val="nil"/>
          </w:tblBorders>
        </w:tblPrEx>
        <w:tc>
          <w:tcPr>
            <w:tcW w:w="9026" w:type="dxa"/>
            <w:gridSpan w:val="2"/>
            <w:tcBorders>
              <w:top w:val="nil"/>
            </w:tcBorders>
          </w:tcPr>
          <w:p w:rsidR="00003829" w:rsidRDefault="00003829">
            <w:pPr>
              <w:pStyle w:val="ConsPlusNormal"/>
              <w:jc w:val="both"/>
            </w:pPr>
            <w:r>
              <w:lastRenderedPageBreak/>
              <w:t xml:space="preserve">(в ред. </w:t>
            </w:r>
            <w:hyperlink r:id="rId117">
              <w:r>
                <w:rPr>
                  <w:color w:val="0000FF"/>
                </w:rPr>
                <w:t>решения</w:t>
              </w:r>
            </w:hyperlink>
            <w:r>
              <w:t xml:space="preserve"> Совета Евразийской экономической комиссии от 28.04.2017 N 51)</w:t>
            </w:r>
          </w:p>
        </w:tc>
      </w:tr>
      <w:tr w:rsidR="00003829">
        <w:tc>
          <w:tcPr>
            <w:tcW w:w="4320" w:type="dxa"/>
          </w:tcPr>
          <w:p w:rsidR="00003829" w:rsidRDefault="00003829">
            <w:pPr>
              <w:pStyle w:val="ConsPlusNormal"/>
            </w:pPr>
            <w:hyperlink r:id="rId118">
              <w:r>
                <w:rPr>
                  <w:color w:val="0000FF"/>
                </w:rPr>
                <w:t>5</w:t>
              </w:r>
            </w:hyperlink>
            <w:r>
              <w:t>. Щетки зубные, щетки зубные электрические с питанием от химических источников тока, массажеры для десен и аналогичные изделия</w:t>
            </w:r>
          </w:p>
        </w:tc>
        <w:tc>
          <w:tcPr>
            <w:tcW w:w="4706" w:type="dxa"/>
          </w:tcPr>
          <w:p w:rsidR="00003829" w:rsidRDefault="00003829">
            <w:pPr>
              <w:pStyle w:val="ConsPlusNormal"/>
            </w:pPr>
            <w:r>
              <w:t>щетки зубные, щетки зубные электрические с питанием от химических источников тока, массажеры для десен и аналогичные изделия, заявленные изготовителем как предназначенные для детей и подростков</w:t>
            </w:r>
          </w:p>
        </w:tc>
      </w:tr>
      <w:tr w:rsidR="00003829">
        <w:tblPrEx>
          <w:tblBorders>
            <w:insideH w:val="nil"/>
          </w:tblBorders>
        </w:tblPrEx>
        <w:tc>
          <w:tcPr>
            <w:tcW w:w="4320" w:type="dxa"/>
            <w:tcBorders>
              <w:bottom w:val="nil"/>
            </w:tcBorders>
          </w:tcPr>
          <w:p w:rsidR="00003829" w:rsidRDefault="00003829">
            <w:pPr>
              <w:pStyle w:val="ConsPlusNormal"/>
            </w:pPr>
            <w:hyperlink r:id="rId119">
              <w:r>
                <w:rPr>
                  <w:color w:val="0000FF"/>
                </w:rPr>
                <w:t>6</w:t>
              </w:r>
            </w:hyperlink>
            <w:r>
              <w:t>. Одежда и изделия из текстильных материалов и кожи</w:t>
            </w:r>
          </w:p>
        </w:tc>
        <w:tc>
          <w:tcPr>
            <w:tcW w:w="4706" w:type="dxa"/>
            <w:tcBorders>
              <w:bottom w:val="nil"/>
            </w:tcBorders>
          </w:tcPr>
          <w:p w:rsidR="00003829" w:rsidRDefault="00003829">
            <w:pPr>
              <w:pStyle w:val="ConsPlusNormal"/>
            </w:pPr>
            <w:r>
              <w:t>пальто, полупальто, плащи, костюмы, конверты для новорожденных, полукомбинезоны, куртки, комбинезоны, пиджаки, жакеты, фартуки, брюки, жилеты, платья, сарафаны, сорочки верхние, блузки, юбки, шорты, купальные изделия, изделия бельевые (белье нательное, пижамы, белье постельное и корсетные изделия), ползунки, пеленки, распашонки, кофточки, чепчики, головные уборы, постельные принадлежности (одеяла стеганые, подушки, наматрасники, балдахины, валики, мягкие стенки и другие аналогичные изделия) и аналогичные изделия, заявленные изготовителем как предназначенные для детей и подростков</w:t>
            </w:r>
          </w:p>
        </w:tc>
      </w:tr>
      <w:tr w:rsidR="00003829">
        <w:tblPrEx>
          <w:tblBorders>
            <w:insideH w:val="nil"/>
          </w:tblBorders>
        </w:tblPrEx>
        <w:tc>
          <w:tcPr>
            <w:tcW w:w="9026" w:type="dxa"/>
            <w:gridSpan w:val="2"/>
            <w:tcBorders>
              <w:top w:val="nil"/>
            </w:tcBorders>
          </w:tcPr>
          <w:p w:rsidR="00003829" w:rsidRDefault="00003829">
            <w:pPr>
              <w:pStyle w:val="ConsPlusNormal"/>
              <w:jc w:val="both"/>
            </w:pPr>
            <w:r>
              <w:t xml:space="preserve">(в ред. </w:t>
            </w:r>
            <w:hyperlink r:id="rId120">
              <w:r>
                <w:rPr>
                  <w:color w:val="0000FF"/>
                </w:rPr>
                <w:t>решения</w:t>
              </w:r>
            </w:hyperlink>
            <w:r>
              <w:t xml:space="preserve"> Совета Евразийской экономической комиссии от 28.04.2017 N 51)</w:t>
            </w:r>
          </w:p>
        </w:tc>
      </w:tr>
      <w:tr w:rsidR="00003829">
        <w:tc>
          <w:tcPr>
            <w:tcW w:w="4320" w:type="dxa"/>
          </w:tcPr>
          <w:p w:rsidR="00003829" w:rsidRDefault="00003829">
            <w:pPr>
              <w:pStyle w:val="ConsPlusNormal"/>
            </w:pPr>
            <w:hyperlink r:id="rId121">
              <w:r>
                <w:rPr>
                  <w:color w:val="0000FF"/>
                </w:rPr>
                <w:t>7</w:t>
              </w:r>
            </w:hyperlink>
            <w:r>
              <w:t>. Одежда и изделия меховые</w:t>
            </w:r>
          </w:p>
        </w:tc>
        <w:tc>
          <w:tcPr>
            <w:tcW w:w="4706" w:type="dxa"/>
          </w:tcPr>
          <w:p w:rsidR="00003829" w:rsidRDefault="00003829">
            <w:pPr>
              <w:pStyle w:val="ConsPlusNormal"/>
            </w:pPr>
            <w:r>
              <w:t>пальто, полупальто, куртки, пиджаки, жакеты, жилеты, мешки спальные, конверты для новорожденных, воротники, манжеты, отделки, перчатки, рукавицы, носки, чулки, головные уборы и аналогичные изделия, заявленные изготовителем как предназначенные для детей и подростков</w:t>
            </w:r>
          </w:p>
        </w:tc>
      </w:tr>
      <w:tr w:rsidR="00003829">
        <w:tc>
          <w:tcPr>
            <w:tcW w:w="4320" w:type="dxa"/>
          </w:tcPr>
          <w:p w:rsidR="00003829" w:rsidRDefault="00003829">
            <w:pPr>
              <w:pStyle w:val="ConsPlusNormal"/>
            </w:pPr>
            <w:hyperlink r:id="rId122">
              <w:r>
                <w:rPr>
                  <w:color w:val="0000FF"/>
                </w:rPr>
                <w:t>8</w:t>
              </w:r>
            </w:hyperlink>
            <w:r>
              <w:t>. Изделия трикотажные</w:t>
            </w:r>
          </w:p>
        </w:tc>
        <w:tc>
          <w:tcPr>
            <w:tcW w:w="4706" w:type="dxa"/>
          </w:tcPr>
          <w:p w:rsidR="00003829" w:rsidRDefault="00003829">
            <w:pPr>
              <w:pStyle w:val="ConsPlusNormal"/>
            </w:pPr>
            <w:r>
              <w:t>пальто, жакеты, джемперы, костюмы, полукомбинезоны, комбинезоны, свитера, куртки, юбки, брюки, рейтузы, шорты, платья, комплекты, блузки, сорочки верхние, жилеты, пижамы, кальсоны, панталоны, фуфайки, комбинации, купальные изделия, пеленки, чепчики, ползунки, распашонки, кофточки, трусы, фартуки, майки, колготки, носки, получулки, чулки, перчатки, варежки, платки, шарфы, головные уборы и аналогичные изделия, заявленные изготовителем как предназначенные для детей и подростков</w:t>
            </w:r>
          </w:p>
        </w:tc>
      </w:tr>
      <w:tr w:rsidR="00003829">
        <w:tblPrEx>
          <w:tblBorders>
            <w:insideH w:val="nil"/>
          </w:tblBorders>
        </w:tblPrEx>
        <w:tc>
          <w:tcPr>
            <w:tcW w:w="4320" w:type="dxa"/>
            <w:tcBorders>
              <w:bottom w:val="nil"/>
            </w:tcBorders>
          </w:tcPr>
          <w:p w:rsidR="00003829" w:rsidRDefault="00003829">
            <w:pPr>
              <w:pStyle w:val="ConsPlusNormal"/>
            </w:pPr>
            <w:hyperlink r:id="rId123">
              <w:r>
                <w:rPr>
                  <w:color w:val="0000FF"/>
                </w:rPr>
                <w:t>9</w:t>
              </w:r>
            </w:hyperlink>
            <w:r>
              <w:t>. Готовые штучные текстильные изделия</w:t>
            </w:r>
          </w:p>
        </w:tc>
        <w:tc>
          <w:tcPr>
            <w:tcW w:w="4706" w:type="dxa"/>
            <w:tcBorders>
              <w:bottom w:val="nil"/>
            </w:tcBorders>
          </w:tcPr>
          <w:p w:rsidR="00003829" w:rsidRDefault="00003829">
            <w:pPr>
              <w:pStyle w:val="ConsPlusNormal"/>
            </w:pPr>
            <w:r>
              <w:t>одеяла, шарфы, платки носовые и головные, полотенца, простыни купальные и аналогичные изделия, заявленные изготовителем как предназначенные для детей и подростков</w:t>
            </w:r>
          </w:p>
        </w:tc>
      </w:tr>
      <w:tr w:rsidR="00003829">
        <w:tblPrEx>
          <w:tblBorders>
            <w:insideH w:val="nil"/>
          </w:tblBorders>
        </w:tblPrEx>
        <w:tc>
          <w:tcPr>
            <w:tcW w:w="9026" w:type="dxa"/>
            <w:gridSpan w:val="2"/>
            <w:tcBorders>
              <w:top w:val="nil"/>
            </w:tcBorders>
          </w:tcPr>
          <w:p w:rsidR="00003829" w:rsidRDefault="00003829">
            <w:pPr>
              <w:pStyle w:val="ConsPlusNormal"/>
              <w:jc w:val="both"/>
            </w:pPr>
            <w:r>
              <w:lastRenderedPageBreak/>
              <w:t xml:space="preserve">(в ред. </w:t>
            </w:r>
            <w:hyperlink r:id="rId124">
              <w:r>
                <w:rPr>
                  <w:color w:val="0000FF"/>
                </w:rPr>
                <w:t>решения</w:t>
              </w:r>
            </w:hyperlink>
            <w:r>
              <w:t xml:space="preserve"> Совета Евразийской экономической комиссии от 28.04.2017 N 51)</w:t>
            </w:r>
          </w:p>
        </w:tc>
      </w:tr>
      <w:tr w:rsidR="00003829">
        <w:tblPrEx>
          <w:tblBorders>
            <w:insideH w:val="nil"/>
          </w:tblBorders>
        </w:tblPrEx>
        <w:tc>
          <w:tcPr>
            <w:tcW w:w="4320" w:type="dxa"/>
            <w:tcBorders>
              <w:bottom w:val="nil"/>
            </w:tcBorders>
          </w:tcPr>
          <w:p w:rsidR="00003829" w:rsidRDefault="00003829">
            <w:pPr>
              <w:pStyle w:val="ConsPlusNormal"/>
            </w:pPr>
            <w:hyperlink r:id="rId125">
              <w:r>
                <w:rPr>
                  <w:color w:val="0000FF"/>
                </w:rPr>
                <w:t>10</w:t>
              </w:r>
            </w:hyperlink>
            <w:r>
              <w:t>. Обувь для детей и подростков, кроме национальной и ортопедической</w:t>
            </w:r>
          </w:p>
        </w:tc>
        <w:tc>
          <w:tcPr>
            <w:tcW w:w="4706" w:type="dxa"/>
            <w:tcBorders>
              <w:bottom w:val="nil"/>
            </w:tcBorders>
          </w:tcPr>
          <w:p w:rsidR="00003829" w:rsidRDefault="00003829">
            <w:pPr>
              <w:pStyle w:val="ConsPlusNormal"/>
            </w:pPr>
            <w:r>
              <w:t>сапоги, сапожки, полусапожки, ботинки, полуботинки, туфли, сандалеты и другие виды обуви из юфти, хромовых кож, текстильных, синтетических и искусственных материалов, резиновые, резинотекстильные, валяные и комбинированные, заявленные изготовителем как предназначенные для детей и подростков</w:t>
            </w:r>
          </w:p>
        </w:tc>
      </w:tr>
      <w:tr w:rsidR="00003829">
        <w:tblPrEx>
          <w:tblBorders>
            <w:insideH w:val="nil"/>
          </w:tblBorders>
        </w:tblPrEx>
        <w:tc>
          <w:tcPr>
            <w:tcW w:w="9026" w:type="dxa"/>
            <w:gridSpan w:val="2"/>
            <w:tcBorders>
              <w:top w:val="nil"/>
            </w:tcBorders>
          </w:tcPr>
          <w:p w:rsidR="00003829" w:rsidRDefault="00003829">
            <w:pPr>
              <w:pStyle w:val="ConsPlusNormal"/>
              <w:jc w:val="both"/>
            </w:pPr>
            <w:r>
              <w:t xml:space="preserve">(в ред. решений Совета Евразийской экономической комиссии от 28.04.2017 </w:t>
            </w:r>
            <w:hyperlink r:id="rId126">
              <w:r>
                <w:rPr>
                  <w:color w:val="0000FF"/>
                </w:rPr>
                <w:t>N 51</w:t>
              </w:r>
            </w:hyperlink>
            <w:r>
              <w:t xml:space="preserve">, от 23.09.2022 </w:t>
            </w:r>
            <w:hyperlink r:id="rId127">
              <w:r>
                <w:rPr>
                  <w:color w:val="0000FF"/>
                </w:rPr>
                <w:t>N 147</w:t>
              </w:r>
            </w:hyperlink>
            <w:r>
              <w:t>)</w:t>
            </w:r>
          </w:p>
        </w:tc>
      </w:tr>
      <w:tr w:rsidR="00003829">
        <w:tc>
          <w:tcPr>
            <w:tcW w:w="4320" w:type="dxa"/>
          </w:tcPr>
          <w:p w:rsidR="00003829" w:rsidRDefault="00003829">
            <w:pPr>
              <w:pStyle w:val="ConsPlusNormal"/>
            </w:pPr>
            <w:hyperlink r:id="rId128">
              <w:r>
                <w:rPr>
                  <w:color w:val="0000FF"/>
                </w:rPr>
                <w:t>11</w:t>
              </w:r>
            </w:hyperlink>
            <w:r>
              <w:t>. Кожгалантерейные изделия</w:t>
            </w:r>
          </w:p>
        </w:tc>
        <w:tc>
          <w:tcPr>
            <w:tcW w:w="4706" w:type="dxa"/>
          </w:tcPr>
          <w:p w:rsidR="00003829" w:rsidRDefault="00003829">
            <w:pPr>
              <w:pStyle w:val="ConsPlusNormal"/>
            </w:pPr>
            <w:r>
              <w:t>портфели, ранцы ученические, рюкзаки, сумки для детей дошкольного и школьного возраста, перчатки, рукавицы, ремни поясные и изделия мелкой кожгалантереи, заявленные изготовителем как предназначенные для детей и подростков</w:t>
            </w:r>
          </w:p>
        </w:tc>
      </w:tr>
      <w:tr w:rsidR="00003829">
        <w:tc>
          <w:tcPr>
            <w:tcW w:w="4320" w:type="dxa"/>
          </w:tcPr>
          <w:p w:rsidR="00003829" w:rsidRDefault="00003829">
            <w:pPr>
              <w:pStyle w:val="ConsPlusNormal"/>
            </w:pPr>
            <w:hyperlink r:id="rId129">
              <w:r>
                <w:rPr>
                  <w:color w:val="0000FF"/>
                </w:rPr>
                <w:t>12</w:t>
              </w:r>
            </w:hyperlink>
            <w:r>
              <w:t>. Коляски детские</w:t>
            </w:r>
          </w:p>
        </w:tc>
        <w:tc>
          <w:tcPr>
            <w:tcW w:w="4706" w:type="dxa"/>
          </w:tcPr>
          <w:p w:rsidR="00003829" w:rsidRDefault="00003829">
            <w:pPr>
              <w:pStyle w:val="ConsPlusNormal"/>
            </w:pPr>
            <w:r>
              <w:t>коляски детские, комплектующие узлы и детали к ним</w:t>
            </w:r>
          </w:p>
        </w:tc>
      </w:tr>
      <w:tr w:rsidR="00003829">
        <w:tc>
          <w:tcPr>
            <w:tcW w:w="4320" w:type="dxa"/>
          </w:tcPr>
          <w:p w:rsidR="00003829" w:rsidRDefault="00003829">
            <w:pPr>
              <w:pStyle w:val="ConsPlusNormal"/>
            </w:pPr>
            <w:hyperlink r:id="rId130">
              <w:r>
                <w:rPr>
                  <w:color w:val="0000FF"/>
                </w:rPr>
                <w:t>13</w:t>
              </w:r>
            </w:hyperlink>
            <w:r>
              <w:t>. Велосипеды</w:t>
            </w:r>
          </w:p>
        </w:tc>
        <w:tc>
          <w:tcPr>
            <w:tcW w:w="4706" w:type="dxa"/>
          </w:tcPr>
          <w:p w:rsidR="00003829" w:rsidRDefault="00003829">
            <w:pPr>
              <w:pStyle w:val="ConsPlusNormal"/>
            </w:pPr>
            <w:r>
              <w:t>велосипеды с высотой седла от 435 мм до 635 мм для детей дошкольного возраста, транспортные велосипеды с регулировкой седла на высоту 635 мм и более для младших школьников и подростков</w:t>
            </w:r>
          </w:p>
        </w:tc>
      </w:tr>
      <w:tr w:rsidR="00003829">
        <w:tc>
          <w:tcPr>
            <w:tcW w:w="4320" w:type="dxa"/>
          </w:tcPr>
          <w:p w:rsidR="00003829" w:rsidRDefault="00003829">
            <w:pPr>
              <w:pStyle w:val="ConsPlusNormal"/>
            </w:pPr>
            <w:hyperlink r:id="rId131">
              <w:r>
                <w:rPr>
                  <w:color w:val="0000FF"/>
                </w:rPr>
                <w:t>14</w:t>
              </w:r>
            </w:hyperlink>
            <w:r>
              <w:t>. Издательская книжная, журнальная продукция</w:t>
            </w:r>
          </w:p>
        </w:tc>
        <w:tc>
          <w:tcPr>
            <w:tcW w:w="4706" w:type="dxa"/>
          </w:tcPr>
          <w:p w:rsidR="00003829" w:rsidRDefault="00003829">
            <w:pPr>
              <w:pStyle w:val="ConsPlusNormal"/>
            </w:pPr>
            <w:r>
              <w:t>детская литература, журналы и продолжающиеся издания детские</w:t>
            </w:r>
          </w:p>
        </w:tc>
      </w:tr>
      <w:tr w:rsidR="00003829">
        <w:tc>
          <w:tcPr>
            <w:tcW w:w="4320" w:type="dxa"/>
          </w:tcPr>
          <w:p w:rsidR="00003829" w:rsidRDefault="00003829">
            <w:pPr>
              <w:pStyle w:val="ConsPlusNormal"/>
            </w:pPr>
            <w:hyperlink r:id="rId132">
              <w:r>
                <w:rPr>
                  <w:color w:val="0000FF"/>
                </w:rPr>
                <w:t>15</w:t>
              </w:r>
            </w:hyperlink>
            <w:r>
              <w:t>. Школьно-письменные принадлежности</w:t>
            </w:r>
          </w:p>
        </w:tc>
        <w:tc>
          <w:tcPr>
            <w:tcW w:w="4706" w:type="dxa"/>
          </w:tcPr>
          <w:p w:rsidR="00003829" w:rsidRDefault="00003829">
            <w:pPr>
              <w:pStyle w:val="ConsPlusNormal"/>
            </w:pPr>
            <w:r>
              <w:t>канцелярские товары (ручки, маркеры, линейки, карандаши, резинки канцелярские, тетради, дневники, кисти и другие аналогичные изделия), заявленные изготовителем как предназначенные для детей и подростков</w:t>
            </w:r>
          </w:p>
        </w:tc>
      </w:tr>
    </w:tbl>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jc w:val="right"/>
        <w:outlineLvl w:val="1"/>
      </w:pPr>
      <w:r>
        <w:t>Приложение N 2</w:t>
      </w:r>
    </w:p>
    <w:p w:rsidR="00003829" w:rsidRDefault="00003829">
      <w:pPr>
        <w:pStyle w:val="ConsPlusNormal"/>
        <w:jc w:val="right"/>
      </w:pPr>
      <w:r>
        <w:t>к техническому регламенту</w:t>
      </w:r>
    </w:p>
    <w:p w:rsidR="00003829" w:rsidRDefault="00003829">
      <w:pPr>
        <w:pStyle w:val="ConsPlusNormal"/>
        <w:jc w:val="right"/>
      </w:pPr>
      <w:r>
        <w:t>Таможенного союза</w:t>
      </w:r>
    </w:p>
    <w:p w:rsidR="00003829" w:rsidRDefault="00003829">
      <w:pPr>
        <w:pStyle w:val="ConsPlusNormal"/>
        <w:jc w:val="right"/>
      </w:pPr>
      <w:r>
        <w:t>"О безопасности продукции,</w:t>
      </w:r>
    </w:p>
    <w:p w:rsidR="00003829" w:rsidRDefault="00003829">
      <w:pPr>
        <w:pStyle w:val="ConsPlusNormal"/>
        <w:jc w:val="right"/>
      </w:pPr>
      <w:r>
        <w:t>предназначенной для детей</w:t>
      </w:r>
    </w:p>
    <w:p w:rsidR="00003829" w:rsidRDefault="00003829">
      <w:pPr>
        <w:pStyle w:val="ConsPlusNormal"/>
        <w:jc w:val="right"/>
      </w:pPr>
      <w:r>
        <w:t>и подростков"</w:t>
      </w:r>
    </w:p>
    <w:p w:rsidR="00003829" w:rsidRDefault="00003829">
      <w:pPr>
        <w:pStyle w:val="ConsPlusNormal"/>
        <w:ind w:firstLine="540"/>
        <w:jc w:val="both"/>
      </w:pPr>
    </w:p>
    <w:p w:rsidR="00003829" w:rsidRDefault="00003829">
      <w:pPr>
        <w:pStyle w:val="ConsPlusTitle"/>
        <w:jc w:val="center"/>
      </w:pPr>
      <w:bookmarkStart w:id="12" w:name="P662"/>
      <w:bookmarkEnd w:id="12"/>
      <w:r>
        <w:t>ТРЕБОВАНИЯ</w:t>
      </w:r>
    </w:p>
    <w:p w:rsidR="00003829" w:rsidRDefault="00003829">
      <w:pPr>
        <w:pStyle w:val="ConsPlusTitle"/>
        <w:jc w:val="center"/>
      </w:pPr>
      <w:r>
        <w:t>ХИМИЧЕСКОЙ БЕЗОПАСНОСТИ, ПРЕДЪЯВЛЯЕМЫЕ К ИЗДЕЛИЯМ</w:t>
      </w:r>
    </w:p>
    <w:p w:rsidR="00003829" w:rsidRDefault="00003829">
      <w:pPr>
        <w:pStyle w:val="ConsPlusTitle"/>
        <w:jc w:val="center"/>
      </w:pPr>
      <w:r>
        <w:t>САНИТАРНО-ГИГИЕНИЧЕСКИМ ИЗ РЕЗИНЫ</w:t>
      </w:r>
    </w:p>
    <w:p w:rsidR="00003829" w:rsidRDefault="0000382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3685"/>
        <w:gridCol w:w="2891"/>
      </w:tblGrid>
      <w:tr w:rsidR="00003829">
        <w:tc>
          <w:tcPr>
            <w:tcW w:w="2494" w:type="dxa"/>
          </w:tcPr>
          <w:p w:rsidR="00003829" w:rsidRDefault="00003829">
            <w:pPr>
              <w:pStyle w:val="ConsPlusNormal"/>
              <w:jc w:val="center"/>
            </w:pPr>
            <w:r>
              <w:t>Наименование изделия</w:t>
            </w:r>
          </w:p>
        </w:tc>
        <w:tc>
          <w:tcPr>
            <w:tcW w:w="3685" w:type="dxa"/>
          </w:tcPr>
          <w:p w:rsidR="00003829" w:rsidRDefault="00003829">
            <w:pPr>
              <w:pStyle w:val="ConsPlusNormal"/>
              <w:jc w:val="center"/>
            </w:pPr>
            <w:r>
              <w:t xml:space="preserve">Наименование определяемого </w:t>
            </w:r>
            <w:r>
              <w:lastRenderedPageBreak/>
              <w:t>вещества</w:t>
            </w:r>
          </w:p>
        </w:tc>
        <w:tc>
          <w:tcPr>
            <w:tcW w:w="2891" w:type="dxa"/>
          </w:tcPr>
          <w:p w:rsidR="00003829" w:rsidRDefault="00003829">
            <w:pPr>
              <w:pStyle w:val="ConsPlusNormal"/>
              <w:jc w:val="center"/>
            </w:pPr>
            <w:r>
              <w:lastRenderedPageBreak/>
              <w:t xml:space="preserve">Норматив миграции в </w:t>
            </w:r>
            <w:r>
              <w:lastRenderedPageBreak/>
              <w:t>модельную среду (мг/дм</w:t>
            </w:r>
            <w:r>
              <w:rPr>
                <w:vertAlign w:val="superscript"/>
              </w:rPr>
              <w:t>3</w:t>
            </w:r>
            <w:r>
              <w:t>, не более)</w:t>
            </w:r>
          </w:p>
        </w:tc>
      </w:tr>
      <w:tr w:rsidR="00003829">
        <w:tc>
          <w:tcPr>
            <w:tcW w:w="2494" w:type="dxa"/>
            <w:vMerge w:val="restart"/>
          </w:tcPr>
          <w:p w:rsidR="00003829" w:rsidRDefault="00003829">
            <w:pPr>
              <w:pStyle w:val="ConsPlusNormal"/>
            </w:pPr>
            <w:r>
              <w:lastRenderedPageBreak/>
              <w:t>Изделия санитарно-гигиенические из резины</w:t>
            </w:r>
          </w:p>
        </w:tc>
        <w:tc>
          <w:tcPr>
            <w:tcW w:w="3685" w:type="dxa"/>
          </w:tcPr>
          <w:p w:rsidR="00003829" w:rsidRDefault="00003829">
            <w:pPr>
              <w:pStyle w:val="ConsPlusNormal"/>
              <w:jc w:val="center"/>
            </w:pPr>
            <w:r>
              <w:t>свинец</w:t>
            </w:r>
          </w:p>
        </w:tc>
        <w:tc>
          <w:tcPr>
            <w:tcW w:w="2891" w:type="dxa"/>
          </w:tcPr>
          <w:p w:rsidR="00003829" w:rsidRDefault="00003829">
            <w:pPr>
              <w:pStyle w:val="ConsPlusNormal"/>
              <w:jc w:val="center"/>
            </w:pPr>
            <w:r>
              <w:t>0,03</w:t>
            </w:r>
          </w:p>
        </w:tc>
      </w:tr>
      <w:tr w:rsidR="00003829">
        <w:tc>
          <w:tcPr>
            <w:tcW w:w="2494" w:type="dxa"/>
            <w:vMerge/>
          </w:tcPr>
          <w:p w:rsidR="00003829" w:rsidRDefault="00003829">
            <w:pPr>
              <w:pStyle w:val="ConsPlusNormal"/>
            </w:pPr>
          </w:p>
        </w:tc>
        <w:tc>
          <w:tcPr>
            <w:tcW w:w="3685" w:type="dxa"/>
          </w:tcPr>
          <w:p w:rsidR="00003829" w:rsidRDefault="00003829">
            <w:pPr>
              <w:pStyle w:val="ConsPlusNormal"/>
              <w:jc w:val="center"/>
            </w:pPr>
            <w:r>
              <w:t>мышьяк</w:t>
            </w:r>
          </w:p>
        </w:tc>
        <w:tc>
          <w:tcPr>
            <w:tcW w:w="2891" w:type="dxa"/>
          </w:tcPr>
          <w:p w:rsidR="00003829" w:rsidRDefault="00003829">
            <w:pPr>
              <w:pStyle w:val="ConsPlusNormal"/>
              <w:jc w:val="center"/>
            </w:pPr>
            <w:r>
              <w:t>0,05</w:t>
            </w:r>
          </w:p>
        </w:tc>
      </w:tr>
      <w:tr w:rsidR="00003829">
        <w:tc>
          <w:tcPr>
            <w:tcW w:w="2494" w:type="dxa"/>
            <w:vMerge/>
          </w:tcPr>
          <w:p w:rsidR="00003829" w:rsidRDefault="00003829">
            <w:pPr>
              <w:pStyle w:val="ConsPlusNormal"/>
            </w:pPr>
          </w:p>
        </w:tc>
        <w:tc>
          <w:tcPr>
            <w:tcW w:w="3685" w:type="dxa"/>
          </w:tcPr>
          <w:p w:rsidR="00003829" w:rsidRDefault="00003829">
            <w:pPr>
              <w:pStyle w:val="ConsPlusNormal"/>
              <w:jc w:val="center"/>
            </w:pPr>
            <w:r>
              <w:t>цинк</w:t>
            </w:r>
          </w:p>
        </w:tc>
        <w:tc>
          <w:tcPr>
            <w:tcW w:w="2891" w:type="dxa"/>
          </w:tcPr>
          <w:p w:rsidR="00003829" w:rsidRDefault="00003829">
            <w:pPr>
              <w:pStyle w:val="ConsPlusNormal"/>
              <w:jc w:val="center"/>
            </w:pPr>
            <w:r>
              <w:t>1,0</w:t>
            </w:r>
          </w:p>
        </w:tc>
      </w:tr>
      <w:tr w:rsidR="00003829">
        <w:tblPrEx>
          <w:tblBorders>
            <w:insideH w:val="nil"/>
          </w:tblBorders>
        </w:tblPrEx>
        <w:tc>
          <w:tcPr>
            <w:tcW w:w="2494" w:type="dxa"/>
            <w:vMerge/>
          </w:tcPr>
          <w:p w:rsidR="00003829" w:rsidRDefault="00003829">
            <w:pPr>
              <w:pStyle w:val="ConsPlusNormal"/>
            </w:pPr>
          </w:p>
        </w:tc>
        <w:tc>
          <w:tcPr>
            <w:tcW w:w="3685" w:type="dxa"/>
            <w:tcBorders>
              <w:bottom w:val="nil"/>
            </w:tcBorders>
          </w:tcPr>
          <w:p w:rsidR="00003829" w:rsidRDefault="00003829">
            <w:pPr>
              <w:pStyle w:val="ConsPlusNormal"/>
              <w:jc w:val="center"/>
            </w:pPr>
            <w:r>
              <w:t>фенол</w:t>
            </w:r>
          </w:p>
        </w:tc>
        <w:tc>
          <w:tcPr>
            <w:tcW w:w="2891" w:type="dxa"/>
            <w:tcBorders>
              <w:bottom w:val="nil"/>
            </w:tcBorders>
          </w:tcPr>
          <w:p w:rsidR="00003829" w:rsidRDefault="00003829">
            <w:pPr>
              <w:pStyle w:val="ConsPlusNormal"/>
              <w:jc w:val="center"/>
            </w:pPr>
            <w:r>
              <w:t>0,05</w:t>
            </w:r>
          </w:p>
        </w:tc>
      </w:tr>
      <w:tr w:rsidR="00003829">
        <w:tblPrEx>
          <w:tblBorders>
            <w:insideH w:val="nil"/>
          </w:tblBorders>
        </w:tblPrEx>
        <w:tc>
          <w:tcPr>
            <w:tcW w:w="2494" w:type="dxa"/>
            <w:vMerge/>
          </w:tcPr>
          <w:p w:rsidR="00003829" w:rsidRDefault="00003829">
            <w:pPr>
              <w:pStyle w:val="ConsPlusNormal"/>
            </w:pPr>
          </w:p>
        </w:tc>
        <w:tc>
          <w:tcPr>
            <w:tcW w:w="3685" w:type="dxa"/>
            <w:tcBorders>
              <w:top w:val="nil"/>
            </w:tcBorders>
          </w:tcPr>
          <w:p w:rsidR="00003829" w:rsidRDefault="00003829">
            <w:pPr>
              <w:pStyle w:val="ConsPlusNormal"/>
              <w:jc w:val="center"/>
            </w:pPr>
            <w:r>
              <w:t>или сумма общих фенолов</w:t>
            </w:r>
          </w:p>
        </w:tc>
        <w:tc>
          <w:tcPr>
            <w:tcW w:w="2891" w:type="dxa"/>
            <w:tcBorders>
              <w:top w:val="nil"/>
            </w:tcBorders>
          </w:tcPr>
          <w:p w:rsidR="00003829" w:rsidRDefault="00003829">
            <w:pPr>
              <w:pStyle w:val="ConsPlusNormal"/>
              <w:jc w:val="center"/>
            </w:pPr>
            <w:r>
              <w:t>0,1</w:t>
            </w:r>
          </w:p>
        </w:tc>
      </w:tr>
      <w:tr w:rsidR="00003829">
        <w:tc>
          <w:tcPr>
            <w:tcW w:w="2494" w:type="dxa"/>
            <w:vMerge/>
          </w:tcPr>
          <w:p w:rsidR="00003829" w:rsidRDefault="00003829">
            <w:pPr>
              <w:pStyle w:val="ConsPlusNormal"/>
            </w:pPr>
          </w:p>
        </w:tc>
        <w:tc>
          <w:tcPr>
            <w:tcW w:w="3685" w:type="dxa"/>
          </w:tcPr>
          <w:p w:rsidR="00003829" w:rsidRDefault="00003829">
            <w:pPr>
              <w:pStyle w:val="ConsPlusNormal"/>
              <w:jc w:val="center"/>
            </w:pPr>
            <w:r>
              <w:t>формальдегид</w:t>
            </w:r>
          </w:p>
        </w:tc>
        <w:tc>
          <w:tcPr>
            <w:tcW w:w="2891" w:type="dxa"/>
          </w:tcPr>
          <w:p w:rsidR="00003829" w:rsidRDefault="00003829">
            <w:pPr>
              <w:pStyle w:val="ConsPlusNormal"/>
              <w:jc w:val="center"/>
            </w:pPr>
            <w:r>
              <w:t>0,1</w:t>
            </w:r>
          </w:p>
        </w:tc>
      </w:tr>
      <w:tr w:rsidR="00003829">
        <w:tc>
          <w:tcPr>
            <w:tcW w:w="2494" w:type="dxa"/>
            <w:vMerge/>
          </w:tcPr>
          <w:p w:rsidR="00003829" w:rsidRDefault="00003829">
            <w:pPr>
              <w:pStyle w:val="ConsPlusNormal"/>
            </w:pPr>
          </w:p>
        </w:tc>
        <w:tc>
          <w:tcPr>
            <w:tcW w:w="3685" w:type="dxa"/>
          </w:tcPr>
          <w:p w:rsidR="00003829" w:rsidRDefault="00003829">
            <w:pPr>
              <w:pStyle w:val="ConsPlusNormal"/>
              <w:jc w:val="center"/>
            </w:pPr>
            <w:r>
              <w:t>антиоксиданты</w:t>
            </w:r>
          </w:p>
        </w:tc>
        <w:tc>
          <w:tcPr>
            <w:tcW w:w="2891" w:type="dxa"/>
          </w:tcPr>
          <w:p w:rsidR="00003829" w:rsidRDefault="00003829">
            <w:pPr>
              <w:pStyle w:val="ConsPlusNormal"/>
              <w:jc w:val="center"/>
            </w:pPr>
            <w:r>
              <w:t>0,5</w:t>
            </w:r>
          </w:p>
        </w:tc>
      </w:tr>
      <w:tr w:rsidR="00003829">
        <w:tc>
          <w:tcPr>
            <w:tcW w:w="2494" w:type="dxa"/>
            <w:vMerge/>
          </w:tcPr>
          <w:p w:rsidR="00003829" w:rsidRDefault="00003829">
            <w:pPr>
              <w:pStyle w:val="ConsPlusNormal"/>
            </w:pPr>
          </w:p>
        </w:tc>
        <w:tc>
          <w:tcPr>
            <w:tcW w:w="3685" w:type="dxa"/>
          </w:tcPr>
          <w:p w:rsidR="00003829" w:rsidRDefault="00003829">
            <w:pPr>
              <w:pStyle w:val="ConsPlusNormal"/>
            </w:pPr>
            <w:r>
              <w:t>ускорители вулканизации:</w:t>
            </w:r>
          </w:p>
        </w:tc>
        <w:tc>
          <w:tcPr>
            <w:tcW w:w="2891" w:type="dxa"/>
          </w:tcPr>
          <w:p w:rsidR="00003829" w:rsidRDefault="00003829">
            <w:pPr>
              <w:pStyle w:val="ConsPlusNormal"/>
              <w:jc w:val="center"/>
            </w:pPr>
          </w:p>
        </w:tc>
      </w:tr>
      <w:tr w:rsidR="00003829">
        <w:tc>
          <w:tcPr>
            <w:tcW w:w="2494" w:type="dxa"/>
            <w:vMerge/>
          </w:tcPr>
          <w:p w:rsidR="00003829" w:rsidRDefault="00003829">
            <w:pPr>
              <w:pStyle w:val="ConsPlusNormal"/>
            </w:pPr>
          </w:p>
        </w:tc>
        <w:tc>
          <w:tcPr>
            <w:tcW w:w="3685" w:type="dxa"/>
          </w:tcPr>
          <w:p w:rsidR="00003829" w:rsidRDefault="00003829">
            <w:pPr>
              <w:pStyle w:val="ConsPlusNormal"/>
              <w:jc w:val="center"/>
            </w:pPr>
            <w:r>
              <w:t>класса тиазола</w:t>
            </w:r>
          </w:p>
        </w:tc>
        <w:tc>
          <w:tcPr>
            <w:tcW w:w="2891" w:type="dxa"/>
          </w:tcPr>
          <w:p w:rsidR="00003829" w:rsidRDefault="00003829">
            <w:pPr>
              <w:pStyle w:val="ConsPlusNormal"/>
              <w:jc w:val="center"/>
            </w:pPr>
            <w:r>
              <w:t>0,4</w:t>
            </w:r>
          </w:p>
        </w:tc>
      </w:tr>
      <w:tr w:rsidR="00003829">
        <w:tc>
          <w:tcPr>
            <w:tcW w:w="2494" w:type="dxa"/>
            <w:vMerge/>
          </w:tcPr>
          <w:p w:rsidR="00003829" w:rsidRDefault="00003829">
            <w:pPr>
              <w:pStyle w:val="ConsPlusNormal"/>
            </w:pPr>
          </w:p>
        </w:tc>
        <w:tc>
          <w:tcPr>
            <w:tcW w:w="3685" w:type="dxa"/>
          </w:tcPr>
          <w:p w:rsidR="00003829" w:rsidRDefault="00003829">
            <w:pPr>
              <w:pStyle w:val="ConsPlusNormal"/>
              <w:jc w:val="center"/>
            </w:pPr>
            <w:r>
              <w:t>класса тиурама</w:t>
            </w:r>
          </w:p>
        </w:tc>
        <w:tc>
          <w:tcPr>
            <w:tcW w:w="2891" w:type="dxa"/>
          </w:tcPr>
          <w:p w:rsidR="00003829" w:rsidRDefault="00003829">
            <w:pPr>
              <w:pStyle w:val="ConsPlusNormal"/>
              <w:jc w:val="center"/>
            </w:pPr>
            <w:r>
              <w:t>0,5</w:t>
            </w:r>
          </w:p>
        </w:tc>
      </w:tr>
      <w:tr w:rsidR="00003829">
        <w:tc>
          <w:tcPr>
            <w:tcW w:w="2494" w:type="dxa"/>
            <w:vMerge/>
          </w:tcPr>
          <w:p w:rsidR="00003829" w:rsidRDefault="00003829">
            <w:pPr>
              <w:pStyle w:val="ConsPlusNormal"/>
            </w:pPr>
          </w:p>
        </w:tc>
        <w:tc>
          <w:tcPr>
            <w:tcW w:w="3685" w:type="dxa"/>
          </w:tcPr>
          <w:p w:rsidR="00003829" w:rsidRDefault="00003829">
            <w:pPr>
              <w:pStyle w:val="ConsPlusNormal"/>
            </w:pPr>
            <w:r>
              <w:t>пластификаторы:</w:t>
            </w:r>
          </w:p>
        </w:tc>
        <w:tc>
          <w:tcPr>
            <w:tcW w:w="2891" w:type="dxa"/>
          </w:tcPr>
          <w:p w:rsidR="00003829" w:rsidRDefault="00003829">
            <w:pPr>
              <w:pStyle w:val="ConsPlusNormal"/>
              <w:jc w:val="center"/>
            </w:pPr>
          </w:p>
        </w:tc>
      </w:tr>
      <w:tr w:rsidR="00003829">
        <w:tc>
          <w:tcPr>
            <w:tcW w:w="2494" w:type="dxa"/>
            <w:vMerge/>
          </w:tcPr>
          <w:p w:rsidR="00003829" w:rsidRDefault="00003829">
            <w:pPr>
              <w:pStyle w:val="ConsPlusNormal"/>
            </w:pPr>
          </w:p>
        </w:tc>
        <w:tc>
          <w:tcPr>
            <w:tcW w:w="3685" w:type="dxa"/>
          </w:tcPr>
          <w:p w:rsidR="00003829" w:rsidRDefault="00003829">
            <w:pPr>
              <w:pStyle w:val="ConsPlusNormal"/>
              <w:jc w:val="center"/>
            </w:pPr>
            <w:r>
              <w:t>дибутилфталат</w:t>
            </w:r>
          </w:p>
        </w:tc>
        <w:tc>
          <w:tcPr>
            <w:tcW w:w="2891" w:type="dxa"/>
          </w:tcPr>
          <w:p w:rsidR="00003829" w:rsidRDefault="00003829">
            <w:pPr>
              <w:pStyle w:val="ConsPlusNormal"/>
              <w:jc w:val="center"/>
            </w:pPr>
            <w:r>
              <w:t>не допускается</w:t>
            </w:r>
          </w:p>
        </w:tc>
      </w:tr>
      <w:tr w:rsidR="00003829">
        <w:tc>
          <w:tcPr>
            <w:tcW w:w="2494" w:type="dxa"/>
            <w:vMerge/>
          </w:tcPr>
          <w:p w:rsidR="00003829" w:rsidRDefault="00003829">
            <w:pPr>
              <w:pStyle w:val="ConsPlusNormal"/>
            </w:pPr>
          </w:p>
        </w:tc>
        <w:tc>
          <w:tcPr>
            <w:tcW w:w="3685" w:type="dxa"/>
          </w:tcPr>
          <w:p w:rsidR="00003829" w:rsidRDefault="00003829">
            <w:pPr>
              <w:pStyle w:val="ConsPlusNormal"/>
              <w:jc w:val="center"/>
            </w:pPr>
            <w:r>
              <w:t>диоктилфталат</w:t>
            </w:r>
          </w:p>
        </w:tc>
        <w:tc>
          <w:tcPr>
            <w:tcW w:w="2891" w:type="dxa"/>
          </w:tcPr>
          <w:p w:rsidR="00003829" w:rsidRDefault="00003829">
            <w:pPr>
              <w:pStyle w:val="ConsPlusNormal"/>
              <w:jc w:val="center"/>
            </w:pPr>
            <w:r>
              <w:t>2,0</w:t>
            </w:r>
          </w:p>
        </w:tc>
      </w:tr>
    </w:tbl>
    <w:p w:rsidR="00003829" w:rsidRDefault="00003829">
      <w:pPr>
        <w:pStyle w:val="ConsPlusNormal"/>
        <w:jc w:val="both"/>
      </w:pPr>
    </w:p>
    <w:p w:rsidR="00003829" w:rsidRDefault="00003829">
      <w:pPr>
        <w:pStyle w:val="ConsPlusNormal"/>
        <w:jc w:val="both"/>
      </w:pPr>
    </w:p>
    <w:p w:rsidR="00003829" w:rsidRDefault="00003829">
      <w:pPr>
        <w:pStyle w:val="ConsPlusNormal"/>
        <w:jc w:val="both"/>
      </w:pPr>
    </w:p>
    <w:p w:rsidR="00003829" w:rsidRDefault="00003829">
      <w:pPr>
        <w:pStyle w:val="ConsPlusNormal"/>
        <w:jc w:val="both"/>
      </w:pPr>
    </w:p>
    <w:p w:rsidR="00003829" w:rsidRDefault="00003829">
      <w:pPr>
        <w:pStyle w:val="ConsPlusNormal"/>
        <w:jc w:val="both"/>
      </w:pPr>
    </w:p>
    <w:p w:rsidR="00003829" w:rsidRDefault="00003829">
      <w:pPr>
        <w:pStyle w:val="ConsPlusNormal"/>
        <w:jc w:val="right"/>
        <w:outlineLvl w:val="1"/>
      </w:pPr>
      <w:r>
        <w:t>Приложение N 3</w:t>
      </w:r>
    </w:p>
    <w:p w:rsidR="00003829" w:rsidRDefault="00003829">
      <w:pPr>
        <w:pStyle w:val="ConsPlusNormal"/>
        <w:jc w:val="right"/>
      </w:pPr>
      <w:r>
        <w:t>к техническому регламенту</w:t>
      </w:r>
    </w:p>
    <w:p w:rsidR="00003829" w:rsidRDefault="00003829">
      <w:pPr>
        <w:pStyle w:val="ConsPlusNormal"/>
        <w:jc w:val="right"/>
      </w:pPr>
      <w:r>
        <w:t>Таможенного союза</w:t>
      </w:r>
    </w:p>
    <w:p w:rsidR="00003829" w:rsidRDefault="00003829">
      <w:pPr>
        <w:pStyle w:val="ConsPlusNormal"/>
        <w:jc w:val="right"/>
      </w:pPr>
      <w:r>
        <w:t>"О безопасности продукции,</w:t>
      </w:r>
    </w:p>
    <w:p w:rsidR="00003829" w:rsidRDefault="00003829">
      <w:pPr>
        <w:pStyle w:val="ConsPlusNormal"/>
        <w:jc w:val="right"/>
      </w:pPr>
      <w:r>
        <w:t>предназначенной для детей</w:t>
      </w:r>
    </w:p>
    <w:p w:rsidR="00003829" w:rsidRDefault="00003829">
      <w:pPr>
        <w:pStyle w:val="ConsPlusNormal"/>
        <w:jc w:val="right"/>
      </w:pPr>
      <w:r>
        <w:t>и подростков"</w:t>
      </w:r>
    </w:p>
    <w:p w:rsidR="00003829" w:rsidRDefault="00003829">
      <w:pPr>
        <w:pStyle w:val="ConsPlusNormal"/>
        <w:ind w:firstLine="540"/>
        <w:jc w:val="both"/>
      </w:pPr>
    </w:p>
    <w:p w:rsidR="00003829" w:rsidRDefault="00003829">
      <w:pPr>
        <w:pStyle w:val="ConsPlusTitle"/>
        <w:jc w:val="center"/>
      </w:pPr>
      <w:bookmarkStart w:id="13" w:name="P708"/>
      <w:bookmarkEnd w:id="13"/>
      <w:r>
        <w:t>ТРЕБОВАНИЯ</w:t>
      </w:r>
    </w:p>
    <w:p w:rsidR="00003829" w:rsidRDefault="00003829">
      <w:pPr>
        <w:pStyle w:val="ConsPlusTitle"/>
        <w:jc w:val="center"/>
      </w:pPr>
      <w:r>
        <w:t>ХИМИЧЕСКОЙ БЕЗОПАСНОСТИ, ПРЕДЪЯВЛЯЕМЫЕ К ПОСУДЕ И СТОЛОВЫМ</w:t>
      </w:r>
    </w:p>
    <w:p w:rsidR="00003829" w:rsidRDefault="00003829">
      <w:pPr>
        <w:pStyle w:val="ConsPlusTitle"/>
        <w:jc w:val="center"/>
      </w:pPr>
      <w:r>
        <w:t>ПРИБОРАМ ИЗ ПЛАСТМАССЫ</w:t>
      </w:r>
    </w:p>
    <w:p w:rsidR="00003829" w:rsidRDefault="000038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8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829" w:rsidRDefault="000038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829" w:rsidRDefault="00003829">
            <w:pPr>
              <w:pStyle w:val="ConsPlusNormal"/>
              <w:jc w:val="center"/>
            </w:pPr>
            <w:r>
              <w:rPr>
                <w:color w:val="392C69"/>
              </w:rPr>
              <w:t>Список изменяющих документов</w:t>
            </w:r>
          </w:p>
          <w:p w:rsidR="00003829" w:rsidRDefault="00003829">
            <w:pPr>
              <w:pStyle w:val="ConsPlusNormal"/>
              <w:jc w:val="center"/>
            </w:pPr>
            <w:r>
              <w:rPr>
                <w:color w:val="392C69"/>
              </w:rPr>
              <w:t xml:space="preserve">(в ред. </w:t>
            </w:r>
            <w:hyperlink r:id="rId133">
              <w:r>
                <w:rPr>
                  <w:color w:val="0000FF"/>
                </w:rPr>
                <w:t>решения</w:t>
              </w:r>
            </w:hyperlink>
            <w:r>
              <w:rPr>
                <w:color w:val="392C69"/>
              </w:rPr>
              <w:t xml:space="preserve"> Совета Евразийской экономической комиссии</w:t>
            </w:r>
          </w:p>
          <w:p w:rsidR="00003829" w:rsidRDefault="00003829">
            <w:pPr>
              <w:pStyle w:val="ConsPlusNormal"/>
              <w:jc w:val="center"/>
            </w:pPr>
            <w:r>
              <w:rPr>
                <w:color w:val="392C69"/>
              </w:rPr>
              <w:t>от 28.04.2017 N 51)</w:t>
            </w: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r>
    </w:tbl>
    <w:p w:rsidR="00003829" w:rsidRDefault="0000382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3515"/>
        <w:gridCol w:w="2778"/>
      </w:tblGrid>
      <w:tr w:rsidR="00003829">
        <w:tc>
          <w:tcPr>
            <w:tcW w:w="2778" w:type="dxa"/>
          </w:tcPr>
          <w:p w:rsidR="00003829" w:rsidRDefault="00003829">
            <w:pPr>
              <w:pStyle w:val="ConsPlusNormal"/>
              <w:jc w:val="center"/>
            </w:pPr>
            <w:r>
              <w:t>Наименование материалов изделия</w:t>
            </w:r>
          </w:p>
        </w:tc>
        <w:tc>
          <w:tcPr>
            <w:tcW w:w="3515" w:type="dxa"/>
          </w:tcPr>
          <w:p w:rsidR="00003829" w:rsidRDefault="00003829">
            <w:pPr>
              <w:pStyle w:val="ConsPlusNormal"/>
              <w:jc w:val="center"/>
            </w:pPr>
            <w:r>
              <w:t>Наименование определяемого вещества</w:t>
            </w:r>
          </w:p>
        </w:tc>
        <w:tc>
          <w:tcPr>
            <w:tcW w:w="2778" w:type="dxa"/>
          </w:tcPr>
          <w:p w:rsidR="00003829" w:rsidRDefault="00003829">
            <w:pPr>
              <w:pStyle w:val="ConsPlusNormal"/>
              <w:jc w:val="center"/>
            </w:pPr>
            <w:r>
              <w:t>Норматив миграции в модельную среду (мг/дм</w:t>
            </w:r>
            <w:r>
              <w:rPr>
                <w:vertAlign w:val="superscript"/>
              </w:rPr>
              <w:t>3</w:t>
            </w:r>
            <w:r>
              <w:t>, не более)</w:t>
            </w:r>
          </w:p>
        </w:tc>
      </w:tr>
      <w:tr w:rsidR="00003829">
        <w:tc>
          <w:tcPr>
            <w:tcW w:w="2778" w:type="dxa"/>
            <w:vMerge w:val="restart"/>
          </w:tcPr>
          <w:p w:rsidR="00003829" w:rsidRDefault="00003829">
            <w:pPr>
              <w:pStyle w:val="ConsPlusNormal"/>
            </w:pPr>
            <w:r>
              <w:t>Акрилонитрилбутадиенстир</w:t>
            </w:r>
            <w:r>
              <w:lastRenderedPageBreak/>
              <w:t>ольные пластики</w:t>
            </w:r>
          </w:p>
        </w:tc>
        <w:tc>
          <w:tcPr>
            <w:tcW w:w="3515" w:type="dxa"/>
          </w:tcPr>
          <w:p w:rsidR="00003829" w:rsidRDefault="00003829">
            <w:pPr>
              <w:pStyle w:val="ConsPlusNormal"/>
              <w:jc w:val="center"/>
            </w:pPr>
            <w:r>
              <w:rPr>
                <w:noProof/>
                <w:position w:val="-1"/>
              </w:rPr>
              <w:lastRenderedPageBreak/>
              <w:drawing>
                <wp:inline distT="0" distB="0" distL="0" distR="0">
                  <wp:extent cx="167640" cy="1536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67640" cy="153670"/>
                          </a:xfrm>
                          <a:prstGeom prst="rect">
                            <a:avLst/>
                          </a:prstGeom>
                          <a:noFill/>
                          <a:ln>
                            <a:noFill/>
                          </a:ln>
                        </pic:spPr>
                      </pic:pic>
                    </a:graphicData>
                  </a:graphic>
                </wp:inline>
              </w:drawing>
            </w:r>
            <w:r>
              <w:t>-метилстирол</w:t>
            </w:r>
          </w:p>
        </w:tc>
        <w:tc>
          <w:tcPr>
            <w:tcW w:w="2778" w:type="dxa"/>
          </w:tcPr>
          <w:p w:rsidR="00003829" w:rsidRDefault="00003829">
            <w:pPr>
              <w:pStyle w:val="ConsPlusNormal"/>
              <w:jc w:val="center"/>
            </w:pPr>
            <w:r>
              <w:t>0,1</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акрилонитрил</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бензальдегид</w:t>
            </w:r>
          </w:p>
        </w:tc>
        <w:tc>
          <w:tcPr>
            <w:tcW w:w="2778" w:type="dxa"/>
          </w:tcPr>
          <w:p w:rsidR="00003829" w:rsidRDefault="00003829">
            <w:pPr>
              <w:pStyle w:val="ConsPlusNormal"/>
              <w:jc w:val="center"/>
            </w:pPr>
            <w:r>
              <w:t>0,003</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бензол</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ксилолы (смесь изомеров)</w:t>
            </w:r>
          </w:p>
        </w:tc>
        <w:tc>
          <w:tcPr>
            <w:tcW w:w="2778" w:type="dxa"/>
          </w:tcPr>
          <w:p w:rsidR="00003829" w:rsidRDefault="00003829">
            <w:pPr>
              <w:pStyle w:val="ConsPlusNormal"/>
              <w:jc w:val="center"/>
            </w:pPr>
            <w:r>
              <w:t>0,05</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стирол</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толуол</w:t>
            </w:r>
          </w:p>
        </w:tc>
        <w:tc>
          <w:tcPr>
            <w:tcW w:w="2778" w:type="dxa"/>
          </w:tcPr>
          <w:p w:rsidR="00003829" w:rsidRDefault="00003829">
            <w:pPr>
              <w:pStyle w:val="ConsPlusNormal"/>
              <w:jc w:val="center"/>
            </w:pPr>
            <w:r>
              <w:t>0,5</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этилбензол</w:t>
            </w:r>
          </w:p>
        </w:tc>
        <w:tc>
          <w:tcPr>
            <w:tcW w:w="2778" w:type="dxa"/>
          </w:tcPr>
          <w:p w:rsidR="00003829" w:rsidRDefault="00003829">
            <w:pPr>
              <w:pStyle w:val="ConsPlusNormal"/>
              <w:jc w:val="center"/>
            </w:pPr>
            <w:r>
              <w:t>0,01</w:t>
            </w:r>
          </w:p>
        </w:tc>
      </w:tr>
      <w:tr w:rsidR="00003829">
        <w:tc>
          <w:tcPr>
            <w:tcW w:w="2778" w:type="dxa"/>
            <w:vMerge w:val="restart"/>
          </w:tcPr>
          <w:p w:rsidR="00003829" w:rsidRDefault="00003829">
            <w:pPr>
              <w:pStyle w:val="ConsPlusNormal"/>
            </w:pPr>
            <w:r>
              <w:t>Полистирол и сополимеры стирола</w:t>
            </w:r>
          </w:p>
        </w:tc>
        <w:tc>
          <w:tcPr>
            <w:tcW w:w="3515" w:type="dxa"/>
          </w:tcPr>
          <w:p w:rsidR="00003829" w:rsidRDefault="00003829">
            <w:pPr>
              <w:pStyle w:val="ConsPlusNormal"/>
              <w:jc w:val="center"/>
            </w:pPr>
            <w:r>
              <w:rPr>
                <w:noProof/>
                <w:position w:val="-1"/>
              </w:rPr>
              <w:drawing>
                <wp:inline distT="0" distB="0" distL="0" distR="0">
                  <wp:extent cx="167640" cy="15367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67640" cy="153670"/>
                          </a:xfrm>
                          <a:prstGeom prst="rect">
                            <a:avLst/>
                          </a:prstGeom>
                          <a:noFill/>
                          <a:ln>
                            <a:noFill/>
                          </a:ln>
                        </pic:spPr>
                      </pic:pic>
                    </a:graphicData>
                  </a:graphic>
                </wp:inline>
              </w:drawing>
            </w:r>
            <w:r>
              <w:t>-метилстирол</w:t>
            </w:r>
          </w:p>
        </w:tc>
        <w:tc>
          <w:tcPr>
            <w:tcW w:w="2778" w:type="dxa"/>
          </w:tcPr>
          <w:p w:rsidR="00003829" w:rsidRDefault="00003829">
            <w:pPr>
              <w:pStyle w:val="ConsPlusNormal"/>
              <w:jc w:val="center"/>
            </w:pPr>
            <w:r>
              <w:t>0,1</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акрилонитрил</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ацетальдегид</w:t>
            </w:r>
          </w:p>
        </w:tc>
        <w:tc>
          <w:tcPr>
            <w:tcW w:w="2778" w:type="dxa"/>
          </w:tcPr>
          <w:p w:rsidR="00003829" w:rsidRDefault="00003829">
            <w:pPr>
              <w:pStyle w:val="ConsPlusNormal"/>
              <w:jc w:val="center"/>
            </w:pPr>
            <w:r>
              <w:t>0,2</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ацетон</w:t>
            </w:r>
          </w:p>
        </w:tc>
        <w:tc>
          <w:tcPr>
            <w:tcW w:w="2778" w:type="dxa"/>
          </w:tcPr>
          <w:p w:rsidR="00003829" w:rsidRDefault="00003829">
            <w:pPr>
              <w:pStyle w:val="ConsPlusNormal"/>
              <w:jc w:val="center"/>
            </w:pPr>
            <w:r>
              <w:t>0,1</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ацетофенон</w:t>
            </w:r>
          </w:p>
        </w:tc>
        <w:tc>
          <w:tcPr>
            <w:tcW w:w="2778" w:type="dxa"/>
          </w:tcPr>
          <w:p w:rsidR="00003829" w:rsidRDefault="00003829">
            <w:pPr>
              <w:pStyle w:val="ConsPlusNormal"/>
              <w:jc w:val="center"/>
            </w:pPr>
            <w:r>
              <w:t>0,1</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бензальдегид</w:t>
            </w:r>
          </w:p>
        </w:tc>
        <w:tc>
          <w:tcPr>
            <w:tcW w:w="2778" w:type="dxa"/>
          </w:tcPr>
          <w:p w:rsidR="00003829" w:rsidRDefault="00003829">
            <w:pPr>
              <w:pStyle w:val="ConsPlusNormal"/>
              <w:jc w:val="center"/>
            </w:pPr>
            <w:r>
              <w:t>0,003</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бензол</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бутадиен</w:t>
            </w:r>
          </w:p>
        </w:tc>
        <w:tc>
          <w:tcPr>
            <w:tcW w:w="2778" w:type="dxa"/>
          </w:tcPr>
          <w:p w:rsidR="00003829" w:rsidRDefault="00003829">
            <w:pPr>
              <w:pStyle w:val="ConsPlusNormal"/>
              <w:jc w:val="center"/>
            </w:pPr>
            <w:r>
              <w:t>0,05</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ксилолы (смесь изомеров)</w:t>
            </w:r>
          </w:p>
        </w:tc>
        <w:tc>
          <w:tcPr>
            <w:tcW w:w="2778" w:type="dxa"/>
          </w:tcPr>
          <w:p w:rsidR="00003829" w:rsidRDefault="00003829">
            <w:pPr>
              <w:pStyle w:val="ConsPlusNormal"/>
              <w:jc w:val="center"/>
            </w:pPr>
            <w:r>
              <w:t>0,05</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кумол (изопропилбензол)</w:t>
            </w:r>
          </w:p>
        </w:tc>
        <w:tc>
          <w:tcPr>
            <w:tcW w:w="2778" w:type="dxa"/>
          </w:tcPr>
          <w:p w:rsidR="00003829" w:rsidRDefault="00003829">
            <w:pPr>
              <w:pStyle w:val="ConsPlusNormal"/>
              <w:jc w:val="center"/>
            </w:pPr>
            <w:r>
              <w:t>0,1</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метилметакрилат</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спирт бутиловый</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спирт метиловый</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стирол</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толуол</w:t>
            </w:r>
          </w:p>
        </w:tc>
        <w:tc>
          <w:tcPr>
            <w:tcW w:w="2778" w:type="dxa"/>
          </w:tcPr>
          <w:p w:rsidR="00003829" w:rsidRDefault="00003829">
            <w:pPr>
              <w:pStyle w:val="ConsPlusNormal"/>
              <w:jc w:val="center"/>
            </w:pPr>
            <w:r>
              <w:t>0,5</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формальдегид</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этилбензол</w:t>
            </w:r>
          </w:p>
        </w:tc>
        <w:tc>
          <w:tcPr>
            <w:tcW w:w="2778" w:type="dxa"/>
          </w:tcPr>
          <w:p w:rsidR="00003829" w:rsidRDefault="00003829">
            <w:pPr>
              <w:pStyle w:val="ConsPlusNormal"/>
              <w:jc w:val="center"/>
            </w:pPr>
            <w:r>
              <w:t>0,01</w:t>
            </w:r>
          </w:p>
        </w:tc>
      </w:tr>
      <w:tr w:rsidR="00003829">
        <w:tc>
          <w:tcPr>
            <w:tcW w:w="2778" w:type="dxa"/>
            <w:vMerge w:val="restart"/>
          </w:tcPr>
          <w:p w:rsidR="00003829" w:rsidRDefault="00003829">
            <w:pPr>
              <w:pStyle w:val="ConsPlusNormal"/>
            </w:pPr>
            <w:r>
              <w:t>Материалы на основе полиолефинов</w:t>
            </w:r>
          </w:p>
        </w:tc>
        <w:tc>
          <w:tcPr>
            <w:tcW w:w="3515" w:type="dxa"/>
          </w:tcPr>
          <w:p w:rsidR="00003829" w:rsidRDefault="00003829">
            <w:pPr>
              <w:pStyle w:val="ConsPlusNormal"/>
              <w:jc w:val="center"/>
            </w:pPr>
            <w:r>
              <w:t>ацетальдегид</w:t>
            </w:r>
          </w:p>
        </w:tc>
        <w:tc>
          <w:tcPr>
            <w:tcW w:w="2778" w:type="dxa"/>
          </w:tcPr>
          <w:p w:rsidR="00003829" w:rsidRDefault="00003829">
            <w:pPr>
              <w:pStyle w:val="ConsPlusNormal"/>
              <w:jc w:val="center"/>
            </w:pPr>
            <w:r>
              <w:t>0,2</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ацетон</w:t>
            </w:r>
          </w:p>
        </w:tc>
        <w:tc>
          <w:tcPr>
            <w:tcW w:w="2778" w:type="dxa"/>
          </w:tcPr>
          <w:p w:rsidR="00003829" w:rsidRDefault="00003829">
            <w:pPr>
              <w:pStyle w:val="ConsPlusNormal"/>
              <w:jc w:val="center"/>
            </w:pPr>
            <w:r>
              <w:t>0,1</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гексан</w:t>
            </w:r>
          </w:p>
        </w:tc>
        <w:tc>
          <w:tcPr>
            <w:tcW w:w="2778" w:type="dxa"/>
          </w:tcPr>
          <w:p w:rsidR="00003829" w:rsidRDefault="00003829">
            <w:pPr>
              <w:pStyle w:val="ConsPlusNormal"/>
              <w:jc w:val="center"/>
            </w:pPr>
            <w:r>
              <w:t>0,1</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гептан</w:t>
            </w:r>
          </w:p>
        </w:tc>
        <w:tc>
          <w:tcPr>
            <w:tcW w:w="2778" w:type="dxa"/>
          </w:tcPr>
          <w:p w:rsidR="00003829" w:rsidRDefault="00003829">
            <w:pPr>
              <w:pStyle w:val="ConsPlusNormal"/>
              <w:jc w:val="center"/>
            </w:pPr>
            <w:r>
              <w:t>0,1</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спирт изопропиловый</w:t>
            </w:r>
          </w:p>
        </w:tc>
        <w:tc>
          <w:tcPr>
            <w:tcW w:w="2778" w:type="dxa"/>
          </w:tcPr>
          <w:p w:rsidR="00003829" w:rsidRDefault="00003829">
            <w:pPr>
              <w:pStyle w:val="ConsPlusNormal"/>
              <w:jc w:val="center"/>
            </w:pPr>
            <w:r>
              <w:t>0,1</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спирт бутиловый</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спирт изобутиловый</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спирт метиловый</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спирт пропиловый</w:t>
            </w:r>
          </w:p>
        </w:tc>
        <w:tc>
          <w:tcPr>
            <w:tcW w:w="2778" w:type="dxa"/>
          </w:tcPr>
          <w:p w:rsidR="00003829" w:rsidRDefault="00003829">
            <w:pPr>
              <w:pStyle w:val="ConsPlusNormal"/>
              <w:jc w:val="center"/>
            </w:pPr>
            <w:r>
              <w:t>0,1</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формальдегид</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этилацетат</w:t>
            </w:r>
          </w:p>
        </w:tc>
        <w:tc>
          <w:tcPr>
            <w:tcW w:w="2778" w:type="dxa"/>
          </w:tcPr>
          <w:p w:rsidR="00003829" w:rsidRDefault="00003829">
            <w:pPr>
              <w:pStyle w:val="ConsPlusNormal"/>
              <w:jc w:val="center"/>
            </w:pPr>
            <w:r>
              <w:t>не допускается</w:t>
            </w:r>
          </w:p>
        </w:tc>
      </w:tr>
      <w:tr w:rsidR="00003829">
        <w:tc>
          <w:tcPr>
            <w:tcW w:w="2778" w:type="dxa"/>
            <w:vMerge w:val="restart"/>
          </w:tcPr>
          <w:p w:rsidR="00003829" w:rsidRDefault="00003829">
            <w:pPr>
              <w:pStyle w:val="ConsPlusNormal"/>
            </w:pPr>
            <w:r>
              <w:t>Полимеры на основе винилацетата</w:t>
            </w:r>
          </w:p>
        </w:tc>
        <w:tc>
          <w:tcPr>
            <w:tcW w:w="3515" w:type="dxa"/>
          </w:tcPr>
          <w:p w:rsidR="00003829" w:rsidRDefault="00003829">
            <w:pPr>
              <w:pStyle w:val="ConsPlusNormal"/>
              <w:jc w:val="center"/>
            </w:pPr>
            <w:r>
              <w:t>ацетальдегид</w:t>
            </w:r>
          </w:p>
        </w:tc>
        <w:tc>
          <w:tcPr>
            <w:tcW w:w="2778" w:type="dxa"/>
          </w:tcPr>
          <w:p w:rsidR="00003829" w:rsidRDefault="00003829">
            <w:pPr>
              <w:pStyle w:val="ConsPlusNormal"/>
              <w:jc w:val="center"/>
            </w:pPr>
            <w:r>
              <w:t>0,2</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винилацетат</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гексан</w:t>
            </w:r>
          </w:p>
        </w:tc>
        <w:tc>
          <w:tcPr>
            <w:tcW w:w="2778" w:type="dxa"/>
          </w:tcPr>
          <w:p w:rsidR="00003829" w:rsidRDefault="00003829">
            <w:pPr>
              <w:pStyle w:val="ConsPlusNormal"/>
              <w:jc w:val="center"/>
            </w:pPr>
            <w:r>
              <w:t>0,1</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гептан</w:t>
            </w:r>
          </w:p>
        </w:tc>
        <w:tc>
          <w:tcPr>
            <w:tcW w:w="2778" w:type="dxa"/>
          </w:tcPr>
          <w:p w:rsidR="00003829" w:rsidRDefault="00003829">
            <w:pPr>
              <w:pStyle w:val="ConsPlusNormal"/>
              <w:jc w:val="center"/>
            </w:pPr>
            <w:r>
              <w:t>0,1</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формальдегид</w:t>
            </w:r>
          </w:p>
        </w:tc>
        <w:tc>
          <w:tcPr>
            <w:tcW w:w="2778" w:type="dxa"/>
          </w:tcPr>
          <w:p w:rsidR="00003829" w:rsidRDefault="00003829">
            <w:pPr>
              <w:pStyle w:val="ConsPlusNormal"/>
              <w:jc w:val="center"/>
            </w:pPr>
            <w:r>
              <w:t>не допускается</w:t>
            </w:r>
          </w:p>
        </w:tc>
      </w:tr>
      <w:tr w:rsidR="00003829">
        <w:tc>
          <w:tcPr>
            <w:tcW w:w="2778" w:type="dxa"/>
            <w:vMerge w:val="restart"/>
          </w:tcPr>
          <w:p w:rsidR="00003829" w:rsidRDefault="00003829">
            <w:pPr>
              <w:pStyle w:val="ConsPlusNormal"/>
            </w:pPr>
            <w:r>
              <w:t>Поливинилхлориды</w:t>
            </w:r>
          </w:p>
        </w:tc>
        <w:tc>
          <w:tcPr>
            <w:tcW w:w="3515" w:type="dxa"/>
          </w:tcPr>
          <w:p w:rsidR="00003829" w:rsidRDefault="00003829">
            <w:pPr>
              <w:pStyle w:val="ConsPlusNormal"/>
              <w:jc w:val="center"/>
            </w:pPr>
            <w:r>
              <w:t>ацетальдегид</w:t>
            </w:r>
          </w:p>
        </w:tc>
        <w:tc>
          <w:tcPr>
            <w:tcW w:w="2778" w:type="dxa"/>
          </w:tcPr>
          <w:p w:rsidR="00003829" w:rsidRDefault="00003829">
            <w:pPr>
              <w:pStyle w:val="ConsPlusNormal"/>
              <w:jc w:val="center"/>
            </w:pPr>
            <w:r>
              <w:t>0,2</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ацетон</w:t>
            </w:r>
          </w:p>
        </w:tc>
        <w:tc>
          <w:tcPr>
            <w:tcW w:w="2778" w:type="dxa"/>
          </w:tcPr>
          <w:p w:rsidR="00003829" w:rsidRDefault="00003829">
            <w:pPr>
              <w:pStyle w:val="ConsPlusNormal"/>
              <w:jc w:val="center"/>
            </w:pPr>
            <w:r>
              <w:t>0,1</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бензол</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винилхлорид</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дибутилфталат</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диметилфталат</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диоктилфталат</w:t>
            </w:r>
          </w:p>
        </w:tc>
        <w:tc>
          <w:tcPr>
            <w:tcW w:w="2778" w:type="dxa"/>
          </w:tcPr>
          <w:p w:rsidR="00003829" w:rsidRDefault="00003829">
            <w:pPr>
              <w:pStyle w:val="ConsPlusNormal"/>
              <w:jc w:val="center"/>
            </w:pPr>
            <w:r>
              <w:t>2,0</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диэтилфталат</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спирт бутиловый</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спирт изобутиловый</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спирт изопропиловый</w:t>
            </w:r>
          </w:p>
        </w:tc>
        <w:tc>
          <w:tcPr>
            <w:tcW w:w="2778" w:type="dxa"/>
          </w:tcPr>
          <w:p w:rsidR="00003829" w:rsidRDefault="00003829">
            <w:pPr>
              <w:pStyle w:val="ConsPlusNormal"/>
              <w:jc w:val="center"/>
            </w:pPr>
            <w:r>
              <w:t>0,1</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спирт метиловый</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спирт пропиловый</w:t>
            </w:r>
          </w:p>
        </w:tc>
        <w:tc>
          <w:tcPr>
            <w:tcW w:w="2778" w:type="dxa"/>
          </w:tcPr>
          <w:p w:rsidR="00003829" w:rsidRDefault="00003829">
            <w:pPr>
              <w:pStyle w:val="ConsPlusNormal"/>
              <w:jc w:val="center"/>
            </w:pPr>
            <w:r>
              <w:t>0,1</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толуол</w:t>
            </w:r>
          </w:p>
        </w:tc>
        <w:tc>
          <w:tcPr>
            <w:tcW w:w="2778" w:type="dxa"/>
          </w:tcPr>
          <w:p w:rsidR="00003829" w:rsidRDefault="00003829">
            <w:pPr>
              <w:pStyle w:val="ConsPlusNormal"/>
              <w:jc w:val="center"/>
            </w:pPr>
            <w:r>
              <w:t>0,5</w:t>
            </w:r>
          </w:p>
        </w:tc>
      </w:tr>
      <w:tr w:rsidR="00003829">
        <w:tblPrEx>
          <w:tblBorders>
            <w:insideH w:val="nil"/>
          </w:tblBorders>
        </w:tblPrEx>
        <w:tc>
          <w:tcPr>
            <w:tcW w:w="2778" w:type="dxa"/>
            <w:vMerge/>
          </w:tcPr>
          <w:p w:rsidR="00003829" w:rsidRDefault="00003829">
            <w:pPr>
              <w:pStyle w:val="ConsPlusNormal"/>
            </w:pPr>
          </w:p>
        </w:tc>
        <w:tc>
          <w:tcPr>
            <w:tcW w:w="3515" w:type="dxa"/>
            <w:tcBorders>
              <w:bottom w:val="nil"/>
            </w:tcBorders>
          </w:tcPr>
          <w:p w:rsidR="00003829" w:rsidRDefault="00003829">
            <w:pPr>
              <w:pStyle w:val="ConsPlusNormal"/>
              <w:jc w:val="center"/>
            </w:pPr>
            <w:r>
              <w:t>фенол</w:t>
            </w:r>
          </w:p>
        </w:tc>
        <w:tc>
          <w:tcPr>
            <w:tcW w:w="2778" w:type="dxa"/>
            <w:tcBorders>
              <w:bottom w:val="nil"/>
            </w:tcBorders>
          </w:tcPr>
          <w:p w:rsidR="00003829" w:rsidRDefault="00003829">
            <w:pPr>
              <w:pStyle w:val="ConsPlusNormal"/>
              <w:jc w:val="center"/>
            </w:pPr>
            <w:r>
              <w:t>0,05</w:t>
            </w:r>
          </w:p>
        </w:tc>
      </w:tr>
      <w:tr w:rsidR="00003829">
        <w:tblPrEx>
          <w:tblBorders>
            <w:insideH w:val="nil"/>
          </w:tblBorders>
        </w:tblPrEx>
        <w:tc>
          <w:tcPr>
            <w:tcW w:w="2778" w:type="dxa"/>
            <w:vMerge/>
          </w:tcPr>
          <w:p w:rsidR="00003829" w:rsidRDefault="00003829">
            <w:pPr>
              <w:pStyle w:val="ConsPlusNormal"/>
            </w:pPr>
          </w:p>
        </w:tc>
        <w:tc>
          <w:tcPr>
            <w:tcW w:w="3515" w:type="dxa"/>
            <w:tcBorders>
              <w:top w:val="nil"/>
            </w:tcBorders>
          </w:tcPr>
          <w:p w:rsidR="00003829" w:rsidRDefault="00003829">
            <w:pPr>
              <w:pStyle w:val="ConsPlusNormal"/>
              <w:jc w:val="center"/>
            </w:pPr>
            <w:r>
              <w:t>или сумма общих фенолов</w:t>
            </w:r>
          </w:p>
        </w:tc>
        <w:tc>
          <w:tcPr>
            <w:tcW w:w="2778" w:type="dxa"/>
            <w:tcBorders>
              <w:top w:val="nil"/>
            </w:tcBorders>
          </w:tcPr>
          <w:p w:rsidR="00003829" w:rsidRDefault="00003829">
            <w:pPr>
              <w:pStyle w:val="ConsPlusNormal"/>
              <w:jc w:val="center"/>
            </w:pPr>
            <w:r>
              <w:t>0,1</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цинк</w:t>
            </w:r>
          </w:p>
        </w:tc>
        <w:tc>
          <w:tcPr>
            <w:tcW w:w="2778" w:type="dxa"/>
          </w:tcPr>
          <w:p w:rsidR="00003829" w:rsidRDefault="00003829">
            <w:pPr>
              <w:pStyle w:val="ConsPlusNormal"/>
              <w:jc w:val="center"/>
            </w:pPr>
            <w:r>
              <w:t>1,0</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олово</w:t>
            </w:r>
          </w:p>
        </w:tc>
        <w:tc>
          <w:tcPr>
            <w:tcW w:w="2778" w:type="dxa"/>
          </w:tcPr>
          <w:p w:rsidR="00003829" w:rsidRDefault="00003829">
            <w:pPr>
              <w:pStyle w:val="ConsPlusNormal"/>
              <w:jc w:val="center"/>
            </w:pPr>
            <w:r>
              <w:t>2,0</w:t>
            </w:r>
          </w:p>
        </w:tc>
      </w:tr>
      <w:tr w:rsidR="00003829">
        <w:tc>
          <w:tcPr>
            <w:tcW w:w="2778" w:type="dxa"/>
            <w:vMerge w:val="restart"/>
          </w:tcPr>
          <w:p w:rsidR="00003829" w:rsidRDefault="00003829">
            <w:pPr>
              <w:pStyle w:val="ConsPlusNormal"/>
            </w:pPr>
            <w:r>
              <w:t>Полиуретаны</w:t>
            </w:r>
          </w:p>
        </w:tc>
        <w:tc>
          <w:tcPr>
            <w:tcW w:w="3515" w:type="dxa"/>
          </w:tcPr>
          <w:p w:rsidR="00003829" w:rsidRDefault="00003829">
            <w:pPr>
              <w:pStyle w:val="ConsPlusNormal"/>
              <w:jc w:val="center"/>
            </w:pPr>
            <w:r>
              <w:t>ацетальдегид</w:t>
            </w:r>
          </w:p>
        </w:tc>
        <w:tc>
          <w:tcPr>
            <w:tcW w:w="2778" w:type="dxa"/>
          </w:tcPr>
          <w:p w:rsidR="00003829" w:rsidRDefault="00003829">
            <w:pPr>
              <w:pStyle w:val="ConsPlusNormal"/>
              <w:jc w:val="center"/>
            </w:pPr>
            <w:r>
              <w:t>0,2</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ацетон</w:t>
            </w:r>
          </w:p>
        </w:tc>
        <w:tc>
          <w:tcPr>
            <w:tcW w:w="2778" w:type="dxa"/>
          </w:tcPr>
          <w:p w:rsidR="00003829" w:rsidRDefault="00003829">
            <w:pPr>
              <w:pStyle w:val="ConsPlusNormal"/>
              <w:jc w:val="center"/>
            </w:pPr>
            <w:r>
              <w:t>0,1</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бензол</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бутилацетат</w:t>
            </w:r>
          </w:p>
        </w:tc>
        <w:tc>
          <w:tcPr>
            <w:tcW w:w="2778" w:type="dxa"/>
          </w:tcPr>
          <w:p w:rsidR="00003829" w:rsidRDefault="00003829">
            <w:pPr>
              <w:pStyle w:val="ConsPlusNormal"/>
              <w:jc w:val="center"/>
            </w:pPr>
            <w:r>
              <w:t>0,1</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спирт изопропиловый</w:t>
            </w:r>
          </w:p>
        </w:tc>
        <w:tc>
          <w:tcPr>
            <w:tcW w:w="2778" w:type="dxa"/>
          </w:tcPr>
          <w:p w:rsidR="00003829" w:rsidRDefault="00003829">
            <w:pPr>
              <w:pStyle w:val="ConsPlusNormal"/>
              <w:jc w:val="center"/>
            </w:pPr>
            <w:r>
              <w:t>0,1</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спирт метиловый</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спирт пропиловый</w:t>
            </w:r>
          </w:p>
        </w:tc>
        <w:tc>
          <w:tcPr>
            <w:tcW w:w="2778" w:type="dxa"/>
          </w:tcPr>
          <w:p w:rsidR="00003829" w:rsidRDefault="00003829">
            <w:pPr>
              <w:pStyle w:val="ConsPlusNormal"/>
              <w:jc w:val="center"/>
            </w:pPr>
            <w:r>
              <w:t>0,1</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толуол</w:t>
            </w:r>
          </w:p>
        </w:tc>
        <w:tc>
          <w:tcPr>
            <w:tcW w:w="2778" w:type="dxa"/>
          </w:tcPr>
          <w:p w:rsidR="00003829" w:rsidRDefault="00003829">
            <w:pPr>
              <w:pStyle w:val="ConsPlusNormal"/>
              <w:jc w:val="center"/>
            </w:pPr>
            <w:r>
              <w:t>0,5</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формальдегид</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этилацетат</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этиленгликоль</w:t>
            </w:r>
          </w:p>
        </w:tc>
        <w:tc>
          <w:tcPr>
            <w:tcW w:w="2778" w:type="dxa"/>
          </w:tcPr>
          <w:p w:rsidR="00003829" w:rsidRDefault="00003829">
            <w:pPr>
              <w:pStyle w:val="ConsPlusNormal"/>
              <w:jc w:val="center"/>
            </w:pPr>
            <w:r>
              <w:t>1,0</w:t>
            </w:r>
          </w:p>
        </w:tc>
      </w:tr>
      <w:tr w:rsidR="00003829">
        <w:tc>
          <w:tcPr>
            <w:tcW w:w="2778" w:type="dxa"/>
            <w:vMerge w:val="restart"/>
          </w:tcPr>
          <w:p w:rsidR="00003829" w:rsidRDefault="00003829">
            <w:pPr>
              <w:pStyle w:val="ConsPlusNormal"/>
            </w:pPr>
            <w:r>
              <w:t>Полиамиды</w:t>
            </w:r>
          </w:p>
        </w:tc>
        <w:tc>
          <w:tcPr>
            <w:tcW w:w="3515" w:type="dxa"/>
          </w:tcPr>
          <w:p w:rsidR="00003829" w:rsidRDefault="00003829">
            <w:pPr>
              <w:pStyle w:val="ConsPlusNormal"/>
              <w:jc w:val="center"/>
            </w:pPr>
            <w:r>
              <w:t>бензол</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гексаметилендиамин</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e-капролактам</w:t>
            </w:r>
          </w:p>
        </w:tc>
        <w:tc>
          <w:tcPr>
            <w:tcW w:w="2778" w:type="dxa"/>
          </w:tcPr>
          <w:p w:rsidR="00003829" w:rsidRDefault="00003829">
            <w:pPr>
              <w:pStyle w:val="ConsPlusNormal"/>
              <w:jc w:val="center"/>
            </w:pPr>
            <w:r>
              <w:t>0,5</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спирт метиловый</w:t>
            </w:r>
          </w:p>
        </w:tc>
        <w:tc>
          <w:tcPr>
            <w:tcW w:w="2778" w:type="dxa"/>
          </w:tcPr>
          <w:p w:rsidR="00003829" w:rsidRDefault="00003829">
            <w:pPr>
              <w:pStyle w:val="ConsPlusNormal"/>
              <w:jc w:val="center"/>
            </w:pPr>
            <w:r>
              <w:t>не допускается</w:t>
            </w:r>
          </w:p>
        </w:tc>
      </w:tr>
      <w:tr w:rsidR="00003829">
        <w:tblPrEx>
          <w:tblBorders>
            <w:insideH w:val="nil"/>
          </w:tblBorders>
        </w:tblPrEx>
        <w:tc>
          <w:tcPr>
            <w:tcW w:w="2778" w:type="dxa"/>
            <w:vMerge/>
          </w:tcPr>
          <w:p w:rsidR="00003829" w:rsidRDefault="00003829">
            <w:pPr>
              <w:pStyle w:val="ConsPlusNormal"/>
            </w:pPr>
          </w:p>
        </w:tc>
        <w:tc>
          <w:tcPr>
            <w:tcW w:w="3515" w:type="dxa"/>
            <w:tcBorders>
              <w:bottom w:val="nil"/>
            </w:tcBorders>
          </w:tcPr>
          <w:p w:rsidR="00003829" w:rsidRDefault="00003829">
            <w:pPr>
              <w:pStyle w:val="ConsPlusNormal"/>
              <w:jc w:val="center"/>
            </w:pPr>
            <w:r>
              <w:t>фенол</w:t>
            </w:r>
          </w:p>
        </w:tc>
        <w:tc>
          <w:tcPr>
            <w:tcW w:w="2778" w:type="dxa"/>
            <w:tcBorders>
              <w:bottom w:val="nil"/>
            </w:tcBorders>
          </w:tcPr>
          <w:p w:rsidR="00003829" w:rsidRDefault="00003829">
            <w:pPr>
              <w:pStyle w:val="ConsPlusNormal"/>
              <w:jc w:val="center"/>
            </w:pPr>
            <w:r>
              <w:t>0,05</w:t>
            </w:r>
          </w:p>
        </w:tc>
      </w:tr>
      <w:tr w:rsidR="00003829">
        <w:tc>
          <w:tcPr>
            <w:tcW w:w="2778" w:type="dxa"/>
            <w:vMerge/>
          </w:tcPr>
          <w:p w:rsidR="00003829" w:rsidRDefault="00003829">
            <w:pPr>
              <w:pStyle w:val="ConsPlusNormal"/>
            </w:pPr>
          </w:p>
        </w:tc>
        <w:tc>
          <w:tcPr>
            <w:tcW w:w="3515" w:type="dxa"/>
            <w:tcBorders>
              <w:top w:val="nil"/>
            </w:tcBorders>
          </w:tcPr>
          <w:p w:rsidR="00003829" w:rsidRDefault="00003829">
            <w:pPr>
              <w:pStyle w:val="ConsPlusNormal"/>
              <w:jc w:val="center"/>
            </w:pPr>
            <w:r>
              <w:t>или сумма общих фенолов</w:t>
            </w:r>
          </w:p>
        </w:tc>
        <w:tc>
          <w:tcPr>
            <w:tcW w:w="2778" w:type="dxa"/>
            <w:tcBorders>
              <w:top w:val="nil"/>
            </w:tcBorders>
          </w:tcPr>
          <w:p w:rsidR="00003829" w:rsidRDefault="00003829">
            <w:pPr>
              <w:pStyle w:val="ConsPlusNormal"/>
              <w:jc w:val="center"/>
            </w:pPr>
            <w:r>
              <w:t>0,1</w:t>
            </w:r>
          </w:p>
        </w:tc>
      </w:tr>
      <w:tr w:rsidR="00003829">
        <w:tc>
          <w:tcPr>
            <w:tcW w:w="2778" w:type="dxa"/>
            <w:vMerge w:val="restart"/>
          </w:tcPr>
          <w:p w:rsidR="00003829" w:rsidRDefault="00003829">
            <w:pPr>
              <w:pStyle w:val="ConsPlusNormal"/>
            </w:pPr>
            <w:r>
              <w:t>Полиакрилат</w:t>
            </w:r>
          </w:p>
        </w:tc>
        <w:tc>
          <w:tcPr>
            <w:tcW w:w="3515" w:type="dxa"/>
          </w:tcPr>
          <w:p w:rsidR="00003829" w:rsidRDefault="00003829">
            <w:pPr>
              <w:pStyle w:val="ConsPlusNormal"/>
              <w:jc w:val="center"/>
            </w:pPr>
            <w:r>
              <w:t>акрилонитрил</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бутилакрилат</w:t>
            </w:r>
          </w:p>
        </w:tc>
        <w:tc>
          <w:tcPr>
            <w:tcW w:w="2778" w:type="dxa"/>
          </w:tcPr>
          <w:p w:rsidR="00003829" w:rsidRDefault="00003829">
            <w:pPr>
              <w:pStyle w:val="ConsPlusNormal"/>
              <w:jc w:val="center"/>
            </w:pPr>
            <w:r>
              <w:t>0,01</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гексан</w:t>
            </w:r>
          </w:p>
        </w:tc>
        <w:tc>
          <w:tcPr>
            <w:tcW w:w="2778" w:type="dxa"/>
          </w:tcPr>
          <w:p w:rsidR="00003829" w:rsidRDefault="00003829">
            <w:pPr>
              <w:pStyle w:val="ConsPlusNormal"/>
              <w:jc w:val="center"/>
            </w:pPr>
            <w:r>
              <w:t>0,1</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гептан</w:t>
            </w:r>
          </w:p>
        </w:tc>
        <w:tc>
          <w:tcPr>
            <w:tcW w:w="2778" w:type="dxa"/>
          </w:tcPr>
          <w:p w:rsidR="00003829" w:rsidRDefault="00003829">
            <w:pPr>
              <w:pStyle w:val="ConsPlusNormal"/>
              <w:jc w:val="center"/>
            </w:pPr>
            <w:r>
              <w:t>0,1</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метилметакрилат</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метилакрилат</w:t>
            </w:r>
          </w:p>
        </w:tc>
        <w:tc>
          <w:tcPr>
            <w:tcW w:w="2778" w:type="dxa"/>
          </w:tcPr>
          <w:p w:rsidR="00003829" w:rsidRDefault="00003829">
            <w:pPr>
              <w:pStyle w:val="ConsPlusNormal"/>
              <w:jc w:val="center"/>
            </w:pPr>
            <w:r>
              <w:t>0,02</w:t>
            </w:r>
          </w:p>
        </w:tc>
      </w:tr>
      <w:tr w:rsidR="00003829">
        <w:tc>
          <w:tcPr>
            <w:tcW w:w="2778" w:type="dxa"/>
            <w:vMerge w:val="restart"/>
          </w:tcPr>
          <w:p w:rsidR="00003829" w:rsidRDefault="00003829">
            <w:pPr>
              <w:pStyle w:val="ConsPlusNormal"/>
            </w:pPr>
            <w:r>
              <w:t>Материалы на основе полиэфиров</w:t>
            </w:r>
          </w:p>
        </w:tc>
        <w:tc>
          <w:tcPr>
            <w:tcW w:w="3515" w:type="dxa"/>
          </w:tcPr>
          <w:p w:rsidR="00003829" w:rsidRDefault="00003829">
            <w:pPr>
              <w:pStyle w:val="ConsPlusNormal"/>
              <w:jc w:val="center"/>
            </w:pPr>
            <w:r>
              <w:t>ацетальдегид</w:t>
            </w:r>
          </w:p>
        </w:tc>
        <w:tc>
          <w:tcPr>
            <w:tcW w:w="2778" w:type="dxa"/>
          </w:tcPr>
          <w:p w:rsidR="00003829" w:rsidRDefault="00003829">
            <w:pPr>
              <w:pStyle w:val="ConsPlusNormal"/>
              <w:jc w:val="center"/>
            </w:pPr>
            <w:r>
              <w:t>0,2</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ацетон</w:t>
            </w:r>
          </w:p>
        </w:tc>
        <w:tc>
          <w:tcPr>
            <w:tcW w:w="2778" w:type="dxa"/>
          </w:tcPr>
          <w:p w:rsidR="00003829" w:rsidRDefault="00003829">
            <w:pPr>
              <w:pStyle w:val="ConsPlusNormal"/>
              <w:jc w:val="center"/>
            </w:pPr>
            <w:r>
              <w:t>0,1</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бензол</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метилацетат</w:t>
            </w:r>
          </w:p>
        </w:tc>
        <w:tc>
          <w:tcPr>
            <w:tcW w:w="2778" w:type="dxa"/>
          </w:tcPr>
          <w:p w:rsidR="00003829" w:rsidRDefault="00003829">
            <w:pPr>
              <w:pStyle w:val="ConsPlusNormal"/>
              <w:jc w:val="center"/>
            </w:pPr>
            <w:r>
              <w:t>0,1</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спирт метиловый</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спирт пропиловый</w:t>
            </w:r>
          </w:p>
        </w:tc>
        <w:tc>
          <w:tcPr>
            <w:tcW w:w="2778" w:type="dxa"/>
          </w:tcPr>
          <w:p w:rsidR="00003829" w:rsidRDefault="00003829">
            <w:pPr>
              <w:pStyle w:val="ConsPlusNormal"/>
              <w:jc w:val="center"/>
            </w:pPr>
            <w:r>
              <w:t>0,1</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формальдегид</w:t>
            </w:r>
          </w:p>
        </w:tc>
        <w:tc>
          <w:tcPr>
            <w:tcW w:w="2778" w:type="dxa"/>
          </w:tcPr>
          <w:p w:rsidR="00003829" w:rsidRDefault="00003829">
            <w:pPr>
              <w:pStyle w:val="ConsPlusNormal"/>
              <w:jc w:val="center"/>
            </w:pPr>
            <w:r>
              <w:t>не допускается</w:t>
            </w:r>
          </w:p>
        </w:tc>
      </w:tr>
      <w:tr w:rsidR="00003829">
        <w:tblPrEx>
          <w:tblBorders>
            <w:insideH w:val="nil"/>
          </w:tblBorders>
        </w:tblPrEx>
        <w:tc>
          <w:tcPr>
            <w:tcW w:w="2778" w:type="dxa"/>
            <w:vMerge/>
          </w:tcPr>
          <w:p w:rsidR="00003829" w:rsidRDefault="00003829">
            <w:pPr>
              <w:pStyle w:val="ConsPlusNormal"/>
            </w:pPr>
          </w:p>
        </w:tc>
        <w:tc>
          <w:tcPr>
            <w:tcW w:w="3515" w:type="dxa"/>
            <w:tcBorders>
              <w:bottom w:val="nil"/>
            </w:tcBorders>
          </w:tcPr>
          <w:p w:rsidR="00003829" w:rsidRDefault="00003829">
            <w:pPr>
              <w:pStyle w:val="ConsPlusNormal"/>
              <w:jc w:val="center"/>
            </w:pPr>
            <w:r>
              <w:t>фенол</w:t>
            </w:r>
          </w:p>
        </w:tc>
        <w:tc>
          <w:tcPr>
            <w:tcW w:w="2778" w:type="dxa"/>
            <w:tcBorders>
              <w:bottom w:val="nil"/>
            </w:tcBorders>
          </w:tcPr>
          <w:p w:rsidR="00003829" w:rsidRDefault="00003829">
            <w:pPr>
              <w:pStyle w:val="ConsPlusNormal"/>
              <w:jc w:val="center"/>
            </w:pPr>
            <w:r>
              <w:t>0,05</w:t>
            </w:r>
          </w:p>
        </w:tc>
      </w:tr>
      <w:tr w:rsidR="00003829">
        <w:tc>
          <w:tcPr>
            <w:tcW w:w="2778" w:type="dxa"/>
            <w:vMerge/>
          </w:tcPr>
          <w:p w:rsidR="00003829" w:rsidRDefault="00003829">
            <w:pPr>
              <w:pStyle w:val="ConsPlusNormal"/>
            </w:pPr>
          </w:p>
        </w:tc>
        <w:tc>
          <w:tcPr>
            <w:tcW w:w="3515" w:type="dxa"/>
            <w:tcBorders>
              <w:top w:val="nil"/>
            </w:tcBorders>
          </w:tcPr>
          <w:p w:rsidR="00003829" w:rsidRDefault="00003829">
            <w:pPr>
              <w:pStyle w:val="ConsPlusNormal"/>
              <w:jc w:val="center"/>
            </w:pPr>
            <w:r>
              <w:t>или сумма общих фенолов</w:t>
            </w:r>
          </w:p>
        </w:tc>
        <w:tc>
          <w:tcPr>
            <w:tcW w:w="2778" w:type="dxa"/>
            <w:tcBorders>
              <w:top w:val="nil"/>
            </w:tcBorders>
          </w:tcPr>
          <w:p w:rsidR="00003829" w:rsidRDefault="00003829">
            <w:pPr>
              <w:pStyle w:val="ConsPlusNormal"/>
              <w:jc w:val="center"/>
            </w:pPr>
            <w:r>
              <w:t>0,1</w:t>
            </w:r>
          </w:p>
        </w:tc>
      </w:tr>
      <w:tr w:rsidR="00003829">
        <w:tc>
          <w:tcPr>
            <w:tcW w:w="2778" w:type="dxa"/>
            <w:vMerge w:val="restart"/>
          </w:tcPr>
          <w:p w:rsidR="00003829" w:rsidRDefault="00003829">
            <w:pPr>
              <w:pStyle w:val="ConsPlusNormal"/>
            </w:pPr>
            <w:r>
              <w:lastRenderedPageBreak/>
              <w:t>Полифениленсульфид</w:t>
            </w:r>
          </w:p>
        </w:tc>
        <w:tc>
          <w:tcPr>
            <w:tcW w:w="3515" w:type="dxa"/>
          </w:tcPr>
          <w:p w:rsidR="00003829" w:rsidRDefault="00003829">
            <w:pPr>
              <w:pStyle w:val="ConsPlusNormal"/>
              <w:jc w:val="center"/>
            </w:pPr>
            <w:r>
              <w:t>ацетальдегид</w:t>
            </w:r>
          </w:p>
        </w:tc>
        <w:tc>
          <w:tcPr>
            <w:tcW w:w="2778" w:type="dxa"/>
          </w:tcPr>
          <w:p w:rsidR="00003829" w:rsidRDefault="00003829">
            <w:pPr>
              <w:pStyle w:val="ConsPlusNormal"/>
              <w:jc w:val="center"/>
            </w:pPr>
            <w:r>
              <w:t>0,2</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дихлорбензол</w:t>
            </w:r>
          </w:p>
        </w:tc>
        <w:tc>
          <w:tcPr>
            <w:tcW w:w="2778" w:type="dxa"/>
          </w:tcPr>
          <w:p w:rsidR="00003829" w:rsidRDefault="00003829">
            <w:pPr>
              <w:pStyle w:val="ConsPlusNormal"/>
              <w:jc w:val="center"/>
            </w:pPr>
            <w:r>
              <w:t>0,002</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спирт метиловый</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фенол</w:t>
            </w:r>
          </w:p>
        </w:tc>
        <w:tc>
          <w:tcPr>
            <w:tcW w:w="2778" w:type="dxa"/>
          </w:tcPr>
          <w:p w:rsidR="00003829" w:rsidRDefault="00003829">
            <w:pPr>
              <w:pStyle w:val="ConsPlusNormal"/>
              <w:jc w:val="center"/>
            </w:pPr>
            <w:r>
              <w:t>0,05</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или сумма общих фенолов</w:t>
            </w:r>
          </w:p>
        </w:tc>
        <w:tc>
          <w:tcPr>
            <w:tcW w:w="2778" w:type="dxa"/>
          </w:tcPr>
          <w:p w:rsidR="00003829" w:rsidRDefault="00003829">
            <w:pPr>
              <w:pStyle w:val="ConsPlusNormal"/>
              <w:jc w:val="center"/>
            </w:pPr>
            <w:r>
              <w:t>0,1</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бор</w:t>
            </w:r>
          </w:p>
        </w:tc>
        <w:tc>
          <w:tcPr>
            <w:tcW w:w="2778" w:type="dxa"/>
          </w:tcPr>
          <w:p w:rsidR="00003829" w:rsidRDefault="00003829">
            <w:pPr>
              <w:pStyle w:val="ConsPlusNormal"/>
              <w:jc w:val="center"/>
            </w:pPr>
            <w:r>
              <w:t>не допускается</w:t>
            </w:r>
          </w:p>
        </w:tc>
      </w:tr>
      <w:tr w:rsidR="00003829">
        <w:tc>
          <w:tcPr>
            <w:tcW w:w="2778" w:type="dxa"/>
            <w:vMerge w:val="restart"/>
          </w:tcPr>
          <w:p w:rsidR="00003829" w:rsidRDefault="00003829">
            <w:pPr>
              <w:pStyle w:val="ConsPlusNormal"/>
            </w:pPr>
            <w:r>
              <w:t>Полиэтилентерефталат и сополимеры на основе терефталевой кислоты</w:t>
            </w:r>
          </w:p>
        </w:tc>
        <w:tc>
          <w:tcPr>
            <w:tcW w:w="3515" w:type="dxa"/>
          </w:tcPr>
          <w:p w:rsidR="00003829" w:rsidRDefault="00003829">
            <w:pPr>
              <w:pStyle w:val="ConsPlusNormal"/>
              <w:jc w:val="center"/>
            </w:pPr>
            <w:r>
              <w:t>ацетальдегид</w:t>
            </w:r>
          </w:p>
        </w:tc>
        <w:tc>
          <w:tcPr>
            <w:tcW w:w="2778" w:type="dxa"/>
          </w:tcPr>
          <w:p w:rsidR="00003829" w:rsidRDefault="00003829">
            <w:pPr>
              <w:pStyle w:val="ConsPlusNormal"/>
              <w:jc w:val="center"/>
            </w:pPr>
            <w:r>
              <w:t>0,2</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ацетон</w:t>
            </w:r>
          </w:p>
        </w:tc>
        <w:tc>
          <w:tcPr>
            <w:tcW w:w="2778" w:type="dxa"/>
          </w:tcPr>
          <w:p w:rsidR="00003829" w:rsidRDefault="00003829">
            <w:pPr>
              <w:pStyle w:val="ConsPlusNormal"/>
              <w:jc w:val="center"/>
            </w:pPr>
            <w:r>
              <w:t>0,1</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диметилтерефталат</w:t>
            </w:r>
          </w:p>
        </w:tc>
        <w:tc>
          <w:tcPr>
            <w:tcW w:w="2778" w:type="dxa"/>
          </w:tcPr>
          <w:p w:rsidR="00003829" w:rsidRDefault="00003829">
            <w:pPr>
              <w:pStyle w:val="ConsPlusNormal"/>
              <w:jc w:val="center"/>
            </w:pPr>
            <w:r>
              <w:t>1,5</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спирт бутиловый</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спирт изобутиловый</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спирт метиловый</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формальдегид</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этиленгликоль</w:t>
            </w:r>
          </w:p>
        </w:tc>
        <w:tc>
          <w:tcPr>
            <w:tcW w:w="2778" w:type="dxa"/>
          </w:tcPr>
          <w:p w:rsidR="00003829" w:rsidRDefault="00003829">
            <w:pPr>
              <w:pStyle w:val="ConsPlusNormal"/>
              <w:jc w:val="center"/>
            </w:pPr>
            <w:r>
              <w:t>1,0</w:t>
            </w:r>
          </w:p>
        </w:tc>
      </w:tr>
      <w:tr w:rsidR="00003829">
        <w:tc>
          <w:tcPr>
            <w:tcW w:w="2778" w:type="dxa"/>
            <w:vMerge w:val="restart"/>
          </w:tcPr>
          <w:p w:rsidR="00003829" w:rsidRDefault="00003829">
            <w:pPr>
              <w:pStyle w:val="ConsPlusNormal"/>
            </w:pPr>
            <w:r>
              <w:t>Поликарбонат</w:t>
            </w:r>
          </w:p>
        </w:tc>
        <w:tc>
          <w:tcPr>
            <w:tcW w:w="3515" w:type="dxa"/>
          </w:tcPr>
          <w:p w:rsidR="00003829" w:rsidRDefault="00003829">
            <w:pPr>
              <w:pStyle w:val="ConsPlusNormal"/>
              <w:jc w:val="center"/>
            </w:pPr>
            <w:r>
              <w:t>метиленхлорид</w:t>
            </w:r>
          </w:p>
        </w:tc>
        <w:tc>
          <w:tcPr>
            <w:tcW w:w="2778" w:type="dxa"/>
          </w:tcPr>
          <w:p w:rsidR="00003829" w:rsidRDefault="00003829">
            <w:pPr>
              <w:pStyle w:val="ConsPlusNormal"/>
              <w:jc w:val="center"/>
            </w:pPr>
            <w:r>
              <w:t>7,5</w:t>
            </w:r>
          </w:p>
        </w:tc>
      </w:tr>
      <w:tr w:rsidR="00003829">
        <w:tblPrEx>
          <w:tblBorders>
            <w:insideH w:val="nil"/>
          </w:tblBorders>
        </w:tblPrEx>
        <w:tc>
          <w:tcPr>
            <w:tcW w:w="2778" w:type="dxa"/>
            <w:vMerge/>
          </w:tcPr>
          <w:p w:rsidR="00003829" w:rsidRDefault="00003829">
            <w:pPr>
              <w:pStyle w:val="ConsPlusNormal"/>
            </w:pPr>
          </w:p>
        </w:tc>
        <w:tc>
          <w:tcPr>
            <w:tcW w:w="3515" w:type="dxa"/>
            <w:tcBorders>
              <w:bottom w:val="nil"/>
            </w:tcBorders>
          </w:tcPr>
          <w:p w:rsidR="00003829" w:rsidRDefault="00003829">
            <w:pPr>
              <w:pStyle w:val="ConsPlusNormal"/>
              <w:jc w:val="center"/>
            </w:pPr>
            <w:r>
              <w:t>фенол</w:t>
            </w:r>
          </w:p>
        </w:tc>
        <w:tc>
          <w:tcPr>
            <w:tcW w:w="2778" w:type="dxa"/>
            <w:tcBorders>
              <w:bottom w:val="nil"/>
            </w:tcBorders>
          </w:tcPr>
          <w:p w:rsidR="00003829" w:rsidRDefault="00003829">
            <w:pPr>
              <w:pStyle w:val="ConsPlusNormal"/>
              <w:jc w:val="center"/>
            </w:pPr>
            <w:r>
              <w:t>0,05</w:t>
            </w:r>
          </w:p>
        </w:tc>
      </w:tr>
      <w:tr w:rsidR="00003829">
        <w:tblPrEx>
          <w:tblBorders>
            <w:insideH w:val="nil"/>
          </w:tblBorders>
        </w:tblPrEx>
        <w:tc>
          <w:tcPr>
            <w:tcW w:w="2778" w:type="dxa"/>
            <w:vMerge/>
          </w:tcPr>
          <w:p w:rsidR="00003829" w:rsidRDefault="00003829">
            <w:pPr>
              <w:pStyle w:val="ConsPlusNormal"/>
            </w:pPr>
          </w:p>
        </w:tc>
        <w:tc>
          <w:tcPr>
            <w:tcW w:w="3515" w:type="dxa"/>
            <w:tcBorders>
              <w:top w:val="nil"/>
            </w:tcBorders>
          </w:tcPr>
          <w:p w:rsidR="00003829" w:rsidRDefault="00003829">
            <w:pPr>
              <w:pStyle w:val="ConsPlusNormal"/>
              <w:jc w:val="center"/>
            </w:pPr>
            <w:r>
              <w:t>или сумма общих фенолов</w:t>
            </w:r>
          </w:p>
        </w:tc>
        <w:tc>
          <w:tcPr>
            <w:tcW w:w="2778" w:type="dxa"/>
            <w:tcBorders>
              <w:top w:val="nil"/>
            </w:tcBorders>
          </w:tcPr>
          <w:p w:rsidR="00003829" w:rsidRDefault="00003829">
            <w:pPr>
              <w:pStyle w:val="ConsPlusNormal"/>
              <w:jc w:val="center"/>
            </w:pPr>
            <w:r>
              <w:t>0,1</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хлорбензол</w:t>
            </w:r>
          </w:p>
        </w:tc>
        <w:tc>
          <w:tcPr>
            <w:tcW w:w="2778" w:type="dxa"/>
          </w:tcPr>
          <w:p w:rsidR="00003829" w:rsidRDefault="00003829">
            <w:pPr>
              <w:pStyle w:val="ConsPlusNormal"/>
              <w:jc w:val="center"/>
            </w:pPr>
            <w:r>
              <w:t>0,02</w:t>
            </w:r>
          </w:p>
        </w:tc>
      </w:tr>
      <w:tr w:rsidR="00003829">
        <w:tc>
          <w:tcPr>
            <w:tcW w:w="2778" w:type="dxa"/>
            <w:vMerge w:val="restart"/>
          </w:tcPr>
          <w:p w:rsidR="00003829" w:rsidRDefault="00003829">
            <w:pPr>
              <w:pStyle w:val="ConsPlusNormal"/>
            </w:pPr>
            <w:r>
              <w:t>Фенопласты и аминопласты</w:t>
            </w:r>
          </w:p>
        </w:tc>
        <w:tc>
          <w:tcPr>
            <w:tcW w:w="3515" w:type="dxa"/>
          </w:tcPr>
          <w:p w:rsidR="00003829" w:rsidRDefault="00003829">
            <w:pPr>
              <w:pStyle w:val="ConsPlusNormal"/>
              <w:jc w:val="center"/>
            </w:pPr>
            <w:r>
              <w:t>ацетальдегид</w:t>
            </w:r>
          </w:p>
        </w:tc>
        <w:tc>
          <w:tcPr>
            <w:tcW w:w="2778" w:type="dxa"/>
          </w:tcPr>
          <w:p w:rsidR="00003829" w:rsidRDefault="00003829">
            <w:pPr>
              <w:pStyle w:val="ConsPlusNormal"/>
              <w:jc w:val="center"/>
            </w:pPr>
            <w:r>
              <w:t>0,2</w:t>
            </w:r>
          </w:p>
        </w:tc>
      </w:tr>
      <w:tr w:rsidR="00003829">
        <w:tblPrEx>
          <w:tblBorders>
            <w:insideH w:val="nil"/>
          </w:tblBorders>
        </w:tblPrEx>
        <w:tc>
          <w:tcPr>
            <w:tcW w:w="2778" w:type="dxa"/>
            <w:vMerge/>
          </w:tcPr>
          <w:p w:rsidR="00003829" w:rsidRDefault="00003829">
            <w:pPr>
              <w:pStyle w:val="ConsPlusNormal"/>
            </w:pPr>
          </w:p>
        </w:tc>
        <w:tc>
          <w:tcPr>
            <w:tcW w:w="3515" w:type="dxa"/>
            <w:tcBorders>
              <w:bottom w:val="nil"/>
            </w:tcBorders>
          </w:tcPr>
          <w:p w:rsidR="00003829" w:rsidRDefault="00003829">
            <w:pPr>
              <w:pStyle w:val="ConsPlusNormal"/>
              <w:jc w:val="center"/>
            </w:pPr>
            <w:r>
              <w:t>фенол</w:t>
            </w:r>
          </w:p>
        </w:tc>
        <w:tc>
          <w:tcPr>
            <w:tcW w:w="2778" w:type="dxa"/>
            <w:tcBorders>
              <w:bottom w:val="nil"/>
            </w:tcBorders>
          </w:tcPr>
          <w:p w:rsidR="00003829" w:rsidRDefault="00003829">
            <w:pPr>
              <w:pStyle w:val="ConsPlusNormal"/>
              <w:jc w:val="center"/>
            </w:pPr>
            <w:r>
              <w:t>0,05</w:t>
            </w:r>
          </w:p>
        </w:tc>
      </w:tr>
      <w:tr w:rsidR="00003829">
        <w:tblPrEx>
          <w:tblBorders>
            <w:insideH w:val="nil"/>
          </w:tblBorders>
        </w:tblPrEx>
        <w:tc>
          <w:tcPr>
            <w:tcW w:w="2778" w:type="dxa"/>
            <w:vMerge/>
          </w:tcPr>
          <w:p w:rsidR="00003829" w:rsidRDefault="00003829">
            <w:pPr>
              <w:pStyle w:val="ConsPlusNormal"/>
            </w:pPr>
          </w:p>
        </w:tc>
        <w:tc>
          <w:tcPr>
            <w:tcW w:w="3515" w:type="dxa"/>
            <w:tcBorders>
              <w:top w:val="nil"/>
            </w:tcBorders>
          </w:tcPr>
          <w:p w:rsidR="00003829" w:rsidRDefault="00003829">
            <w:pPr>
              <w:pStyle w:val="ConsPlusNormal"/>
              <w:jc w:val="center"/>
            </w:pPr>
            <w:r>
              <w:t>или сумма общих фенолов</w:t>
            </w:r>
          </w:p>
        </w:tc>
        <w:tc>
          <w:tcPr>
            <w:tcW w:w="2778" w:type="dxa"/>
            <w:tcBorders>
              <w:top w:val="nil"/>
            </w:tcBorders>
          </w:tcPr>
          <w:p w:rsidR="00003829" w:rsidRDefault="00003829">
            <w:pPr>
              <w:pStyle w:val="ConsPlusNormal"/>
              <w:jc w:val="center"/>
            </w:pPr>
            <w:r>
              <w:t>0,1</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формальдегид</w:t>
            </w:r>
          </w:p>
        </w:tc>
        <w:tc>
          <w:tcPr>
            <w:tcW w:w="2778" w:type="dxa"/>
          </w:tcPr>
          <w:p w:rsidR="00003829" w:rsidRDefault="00003829">
            <w:pPr>
              <w:pStyle w:val="ConsPlusNormal"/>
              <w:jc w:val="center"/>
            </w:pPr>
            <w:r>
              <w:t>не допускается</w:t>
            </w:r>
          </w:p>
        </w:tc>
      </w:tr>
      <w:tr w:rsidR="00003829">
        <w:tc>
          <w:tcPr>
            <w:tcW w:w="2778" w:type="dxa"/>
            <w:vMerge w:val="restart"/>
          </w:tcPr>
          <w:p w:rsidR="00003829" w:rsidRDefault="00003829">
            <w:pPr>
              <w:pStyle w:val="ConsPlusNormal"/>
            </w:pPr>
            <w:r>
              <w:t>Полимерные материалы на основе эпоксидной смолы</w:t>
            </w:r>
          </w:p>
        </w:tc>
        <w:tc>
          <w:tcPr>
            <w:tcW w:w="3515" w:type="dxa"/>
          </w:tcPr>
          <w:p w:rsidR="00003829" w:rsidRDefault="00003829">
            <w:pPr>
              <w:pStyle w:val="ConsPlusNormal"/>
              <w:jc w:val="center"/>
            </w:pPr>
            <w:r>
              <w:t>ацетальдегид</w:t>
            </w:r>
          </w:p>
        </w:tc>
        <w:tc>
          <w:tcPr>
            <w:tcW w:w="2778" w:type="dxa"/>
          </w:tcPr>
          <w:p w:rsidR="00003829" w:rsidRDefault="00003829">
            <w:pPr>
              <w:pStyle w:val="ConsPlusNormal"/>
              <w:jc w:val="center"/>
            </w:pPr>
            <w:r>
              <w:t>0,2</w:t>
            </w:r>
          </w:p>
        </w:tc>
      </w:tr>
      <w:tr w:rsidR="00003829">
        <w:tblPrEx>
          <w:tblBorders>
            <w:insideH w:val="nil"/>
          </w:tblBorders>
        </w:tblPrEx>
        <w:tc>
          <w:tcPr>
            <w:tcW w:w="2778" w:type="dxa"/>
            <w:vMerge/>
          </w:tcPr>
          <w:p w:rsidR="00003829" w:rsidRDefault="00003829">
            <w:pPr>
              <w:pStyle w:val="ConsPlusNormal"/>
            </w:pPr>
          </w:p>
        </w:tc>
        <w:tc>
          <w:tcPr>
            <w:tcW w:w="3515" w:type="dxa"/>
            <w:tcBorders>
              <w:bottom w:val="nil"/>
            </w:tcBorders>
          </w:tcPr>
          <w:p w:rsidR="00003829" w:rsidRDefault="00003829">
            <w:pPr>
              <w:pStyle w:val="ConsPlusNormal"/>
              <w:jc w:val="center"/>
            </w:pPr>
            <w:r>
              <w:t>фенол</w:t>
            </w:r>
          </w:p>
        </w:tc>
        <w:tc>
          <w:tcPr>
            <w:tcW w:w="2778" w:type="dxa"/>
            <w:tcBorders>
              <w:bottom w:val="nil"/>
            </w:tcBorders>
          </w:tcPr>
          <w:p w:rsidR="00003829" w:rsidRDefault="00003829">
            <w:pPr>
              <w:pStyle w:val="ConsPlusNormal"/>
              <w:jc w:val="center"/>
            </w:pPr>
            <w:r>
              <w:t>0,05</w:t>
            </w:r>
          </w:p>
        </w:tc>
      </w:tr>
      <w:tr w:rsidR="00003829">
        <w:tblPrEx>
          <w:tblBorders>
            <w:insideH w:val="nil"/>
          </w:tblBorders>
        </w:tblPrEx>
        <w:tc>
          <w:tcPr>
            <w:tcW w:w="2778" w:type="dxa"/>
            <w:vMerge/>
          </w:tcPr>
          <w:p w:rsidR="00003829" w:rsidRDefault="00003829">
            <w:pPr>
              <w:pStyle w:val="ConsPlusNormal"/>
            </w:pPr>
          </w:p>
        </w:tc>
        <w:tc>
          <w:tcPr>
            <w:tcW w:w="3515" w:type="dxa"/>
            <w:tcBorders>
              <w:top w:val="nil"/>
            </w:tcBorders>
          </w:tcPr>
          <w:p w:rsidR="00003829" w:rsidRDefault="00003829">
            <w:pPr>
              <w:pStyle w:val="ConsPlusNormal"/>
              <w:jc w:val="center"/>
            </w:pPr>
            <w:r>
              <w:t>или сумма общих фенолов</w:t>
            </w:r>
          </w:p>
        </w:tc>
        <w:tc>
          <w:tcPr>
            <w:tcW w:w="2778" w:type="dxa"/>
            <w:tcBorders>
              <w:top w:val="nil"/>
            </w:tcBorders>
          </w:tcPr>
          <w:p w:rsidR="00003829" w:rsidRDefault="00003829">
            <w:pPr>
              <w:pStyle w:val="ConsPlusNormal"/>
              <w:jc w:val="center"/>
            </w:pPr>
            <w:r>
              <w:t>0,1</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формальдегид</w:t>
            </w:r>
          </w:p>
        </w:tc>
        <w:tc>
          <w:tcPr>
            <w:tcW w:w="2778"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515" w:type="dxa"/>
          </w:tcPr>
          <w:p w:rsidR="00003829" w:rsidRDefault="00003829">
            <w:pPr>
              <w:pStyle w:val="ConsPlusNormal"/>
              <w:jc w:val="center"/>
            </w:pPr>
            <w:r>
              <w:t>эпихлоргидрин</w:t>
            </w:r>
          </w:p>
        </w:tc>
        <w:tc>
          <w:tcPr>
            <w:tcW w:w="2778" w:type="dxa"/>
          </w:tcPr>
          <w:p w:rsidR="00003829" w:rsidRDefault="00003829">
            <w:pPr>
              <w:pStyle w:val="ConsPlusNormal"/>
              <w:jc w:val="center"/>
            </w:pPr>
            <w:r>
              <w:t>не допускается</w:t>
            </w:r>
          </w:p>
        </w:tc>
      </w:tr>
      <w:tr w:rsidR="00003829">
        <w:tc>
          <w:tcPr>
            <w:tcW w:w="2778" w:type="dxa"/>
            <w:vMerge w:val="restart"/>
            <w:tcBorders>
              <w:bottom w:val="nil"/>
            </w:tcBorders>
          </w:tcPr>
          <w:p w:rsidR="00003829" w:rsidRDefault="00003829">
            <w:pPr>
              <w:pStyle w:val="ConsPlusNormal"/>
            </w:pPr>
            <w:r>
              <w:t>Полиорганосилаксаны (силиконы)</w:t>
            </w:r>
          </w:p>
        </w:tc>
        <w:tc>
          <w:tcPr>
            <w:tcW w:w="3515" w:type="dxa"/>
          </w:tcPr>
          <w:p w:rsidR="00003829" w:rsidRDefault="00003829">
            <w:pPr>
              <w:pStyle w:val="ConsPlusNormal"/>
              <w:jc w:val="center"/>
            </w:pPr>
            <w:r>
              <w:t>формальдегид</w:t>
            </w:r>
          </w:p>
        </w:tc>
        <w:tc>
          <w:tcPr>
            <w:tcW w:w="2778" w:type="dxa"/>
          </w:tcPr>
          <w:p w:rsidR="00003829" w:rsidRDefault="00003829">
            <w:pPr>
              <w:pStyle w:val="ConsPlusNormal"/>
              <w:jc w:val="center"/>
            </w:pPr>
            <w:r>
              <w:t>не допускается</w:t>
            </w:r>
          </w:p>
        </w:tc>
      </w:tr>
      <w:tr w:rsidR="00003829">
        <w:tc>
          <w:tcPr>
            <w:tcW w:w="2778" w:type="dxa"/>
            <w:vMerge/>
            <w:tcBorders>
              <w:bottom w:val="nil"/>
            </w:tcBorders>
          </w:tcPr>
          <w:p w:rsidR="00003829" w:rsidRDefault="00003829">
            <w:pPr>
              <w:pStyle w:val="ConsPlusNormal"/>
            </w:pPr>
          </w:p>
        </w:tc>
        <w:tc>
          <w:tcPr>
            <w:tcW w:w="3515" w:type="dxa"/>
          </w:tcPr>
          <w:p w:rsidR="00003829" w:rsidRDefault="00003829">
            <w:pPr>
              <w:pStyle w:val="ConsPlusNormal"/>
              <w:jc w:val="center"/>
            </w:pPr>
            <w:r>
              <w:t>ацетальдегид</w:t>
            </w:r>
          </w:p>
        </w:tc>
        <w:tc>
          <w:tcPr>
            <w:tcW w:w="2778" w:type="dxa"/>
          </w:tcPr>
          <w:p w:rsidR="00003829" w:rsidRDefault="00003829">
            <w:pPr>
              <w:pStyle w:val="ConsPlusNormal"/>
              <w:jc w:val="center"/>
            </w:pPr>
            <w:r>
              <w:t>0,2</w:t>
            </w:r>
          </w:p>
        </w:tc>
      </w:tr>
      <w:tr w:rsidR="00003829">
        <w:tc>
          <w:tcPr>
            <w:tcW w:w="2778" w:type="dxa"/>
            <w:vMerge/>
            <w:tcBorders>
              <w:bottom w:val="nil"/>
            </w:tcBorders>
          </w:tcPr>
          <w:p w:rsidR="00003829" w:rsidRDefault="00003829">
            <w:pPr>
              <w:pStyle w:val="ConsPlusNormal"/>
            </w:pPr>
          </w:p>
        </w:tc>
        <w:tc>
          <w:tcPr>
            <w:tcW w:w="3515" w:type="dxa"/>
          </w:tcPr>
          <w:p w:rsidR="00003829" w:rsidRDefault="00003829">
            <w:pPr>
              <w:pStyle w:val="ConsPlusNormal"/>
              <w:jc w:val="center"/>
            </w:pPr>
            <w:r>
              <w:t>фенол или сумма общих фенолов</w:t>
            </w:r>
          </w:p>
        </w:tc>
        <w:tc>
          <w:tcPr>
            <w:tcW w:w="2778" w:type="dxa"/>
          </w:tcPr>
          <w:p w:rsidR="00003829" w:rsidRDefault="00003829">
            <w:pPr>
              <w:pStyle w:val="ConsPlusNormal"/>
              <w:jc w:val="center"/>
            </w:pPr>
            <w:r>
              <w:t>0,05</w:t>
            </w:r>
          </w:p>
          <w:p w:rsidR="00003829" w:rsidRDefault="00003829">
            <w:pPr>
              <w:pStyle w:val="ConsPlusNormal"/>
              <w:jc w:val="center"/>
            </w:pPr>
            <w:r>
              <w:lastRenderedPageBreak/>
              <w:t>0,1</w:t>
            </w:r>
          </w:p>
        </w:tc>
      </w:tr>
      <w:tr w:rsidR="00003829">
        <w:tc>
          <w:tcPr>
            <w:tcW w:w="2778" w:type="dxa"/>
            <w:vMerge/>
            <w:tcBorders>
              <w:bottom w:val="nil"/>
            </w:tcBorders>
          </w:tcPr>
          <w:p w:rsidR="00003829" w:rsidRDefault="00003829">
            <w:pPr>
              <w:pStyle w:val="ConsPlusNormal"/>
            </w:pPr>
          </w:p>
        </w:tc>
        <w:tc>
          <w:tcPr>
            <w:tcW w:w="3515" w:type="dxa"/>
          </w:tcPr>
          <w:p w:rsidR="00003829" w:rsidRDefault="00003829">
            <w:pPr>
              <w:pStyle w:val="ConsPlusNormal"/>
              <w:jc w:val="center"/>
            </w:pPr>
            <w:r>
              <w:t>спирт метиловый</w:t>
            </w:r>
          </w:p>
        </w:tc>
        <w:tc>
          <w:tcPr>
            <w:tcW w:w="2778" w:type="dxa"/>
          </w:tcPr>
          <w:p w:rsidR="00003829" w:rsidRDefault="00003829">
            <w:pPr>
              <w:pStyle w:val="ConsPlusNormal"/>
              <w:jc w:val="center"/>
            </w:pPr>
            <w:r>
              <w:t>не допускается</w:t>
            </w:r>
          </w:p>
        </w:tc>
      </w:tr>
      <w:tr w:rsidR="00003829">
        <w:tc>
          <w:tcPr>
            <w:tcW w:w="2778" w:type="dxa"/>
            <w:vMerge/>
            <w:tcBorders>
              <w:bottom w:val="nil"/>
            </w:tcBorders>
          </w:tcPr>
          <w:p w:rsidR="00003829" w:rsidRDefault="00003829">
            <w:pPr>
              <w:pStyle w:val="ConsPlusNormal"/>
            </w:pPr>
          </w:p>
        </w:tc>
        <w:tc>
          <w:tcPr>
            <w:tcW w:w="3515" w:type="dxa"/>
          </w:tcPr>
          <w:p w:rsidR="00003829" w:rsidRDefault="00003829">
            <w:pPr>
              <w:pStyle w:val="ConsPlusNormal"/>
              <w:jc w:val="center"/>
            </w:pPr>
            <w:r>
              <w:t>спирт бутиловый</w:t>
            </w:r>
          </w:p>
        </w:tc>
        <w:tc>
          <w:tcPr>
            <w:tcW w:w="2778" w:type="dxa"/>
          </w:tcPr>
          <w:p w:rsidR="00003829" w:rsidRDefault="00003829">
            <w:pPr>
              <w:pStyle w:val="ConsPlusNormal"/>
              <w:jc w:val="center"/>
            </w:pPr>
            <w:r>
              <w:t>не допускается</w:t>
            </w:r>
          </w:p>
        </w:tc>
      </w:tr>
      <w:tr w:rsidR="00003829">
        <w:tblPrEx>
          <w:tblBorders>
            <w:insideH w:val="nil"/>
          </w:tblBorders>
        </w:tblPrEx>
        <w:tc>
          <w:tcPr>
            <w:tcW w:w="2778" w:type="dxa"/>
            <w:vMerge/>
            <w:tcBorders>
              <w:bottom w:val="nil"/>
            </w:tcBorders>
          </w:tcPr>
          <w:p w:rsidR="00003829" w:rsidRDefault="00003829">
            <w:pPr>
              <w:pStyle w:val="ConsPlusNormal"/>
            </w:pPr>
          </w:p>
        </w:tc>
        <w:tc>
          <w:tcPr>
            <w:tcW w:w="3515" w:type="dxa"/>
            <w:tcBorders>
              <w:bottom w:val="nil"/>
            </w:tcBorders>
          </w:tcPr>
          <w:p w:rsidR="00003829" w:rsidRDefault="00003829">
            <w:pPr>
              <w:pStyle w:val="ConsPlusNormal"/>
              <w:jc w:val="center"/>
            </w:pPr>
            <w:r>
              <w:t>бензол</w:t>
            </w:r>
          </w:p>
        </w:tc>
        <w:tc>
          <w:tcPr>
            <w:tcW w:w="2778" w:type="dxa"/>
            <w:tcBorders>
              <w:bottom w:val="nil"/>
            </w:tcBorders>
          </w:tcPr>
          <w:p w:rsidR="00003829" w:rsidRDefault="00003829">
            <w:pPr>
              <w:pStyle w:val="ConsPlusNormal"/>
              <w:jc w:val="center"/>
            </w:pPr>
            <w:r>
              <w:t>не допускается</w:t>
            </w:r>
          </w:p>
        </w:tc>
      </w:tr>
      <w:tr w:rsidR="00003829">
        <w:tblPrEx>
          <w:tblBorders>
            <w:insideH w:val="nil"/>
          </w:tblBorders>
        </w:tblPrEx>
        <w:tc>
          <w:tcPr>
            <w:tcW w:w="9071" w:type="dxa"/>
            <w:gridSpan w:val="3"/>
            <w:tcBorders>
              <w:top w:val="nil"/>
            </w:tcBorders>
          </w:tcPr>
          <w:p w:rsidR="00003829" w:rsidRDefault="00003829">
            <w:pPr>
              <w:pStyle w:val="ConsPlusNormal"/>
              <w:jc w:val="both"/>
            </w:pPr>
            <w:r>
              <w:t xml:space="preserve">(введено </w:t>
            </w:r>
            <w:hyperlink r:id="rId135">
              <w:r>
                <w:rPr>
                  <w:color w:val="0000FF"/>
                </w:rPr>
                <w:t>решением</w:t>
              </w:r>
            </w:hyperlink>
            <w:r>
              <w:t xml:space="preserve"> Совета Евразийской экономической комиссии от 28.04.2017 N 51)</w:t>
            </w:r>
          </w:p>
        </w:tc>
      </w:tr>
    </w:tbl>
    <w:p w:rsidR="00003829" w:rsidRDefault="00003829">
      <w:pPr>
        <w:pStyle w:val="ConsPlusNormal"/>
        <w:jc w:val="both"/>
      </w:pPr>
    </w:p>
    <w:p w:rsidR="00003829" w:rsidRDefault="00003829">
      <w:pPr>
        <w:pStyle w:val="ConsPlusNormal"/>
        <w:jc w:val="both"/>
      </w:pPr>
    </w:p>
    <w:p w:rsidR="00003829" w:rsidRDefault="00003829">
      <w:pPr>
        <w:pStyle w:val="ConsPlusNormal"/>
        <w:jc w:val="both"/>
      </w:pPr>
    </w:p>
    <w:p w:rsidR="00003829" w:rsidRDefault="00003829">
      <w:pPr>
        <w:pStyle w:val="ConsPlusNormal"/>
        <w:jc w:val="both"/>
      </w:pPr>
    </w:p>
    <w:p w:rsidR="00003829" w:rsidRDefault="00003829">
      <w:pPr>
        <w:pStyle w:val="ConsPlusNormal"/>
        <w:jc w:val="both"/>
      </w:pPr>
    </w:p>
    <w:p w:rsidR="00003829" w:rsidRDefault="00003829">
      <w:pPr>
        <w:pStyle w:val="ConsPlusNormal"/>
        <w:jc w:val="right"/>
        <w:outlineLvl w:val="1"/>
      </w:pPr>
      <w:r>
        <w:t>Приложение N 4</w:t>
      </w:r>
    </w:p>
    <w:p w:rsidR="00003829" w:rsidRDefault="00003829">
      <w:pPr>
        <w:pStyle w:val="ConsPlusNormal"/>
        <w:jc w:val="right"/>
      </w:pPr>
      <w:r>
        <w:t>к техническому регламенту</w:t>
      </w:r>
    </w:p>
    <w:p w:rsidR="00003829" w:rsidRDefault="00003829">
      <w:pPr>
        <w:pStyle w:val="ConsPlusNormal"/>
        <w:jc w:val="right"/>
      </w:pPr>
      <w:r>
        <w:t>Таможенного союза</w:t>
      </w:r>
    </w:p>
    <w:p w:rsidR="00003829" w:rsidRDefault="00003829">
      <w:pPr>
        <w:pStyle w:val="ConsPlusNormal"/>
        <w:jc w:val="right"/>
      </w:pPr>
      <w:r>
        <w:t>"О безопасности продукции,</w:t>
      </w:r>
    </w:p>
    <w:p w:rsidR="00003829" w:rsidRDefault="00003829">
      <w:pPr>
        <w:pStyle w:val="ConsPlusNormal"/>
        <w:jc w:val="right"/>
      </w:pPr>
      <w:r>
        <w:t>предназначенной для детей</w:t>
      </w:r>
    </w:p>
    <w:p w:rsidR="00003829" w:rsidRDefault="00003829">
      <w:pPr>
        <w:pStyle w:val="ConsPlusNormal"/>
        <w:jc w:val="right"/>
      </w:pPr>
      <w:r>
        <w:t>и подростков"</w:t>
      </w:r>
    </w:p>
    <w:p w:rsidR="00003829" w:rsidRDefault="00003829">
      <w:pPr>
        <w:pStyle w:val="ConsPlusNormal"/>
        <w:ind w:firstLine="540"/>
        <w:jc w:val="both"/>
      </w:pPr>
    </w:p>
    <w:p w:rsidR="00003829" w:rsidRDefault="00003829">
      <w:pPr>
        <w:pStyle w:val="ConsPlusTitle"/>
        <w:jc w:val="center"/>
      </w:pPr>
      <w:bookmarkStart w:id="14" w:name="P995"/>
      <w:bookmarkEnd w:id="14"/>
      <w:r>
        <w:t>ТРЕБОВАНИЯ</w:t>
      </w:r>
    </w:p>
    <w:p w:rsidR="00003829" w:rsidRDefault="00003829">
      <w:pPr>
        <w:pStyle w:val="ConsPlusTitle"/>
        <w:jc w:val="center"/>
      </w:pPr>
      <w:r>
        <w:t>ХИМИЧЕСКОЙ БЕЗОПАСНОСТИ, ПРЕДЪЯВЛЯЕМЫЕ К ИЗДЕЛИЯМ</w:t>
      </w:r>
    </w:p>
    <w:p w:rsidR="00003829" w:rsidRDefault="00003829">
      <w:pPr>
        <w:pStyle w:val="ConsPlusTitle"/>
        <w:jc w:val="center"/>
      </w:pPr>
      <w:r>
        <w:t>САНИТАРНО-ГИГИЕНИЧЕСКИМ И ГАЛАНТЕРЕЙНЫМ ИЗДЕЛИЯМ</w:t>
      </w:r>
    </w:p>
    <w:p w:rsidR="00003829" w:rsidRDefault="00003829">
      <w:pPr>
        <w:pStyle w:val="ConsPlusTitle"/>
        <w:jc w:val="center"/>
      </w:pPr>
      <w:r>
        <w:t>ИЗ ПЛАСТМАССЫ</w:t>
      </w:r>
    </w:p>
    <w:p w:rsidR="00003829" w:rsidRDefault="000038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2551"/>
        <w:gridCol w:w="2041"/>
        <w:gridCol w:w="1984"/>
      </w:tblGrid>
      <w:tr w:rsidR="00003829">
        <w:tc>
          <w:tcPr>
            <w:tcW w:w="2494" w:type="dxa"/>
          </w:tcPr>
          <w:p w:rsidR="00003829" w:rsidRDefault="00003829">
            <w:pPr>
              <w:pStyle w:val="ConsPlusNormal"/>
              <w:jc w:val="center"/>
            </w:pPr>
            <w:r>
              <w:t>Наименование материалов изделия</w:t>
            </w:r>
          </w:p>
        </w:tc>
        <w:tc>
          <w:tcPr>
            <w:tcW w:w="2551" w:type="dxa"/>
          </w:tcPr>
          <w:p w:rsidR="00003829" w:rsidRDefault="00003829">
            <w:pPr>
              <w:pStyle w:val="ConsPlusNormal"/>
              <w:jc w:val="center"/>
            </w:pPr>
            <w:r>
              <w:t>Наименование определяемого вещества</w:t>
            </w:r>
          </w:p>
        </w:tc>
        <w:tc>
          <w:tcPr>
            <w:tcW w:w="2041" w:type="dxa"/>
          </w:tcPr>
          <w:p w:rsidR="00003829" w:rsidRDefault="00003829">
            <w:pPr>
              <w:pStyle w:val="ConsPlusNormal"/>
              <w:jc w:val="center"/>
            </w:pPr>
            <w:r>
              <w:t>Норматив миграции в водную модельную среду (мг/дм</w:t>
            </w:r>
            <w:r>
              <w:rPr>
                <w:vertAlign w:val="superscript"/>
              </w:rPr>
              <w:t>3</w:t>
            </w:r>
            <w:r>
              <w:t>, не более)</w:t>
            </w:r>
          </w:p>
        </w:tc>
        <w:tc>
          <w:tcPr>
            <w:tcW w:w="1984" w:type="dxa"/>
          </w:tcPr>
          <w:p w:rsidR="00003829" w:rsidRDefault="00003829">
            <w:pPr>
              <w:pStyle w:val="ConsPlusNormal"/>
              <w:jc w:val="center"/>
            </w:pPr>
            <w:r>
              <w:t>Норматив миграции в воздушную модельную среду (мг/м</w:t>
            </w:r>
            <w:r>
              <w:rPr>
                <w:vertAlign w:val="superscript"/>
              </w:rPr>
              <w:t>3</w:t>
            </w:r>
            <w:r>
              <w:t>, не более)</w:t>
            </w:r>
          </w:p>
        </w:tc>
      </w:tr>
      <w:tr w:rsidR="00003829">
        <w:tc>
          <w:tcPr>
            <w:tcW w:w="2494" w:type="dxa"/>
            <w:vMerge w:val="restart"/>
          </w:tcPr>
          <w:p w:rsidR="00003829" w:rsidRDefault="00003829">
            <w:pPr>
              <w:pStyle w:val="ConsPlusNormal"/>
            </w:pPr>
            <w:r>
              <w:t>Акрилонитрилбутадиенстирольные пластики</w:t>
            </w:r>
          </w:p>
        </w:tc>
        <w:tc>
          <w:tcPr>
            <w:tcW w:w="2551" w:type="dxa"/>
          </w:tcPr>
          <w:p w:rsidR="00003829" w:rsidRDefault="00003829">
            <w:pPr>
              <w:pStyle w:val="ConsPlusNormal"/>
              <w:jc w:val="center"/>
            </w:pPr>
            <w:r>
              <w:rPr>
                <w:noProof/>
                <w:position w:val="-1"/>
              </w:rPr>
              <w:drawing>
                <wp:inline distT="0" distB="0" distL="0" distR="0">
                  <wp:extent cx="167640" cy="15367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67640" cy="153670"/>
                          </a:xfrm>
                          <a:prstGeom prst="rect">
                            <a:avLst/>
                          </a:prstGeom>
                          <a:noFill/>
                          <a:ln>
                            <a:noFill/>
                          </a:ln>
                        </pic:spPr>
                      </pic:pic>
                    </a:graphicData>
                  </a:graphic>
                </wp:inline>
              </w:drawing>
            </w:r>
            <w:r>
              <w:t>-метилстирол</w:t>
            </w:r>
          </w:p>
        </w:tc>
        <w:tc>
          <w:tcPr>
            <w:tcW w:w="2041" w:type="dxa"/>
          </w:tcPr>
          <w:p w:rsidR="00003829" w:rsidRDefault="00003829">
            <w:pPr>
              <w:pStyle w:val="ConsPlusNormal"/>
              <w:jc w:val="center"/>
            </w:pPr>
            <w:r>
              <w:t>0,1</w:t>
            </w:r>
          </w:p>
        </w:tc>
        <w:tc>
          <w:tcPr>
            <w:tcW w:w="1984" w:type="dxa"/>
          </w:tcPr>
          <w:p w:rsidR="00003829" w:rsidRDefault="00003829">
            <w:pPr>
              <w:pStyle w:val="ConsPlusNormal"/>
              <w:jc w:val="center"/>
            </w:pPr>
            <w:r>
              <w:t>0,04</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акрилонитрил</w:t>
            </w:r>
          </w:p>
        </w:tc>
        <w:tc>
          <w:tcPr>
            <w:tcW w:w="2041" w:type="dxa"/>
          </w:tcPr>
          <w:p w:rsidR="00003829" w:rsidRDefault="00003829">
            <w:pPr>
              <w:pStyle w:val="ConsPlusNormal"/>
              <w:jc w:val="center"/>
            </w:pPr>
            <w:r>
              <w:t>0,02</w:t>
            </w:r>
          </w:p>
        </w:tc>
        <w:tc>
          <w:tcPr>
            <w:tcW w:w="1984" w:type="dxa"/>
          </w:tcPr>
          <w:p w:rsidR="00003829" w:rsidRDefault="00003829">
            <w:pPr>
              <w:pStyle w:val="ConsPlusNormal"/>
              <w:jc w:val="center"/>
            </w:pPr>
            <w:r>
              <w:t>0,03</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бензол</w:t>
            </w:r>
          </w:p>
        </w:tc>
        <w:tc>
          <w:tcPr>
            <w:tcW w:w="2041" w:type="dxa"/>
          </w:tcPr>
          <w:p w:rsidR="00003829" w:rsidRDefault="00003829">
            <w:pPr>
              <w:pStyle w:val="ConsPlusNormal"/>
              <w:jc w:val="center"/>
            </w:pPr>
            <w:r>
              <w:t>0,01</w:t>
            </w:r>
          </w:p>
        </w:tc>
        <w:tc>
          <w:tcPr>
            <w:tcW w:w="1984" w:type="dxa"/>
          </w:tcPr>
          <w:p w:rsidR="00003829" w:rsidRDefault="00003829">
            <w:pPr>
              <w:pStyle w:val="ConsPlusNormal"/>
              <w:jc w:val="center"/>
            </w:pPr>
            <w:r>
              <w:t>0,1</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ксилолы (смесь изомеров)</w:t>
            </w:r>
          </w:p>
        </w:tc>
        <w:tc>
          <w:tcPr>
            <w:tcW w:w="2041" w:type="dxa"/>
            <w:vAlign w:val="bottom"/>
          </w:tcPr>
          <w:p w:rsidR="00003829" w:rsidRDefault="00003829">
            <w:pPr>
              <w:pStyle w:val="ConsPlusNormal"/>
              <w:jc w:val="center"/>
            </w:pPr>
            <w:r>
              <w:t>0,05</w:t>
            </w:r>
          </w:p>
        </w:tc>
        <w:tc>
          <w:tcPr>
            <w:tcW w:w="1984" w:type="dxa"/>
            <w:vAlign w:val="bottom"/>
          </w:tcPr>
          <w:p w:rsidR="00003829" w:rsidRDefault="00003829">
            <w:pPr>
              <w:pStyle w:val="ConsPlusNormal"/>
              <w:jc w:val="center"/>
            </w:pPr>
            <w:r>
              <w:t>0,2</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стирол</w:t>
            </w:r>
          </w:p>
        </w:tc>
        <w:tc>
          <w:tcPr>
            <w:tcW w:w="2041" w:type="dxa"/>
          </w:tcPr>
          <w:p w:rsidR="00003829" w:rsidRDefault="00003829">
            <w:pPr>
              <w:pStyle w:val="ConsPlusNormal"/>
              <w:jc w:val="center"/>
            </w:pPr>
            <w:r>
              <w:t>0,02</w:t>
            </w:r>
          </w:p>
        </w:tc>
        <w:tc>
          <w:tcPr>
            <w:tcW w:w="1984" w:type="dxa"/>
          </w:tcPr>
          <w:p w:rsidR="00003829" w:rsidRDefault="00003829">
            <w:pPr>
              <w:pStyle w:val="ConsPlusNormal"/>
              <w:jc w:val="center"/>
            </w:pPr>
            <w:r>
              <w:t>0,002</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толуол</w:t>
            </w:r>
          </w:p>
        </w:tc>
        <w:tc>
          <w:tcPr>
            <w:tcW w:w="2041" w:type="dxa"/>
          </w:tcPr>
          <w:p w:rsidR="00003829" w:rsidRDefault="00003829">
            <w:pPr>
              <w:pStyle w:val="ConsPlusNormal"/>
              <w:jc w:val="center"/>
            </w:pPr>
            <w:r>
              <w:t>0,5</w:t>
            </w:r>
          </w:p>
        </w:tc>
        <w:tc>
          <w:tcPr>
            <w:tcW w:w="1984" w:type="dxa"/>
          </w:tcPr>
          <w:p w:rsidR="00003829" w:rsidRDefault="00003829">
            <w:pPr>
              <w:pStyle w:val="ConsPlusNormal"/>
              <w:jc w:val="center"/>
            </w:pPr>
            <w:r>
              <w:t>0,6</w:t>
            </w:r>
          </w:p>
        </w:tc>
      </w:tr>
      <w:tr w:rsidR="00003829">
        <w:tc>
          <w:tcPr>
            <w:tcW w:w="2494" w:type="dxa"/>
            <w:vMerge w:val="restart"/>
          </w:tcPr>
          <w:p w:rsidR="00003829" w:rsidRDefault="00003829">
            <w:pPr>
              <w:pStyle w:val="ConsPlusNormal"/>
            </w:pPr>
            <w:r>
              <w:t>Полистирол и сополимеры стирола</w:t>
            </w:r>
          </w:p>
        </w:tc>
        <w:tc>
          <w:tcPr>
            <w:tcW w:w="2551" w:type="dxa"/>
          </w:tcPr>
          <w:p w:rsidR="00003829" w:rsidRDefault="00003829">
            <w:pPr>
              <w:pStyle w:val="ConsPlusNormal"/>
              <w:jc w:val="center"/>
            </w:pPr>
            <w:r>
              <w:t>акрилонитрил</w:t>
            </w:r>
          </w:p>
        </w:tc>
        <w:tc>
          <w:tcPr>
            <w:tcW w:w="2041" w:type="dxa"/>
          </w:tcPr>
          <w:p w:rsidR="00003829" w:rsidRDefault="00003829">
            <w:pPr>
              <w:pStyle w:val="ConsPlusNormal"/>
              <w:jc w:val="center"/>
            </w:pPr>
            <w:r>
              <w:t>0,02</w:t>
            </w:r>
          </w:p>
        </w:tc>
        <w:tc>
          <w:tcPr>
            <w:tcW w:w="1984" w:type="dxa"/>
          </w:tcPr>
          <w:p w:rsidR="00003829" w:rsidRDefault="00003829">
            <w:pPr>
              <w:pStyle w:val="ConsPlusNormal"/>
              <w:jc w:val="center"/>
            </w:pPr>
            <w:r>
              <w:t>0,03</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rPr>
                <w:noProof/>
                <w:position w:val="-1"/>
              </w:rPr>
              <w:drawing>
                <wp:inline distT="0" distB="0" distL="0" distR="0">
                  <wp:extent cx="167640" cy="153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67640" cy="153670"/>
                          </a:xfrm>
                          <a:prstGeom prst="rect">
                            <a:avLst/>
                          </a:prstGeom>
                          <a:noFill/>
                          <a:ln>
                            <a:noFill/>
                          </a:ln>
                        </pic:spPr>
                      </pic:pic>
                    </a:graphicData>
                  </a:graphic>
                </wp:inline>
              </w:drawing>
            </w:r>
            <w:r>
              <w:t>-метилстирол</w:t>
            </w:r>
          </w:p>
        </w:tc>
        <w:tc>
          <w:tcPr>
            <w:tcW w:w="2041" w:type="dxa"/>
          </w:tcPr>
          <w:p w:rsidR="00003829" w:rsidRDefault="00003829">
            <w:pPr>
              <w:pStyle w:val="ConsPlusNormal"/>
              <w:jc w:val="center"/>
            </w:pPr>
            <w:r>
              <w:t>0,1</w:t>
            </w:r>
          </w:p>
        </w:tc>
        <w:tc>
          <w:tcPr>
            <w:tcW w:w="1984" w:type="dxa"/>
          </w:tcPr>
          <w:p w:rsidR="00003829" w:rsidRDefault="00003829">
            <w:pPr>
              <w:pStyle w:val="ConsPlusNormal"/>
              <w:jc w:val="center"/>
            </w:pPr>
            <w:r>
              <w:t>0,04</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ацетальдегид</w:t>
            </w:r>
          </w:p>
        </w:tc>
        <w:tc>
          <w:tcPr>
            <w:tcW w:w="2041" w:type="dxa"/>
          </w:tcPr>
          <w:p w:rsidR="00003829" w:rsidRDefault="00003829">
            <w:pPr>
              <w:pStyle w:val="ConsPlusNormal"/>
              <w:jc w:val="center"/>
            </w:pPr>
            <w:r>
              <w:t>0,2</w:t>
            </w:r>
          </w:p>
        </w:tc>
        <w:tc>
          <w:tcPr>
            <w:tcW w:w="1984" w:type="dxa"/>
          </w:tcPr>
          <w:p w:rsidR="00003829" w:rsidRDefault="00003829">
            <w:pPr>
              <w:pStyle w:val="ConsPlusNormal"/>
              <w:jc w:val="center"/>
            </w:pPr>
            <w:r>
              <w:t>0,01</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бензол</w:t>
            </w:r>
          </w:p>
        </w:tc>
        <w:tc>
          <w:tcPr>
            <w:tcW w:w="2041" w:type="dxa"/>
          </w:tcPr>
          <w:p w:rsidR="00003829" w:rsidRDefault="00003829">
            <w:pPr>
              <w:pStyle w:val="ConsPlusNormal"/>
              <w:jc w:val="center"/>
            </w:pPr>
            <w:r>
              <w:t>0,01</w:t>
            </w:r>
          </w:p>
        </w:tc>
        <w:tc>
          <w:tcPr>
            <w:tcW w:w="1984" w:type="dxa"/>
          </w:tcPr>
          <w:p w:rsidR="00003829" w:rsidRDefault="00003829">
            <w:pPr>
              <w:pStyle w:val="ConsPlusNormal"/>
              <w:jc w:val="center"/>
            </w:pPr>
            <w:r>
              <w:t>0,1</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ксилолы (смесь изомеров)</w:t>
            </w:r>
          </w:p>
        </w:tc>
        <w:tc>
          <w:tcPr>
            <w:tcW w:w="2041" w:type="dxa"/>
            <w:vAlign w:val="bottom"/>
          </w:tcPr>
          <w:p w:rsidR="00003829" w:rsidRDefault="00003829">
            <w:pPr>
              <w:pStyle w:val="ConsPlusNormal"/>
              <w:jc w:val="center"/>
            </w:pPr>
            <w:r>
              <w:t>0,05</w:t>
            </w:r>
          </w:p>
        </w:tc>
        <w:tc>
          <w:tcPr>
            <w:tcW w:w="1984" w:type="dxa"/>
            <w:vAlign w:val="bottom"/>
          </w:tcPr>
          <w:p w:rsidR="00003829" w:rsidRDefault="00003829">
            <w:pPr>
              <w:pStyle w:val="ConsPlusNormal"/>
              <w:jc w:val="center"/>
            </w:pPr>
            <w:r>
              <w:t>0,2</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метилметакрилат</w:t>
            </w:r>
          </w:p>
        </w:tc>
        <w:tc>
          <w:tcPr>
            <w:tcW w:w="2041" w:type="dxa"/>
          </w:tcPr>
          <w:p w:rsidR="00003829" w:rsidRDefault="00003829">
            <w:pPr>
              <w:pStyle w:val="ConsPlusNormal"/>
              <w:jc w:val="center"/>
            </w:pPr>
            <w:r>
              <w:t>0,25</w:t>
            </w:r>
          </w:p>
        </w:tc>
        <w:tc>
          <w:tcPr>
            <w:tcW w:w="1984" w:type="dxa"/>
          </w:tcPr>
          <w:p w:rsidR="00003829" w:rsidRDefault="00003829">
            <w:pPr>
              <w:pStyle w:val="ConsPlusNormal"/>
              <w:jc w:val="center"/>
            </w:pPr>
            <w:r>
              <w:t>0,01</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стирол</w:t>
            </w:r>
          </w:p>
        </w:tc>
        <w:tc>
          <w:tcPr>
            <w:tcW w:w="2041" w:type="dxa"/>
          </w:tcPr>
          <w:p w:rsidR="00003829" w:rsidRDefault="00003829">
            <w:pPr>
              <w:pStyle w:val="ConsPlusNormal"/>
              <w:jc w:val="center"/>
            </w:pPr>
            <w:r>
              <w:t>0,02</w:t>
            </w:r>
          </w:p>
        </w:tc>
        <w:tc>
          <w:tcPr>
            <w:tcW w:w="1984" w:type="dxa"/>
          </w:tcPr>
          <w:p w:rsidR="00003829" w:rsidRDefault="00003829">
            <w:pPr>
              <w:pStyle w:val="ConsPlusNormal"/>
              <w:jc w:val="center"/>
            </w:pPr>
            <w:r>
              <w:t>0,002</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толуол</w:t>
            </w:r>
          </w:p>
        </w:tc>
        <w:tc>
          <w:tcPr>
            <w:tcW w:w="2041" w:type="dxa"/>
          </w:tcPr>
          <w:p w:rsidR="00003829" w:rsidRDefault="00003829">
            <w:pPr>
              <w:pStyle w:val="ConsPlusNormal"/>
              <w:jc w:val="center"/>
            </w:pPr>
            <w:r>
              <w:t>0,5</w:t>
            </w:r>
          </w:p>
        </w:tc>
        <w:tc>
          <w:tcPr>
            <w:tcW w:w="1984" w:type="dxa"/>
          </w:tcPr>
          <w:p w:rsidR="00003829" w:rsidRDefault="00003829">
            <w:pPr>
              <w:pStyle w:val="ConsPlusNormal"/>
              <w:jc w:val="center"/>
            </w:pPr>
            <w:r>
              <w:t>0,6</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формальдегид</w:t>
            </w:r>
          </w:p>
        </w:tc>
        <w:tc>
          <w:tcPr>
            <w:tcW w:w="2041" w:type="dxa"/>
          </w:tcPr>
          <w:p w:rsidR="00003829" w:rsidRDefault="00003829">
            <w:pPr>
              <w:pStyle w:val="ConsPlusNormal"/>
              <w:jc w:val="center"/>
            </w:pPr>
            <w:r>
              <w:t>0,1</w:t>
            </w:r>
          </w:p>
        </w:tc>
        <w:tc>
          <w:tcPr>
            <w:tcW w:w="1984" w:type="dxa"/>
          </w:tcPr>
          <w:p w:rsidR="00003829" w:rsidRDefault="00003829">
            <w:pPr>
              <w:pStyle w:val="ConsPlusNormal"/>
              <w:jc w:val="center"/>
            </w:pPr>
            <w:r>
              <w:t>0,003</w:t>
            </w:r>
          </w:p>
        </w:tc>
      </w:tr>
      <w:tr w:rsidR="00003829">
        <w:tc>
          <w:tcPr>
            <w:tcW w:w="2494" w:type="dxa"/>
            <w:vMerge w:val="restart"/>
          </w:tcPr>
          <w:p w:rsidR="00003829" w:rsidRDefault="00003829">
            <w:pPr>
              <w:pStyle w:val="ConsPlusNormal"/>
            </w:pPr>
            <w:r>
              <w:t>Материалы на основе полиолефинов</w:t>
            </w:r>
          </w:p>
        </w:tc>
        <w:tc>
          <w:tcPr>
            <w:tcW w:w="2551" w:type="dxa"/>
          </w:tcPr>
          <w:p w:rsidR="00003829" w:rsidRDefault="00003829">
            <w:pPr>
              <w:pStyle w:val="ConsPlusNormal"/>
              <w:jc w:val="center"/>
            </w:pPr>
            <w:r>
              <w:t>ацетальдегид</w:t>
            </w:r>
          </w:p>
        </w:tc>
        <w:tc>
          <w:tcPr>
            <w:tcW w:w="2041" w:type="dxa"/>
          </w:tcPr>
          <w:p w:rsidR="00003829" w:rsidRDefault="00003829">
            <w:pPr>
              <w:pStyle w:val="ConsPlusNormal"/>
              <w:jc w:val="center"/>
            </w:pPr>
            <w:r>
              <w:t>0,2</w:t>
            </w:r>
          </w:p>
        </w:tc>
        <w:tc>
          <w:tcPr>
            <w:tcW w:w="1984" w:type="dxa"/>
          </w:tcPr>
          <w:p w:rsidR="00003829" w:rsidRDefault="00003829">
            <w:pPr>
              <w:pStyle w:val="ConsPlusNormal"/>
              <w:jc w:val="center"/>
            </w:pPr>
            <w:r>
              <w:t>0,01</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формальдегид</w:t>
            </w:r>
          </w:p>
        </w:tc>
        <w:tc>
          <w:tcPr>
            <w:tcW w:w="2041" w:type="dxa"/>
          </w:tcPr>
          <w:p w:rsidR="00003829" w:rsidRDefault="00003829">
            <w:pPr>
              <w:pStyle w:val="ConsPlusNormal"/>
              <w:jc w:val="center"/>
            </w:pPr>
            <w:r>
              <w:t>0,1</w:t>
            </w:r>
          </w:p>
        </w:tc>
        <w:tc>
          <w:tcPr>
            <w:tcW w:w="1984" w:type="dxa"/>
          </w:tcPr>
          <w:p w:rsidR="00003829" w:rsidRDefault="00003829">
            <w:pPr>
              <w:pStyle w:val="ConsPlusNormal"/>
              <w:jc w:val="center"/>
            </w:pPr>
            <w:r>
              <w:t>0,003</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спирт изопропиловый</w:t>
            </w:r>
          </w:p>
        </w:tc>
        <w:tc>
          <w:tcPr>
            <w:tcW w:w="2041" w:type="dxa"/>
            <w:vAlign w:val="bottom"/>
          </w:tcPr>
          <w:p w:rsidR="00003829" w:rsidRDefault="00003829">
            <w:pPr>
              <w:pStyle w:val="ConsPlusNormal"/>
              <w:jc w:val="center"/>
            </w:pPr>
            <w:r>
              <w:t>0,1</w:t>
            </w:r>
          </w:p>
        </w:tc>
        <w:tc>
          <w:tcPr>
            <w:tcW w:w="1984" w:type="dxa"/>
            <w:vAlign w:val="bottom"/>
          </w:tcPr>
          <w:p w:rsidR="00003829" w:rsidRDefault="00003829">
            <w:pPr>
              <w:pStyle w:val="ConsPlusNormal"/>
              <w:jc w:val="center"/>
            </w:pPr>
            <w:r>
              <w:t>0,6</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спирт метиловый</w:t>
            </w:r>
          </w:p>
        </w:tc>
        <w:tc>
          <w:tcPr>
            <w:tcW w:w="2041" w:type="dxa"/>
          </w:tcPr>
          <w:p w:rsidR="00003829" w:rsidRDefault="00003829">
            <w:pPr>
              <w:pStyle w:val="ConsPlusNormal"/>
              <w:jc w:val="center"/>
            </w:pPr>
            <w:r>
              <w:t>0,2</w:t>
            </w:r>
          </w:p>
        </w:tc>
        <w:tc>
          <w:tcPr>
            <w:tcW w:w="1984" w:type="dxa"/>
          </w:tcPr>
          <w:p w:rsidR="00003829" w:rsidRDefault="00003829">
            <w:pPr>
              <w:pStyle w:val="ConsPlusNormal"/>
              <w:jc w:val="center"/>
            </w:pPr>
            <w:r>
              <w:t>0,5</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этилацетат</w:t>
            </w:r>
          </w:p>
        </w:tc>
        <w:tc>
          <w:tcPr>
            <w:tcW w:w="2041" w:type="dxa"/>
          </w:tcPr>
          <w:p w:rsidR="00003829" w:rsidRDefault="00003829">
            <w:pPr>
              <w:pStyle w:val="ConsPlusNormal"/>
              <w:jc w:val="center"/>
            </w:pPr>
            <w:r>
              <w:t>0,1</w:t>
            </w:r>
          </w:p>
        </w:tc>
        <w:tc>
          <w:tcPr>
            <w:tcW w:w="1984" w:type="dxa"/>
          </w:tcPr>
          <w:p w:rsidR="00003829" w:rsidRDefault="00003829">
            <w:pPr>
              <w:pStyle w:val="ConsPlusNormal"/>
              <w:jc w:val="center"/>
            </w:pPr>
            <w:r>
              <w:t>0,1</w:t>
            </w:r>
          </w:p>
        </w:tc>
      </w:tr>
      <w:tr w:rsidR="00003829">
        <w:tc>
          <w:tcPr>
            <w:tcW w:w="2494" w:type="dxa"/>
            <w:vMerge w:val="restart"/>
          </w:tcPr>
          <w:p w:rsidR="00003829" w:rsidRDefault="00003829">
            <w:pPr>
              <w:pStyle w:val="ConsPlusNormal"/>
            </w:pPr>
            <w:r>
              <w:t>Полимеры на основе винилацетата</w:t>
            </w:r>
          </w:p>
        </w:tc>
        <w:tc>
          <w:tcPr>
            <w:tcW w:w="2551" w:type="dxa"/>
          </w:tcPr>
          <w:p w:rsidR="00003829" w:rsidRDefault="00003829">
            <w:pPr>
              <w:pStyle w:val="ConsPlusNormal"/>
              <w:jc w:val="center"/>
            </w:pPr>
            <w:r>
              <w:t>ацетальдегид</w:t>
            </w:r>
          </w:p>
        </w:tc>
        <w:tc>
          <w:tcPr>
            <w:tcW w:w="2041" w:type="dxa"/>
          </w:tcPr>
          <w:p w:rsidR="00003829" w:rsidRDefault="00003829">
            <w:pPr>
              <w:pStyle w:val="ConsPlusNormal"/>
              <w:jc w:val="center"/>
            </w:pPr>
            <w:r>
              <w:t>0,2</w:t>
            </w:r>
          </w:p>
        </w:tc>
        <w:tc>
          <w:tcPr>
            <w:tcW w:w="1984" w:type="dxa"/>
          </w:tcPr>
          <w:p w:rsidR="00003829" w:rsidRDefault="00003829">
            <w:pPr>
              <w:pStyle w:val="ConsPlusNormal"/>
              <w:jc w:val="center"/>
            </w:pPr>
            <w:r>
              <w:t>0,01</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формальдегид</w:t>
            </w:r>
          </w:p>
        </w:tc>
        <w:tc>
          <w:tcPr>
            <w:tcW w:w="2041" w:type="dxa"/>
          </w:tcPr>
          <w:p w:rsidR="00003829" w:rsidRDefault="00003829">
            <w:pPr>
              <w:pStyle w:val="ConsPlusNormal"/>
              <w:jc w:val="center"/>
            </w:pPr>
            <w:r>
              <w:t>0,1</w:t>
            </w:r>
          </w:p>
        </w:tc>
        <w:tc>
          <w:tcPr>
            <w:tcW w:w="1984" w:type="dxa"/>
          </w:tcPr>
          <w:p w:rsidR="00003829" w:rsidRDefault="00003829">
            <w:pPr>
              <w:pStyle w:val="ConsPlusNormal"/>
              <w:jc w:val="center"/>
            </w:pPr>
            <w:r>
              <w:t>0,003</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винилацетат</w:t>
            </w:r>
          </w:p>
        </w:tc>
        <w:tc>
          <w:tcPr>
            <w:tcW w:w="2041" w:type="dxa"/>
          </w:tcPr>
          <w:p w:rsidR="00003829" w:rsidRDefault="00003829">
            <w:pPr>
              <w:pStyle w:val="ConsPlusNormal"/>
              <w:jc w:val="center"/>
            </w:pPr>
            <w:r>
              <w:t>0,2</w:t>
            </w:r>
          </w:p>
        </w:tc>
        <w:tc>
          <w:tcPr>
            <w:tcW w:w="1984" w:type="dxa"/>
          </w:tcPr>
          <w:p w:rsidR="00003829" w:rsidRDefault="00003829">
            <w:pPr>
              <w:pStyle w:val="ConsPlusNormal"/>
              <w:jc w:val="center"/>
            </w:pPr>
            <w:r>
              <w:t>0,15</w:t>
            </w:r>
          </w:p>
        </w:tc>
      </w:tr>
      <w:tr w:rsidR="00003829">
        <w:tc>
          <w:tcPr>
            <w:tcW w:w="2494" w:type="dxa"/>
            <w:vMerge w:val="restart"/>
          </w:tcPr>
          <w:p w:rsidR="00003829" w:rsidRDefault="00003829">
            <w:pPr>
              <w:pStyle w:val="ConsPlusNormal"/>
            </w:pPr>
            <w:r>
              <w:t>Поливинилхлориды</w:t>
            </w:r>
          </w:p>
        </w:tc>
        <w:tc>
          <w:tcPr>
            <w:tcW w:w="2551" w:type="dxa"/>
          </w:tcPr>
          <w:p w:rsidR="00003829" w:rsidRDefault="00003829">
            <w:pPr>
              <w:pStyle w:val="ConsPlusNormal"/>
              <w:jc w:val="center"/>
            </w:pPr>
            <w:r>
              <w:t>ацетальдегид</w:t>
            </w:r>
          </w:p>
        </w:tc>
        <w:tc>
          <w:tcPr>
            <w:tcW w:w="2041" w:type="dxa"/>
          </w:tcPr>
          <w:p w:rsidR="00003829" w:rsidRDefault="00003829">
            <w:pPr>
              <w:pStyle w:val="ConsPlusNormal"/>
              <w:jc w:val="center"/>
            </w:pPr>
            <w:r>
              <w:t>0,2</w:t>
            </w:r>
          </w:p>
        </w:tc>
        <w:tc>
          <w:tcPr>
            <w:tcW w:w="1984" w:type="dxa"/>
          </w:tcPr>
          <w:p w:rsidR="00003829" w:rsidRDefault="00003829">
            <w:pPr>
              <w:pStyle w:val="ConsPlusNormal"/>
              <w:jc w:val="center"/>
            </w:pPr>
            <w:r>
              <w:t>0,01</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ацетон</w:t>
            </w:r>
          </w:p>
        </w:tc>
        <w:tc>
          <w:tcPr>
            <w:tcW w:w="2041" w:type="dxa"/>
          </w:tcPr>
          <w:p w:rsidR="00003829" w:rsidRDefault="00003829">
            <w:pPr>
              <w:pStyle w:val="ConsPlusNormal"/>
              <w:jc w:val="center"/>
            </w:pPr>
            <w:r>
              <w:t>0,1</w:t>
            </w:r>
          </w:p>
        </w:tc>
        <w:tc>
          <w:tcPr>
            <w:tcW w:w="1984" w:type="dxa"/>
          </w:tcPr>
          <w:p w:rsidR="00003829" w:rsidRDefault="00003829">
            <w:pPr>
              <w:pStyle w:val="ConsPlusNormal"/>
              <w:jc w:val="center"/>
            </w:pPr>
            <w:r>
              <w:t>0,35</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бензол</w:t>
            </w:r>
          </w:p>
        </w:tc>
        <w:tc>
          <w:tcPr>
            <w:tcW w:w="2041" w:type="dxa"/>
          </w:tcPr>
          <w:p w:rsidR="00003829" w:rsidRDefault="00003829">
            <w:pPr>
              <w:pStyle w:val="ConsPlusNormal"/>
              <w:jc w:val="center"/>
            </w:pPr>
            <w:r>
              <w:t>0,01</w:t>
            </w:r>
          </w:p>
        </w:tc>
        <w:tc>
          <w:tcPr>
            <w:tcW w:w="1984" w:type="dxa"/>
          </w:tcPr>
          <w:p w:rsidR="00003829" w:rsidRDefault="00003829">
            <w:pPr>
              <w:pStyle w:val="ConsPlusNormal"/>
              <w:jc w:val="center"/>
            </w:pPr>
            <w:r>
              <w:t>0,1</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винилхлорид</w:t>
            </w:r>
          </w:p>
        </w:tc>
        <w:tc>
          <w:tcPr>
            <w:tcW w:w="2041" w:type="dxa"/>
          </w:tcPr>
          <w:p w:rsidR="00003829" w:rsidRDefault="00003829">
            <w:pPr>
              <w:pStyle w:val="ConsPlusNormal"/>
              <w:jc w:val="center"/>
            </w:pPr>
            <w:r>
              <w:t>1,0 мг/кг</w:t>
            </w:r>
          </w:p>
        </w:tc>
        <w:tc>
          <w:tcPr>
            <w:tcW w:w="1984" w:type="dxa"/>
          </w:tcPr>
          <w:p w:rsidR="00003829" w:rsidRDefault="00003829">
            <w:pPr>
              <w:pStyle w:val="ConsPlusNormal"/>
              <w:jc w:val="center"/>
            </w:pPr>
            <w:r>
              <w:t>0,01</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дибутилфталат</w:t>
            </w:r>
          </w:p>
        </w:tc>
        <w:tc>
          <w:tcPr>
            <w:tcW w:w="2041" w:type="dxa"/>
          </w:tcPr>
          <w:p w:rsidR="00003829" w:rsidRDefault="00003829">
            <w:pPr>
              <w:pStyle w:val="ConsPlusNormal"/>
              <w:jc w:val="center"/>
            </w:pPr>
            <w:r>
              <w:t>0,2</w:t>
            </w:r>
          </w:p>
        </w:tc>
        <w:tc>
          <w:tcPr>
            <w:tcW w:w="1984" w:type="dxa"/>
          </w:tcPr>
          <w:p w:rsidR="00003829" w:rsidRDefault="00003829">
            <w:pPr>
              <w:pStyle w:val="ConsPlusNormal"/>
              <w:jc w:val="center"/>
            </w:pPr>
            <w:r>
              <w:t>0,1</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диметилфталат</w:t>
            </w:r>
          </w:p>
        </w:tc>
        <w:tc>
          <w:tcPr>
            <w:tcW w:w="2041" w:type="dxa"/>
          </w:tcPr>
          <w:p w:rsidR="00003829" w:rsidRDefault="00003829">
            <w:pPr>
              <w:pStyle w:val="ConsPlusNormal"/>
              <w:jc w:val="center"/>
            </w:pPr>
            <w:r>
              <w:t>0,3</w:t>
            </w:r>
          </w:p>
        </w:tc>
        <w:tc>
          <w:tcPr>
            <w:tcW w:w="1984" w:type="dxa"/>
          </w:tcPr>
          <w:p w:rsidR="00003829" w:rsidRDefault="00003829">
            <w:pPr>
              <w:pStyle w:val="ConsPlusNormal"/>
              <w:jc w:val="center"/>
            </w:pPr>
            <w:r>
              <w:t>0,007</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диоктилфталат</w:t>
            </w:r>
          </w:p>
        </w:tc>
        <w:tc>
          <w:tcPr>
            <w:tcW w:w="2041" w:type="dxa"/>
          </w:tcPr>
          <w:p w:rsidR="00003829" w:rsidRDefault="00003829">
            <w:pPr>
              <w:pStyle w:val="ConsPlusNormal"/>
              <w:jc w:val="center"/>
            </w:pPr>
            <w:r>
              <w:t>2,0</w:t>
            </w:r>
          </w:p>
        </w:tc>
        <w:tc>
          <w:tcPr>
            <w:tcW w:w="1984" w:type="dxa"/>
          </w:tcPr>
          <w:p w:rsidR="00003829" w:rsidRDefault="00003829">
            <w:pPr>
              <w:pStyle w:val="ConsPlusNormal"/>
              <w:jc w:val="center"/>
            </w:pPr>
            <w:r>
              <w:t>0,02</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диэтилфталат</w:t>
            </w:r>
          </w:p>
        </w:tc>
        <w:tc>
          <w:tcPr>
            <w:tcW w:w="2041" w:type="dxa"/>
          </w:tcPr>
          <w:p w:rsidR="00003829" w:rsidRDefault="00003829">
            <w:pPr>
              <w:pStyle w:val="ConsPlusNormal"/>
              <w:jc w:val="center"/>
            </w:pPr>
            <w:r>
              <w:t>3,0</w:t>
            </w:r>
          </w:p>
        </w:tc>
        <w:tc>
          <w:tcPr>
            <w:tcW w:w="1984" w:type="dxa"/>
          </w:tcPr>
          <w:p w:rsidR="00003829" w:rsidRDefault="00003829">
            <w:pPr>
              <w:pStyle w:val="ConsPlusNormal"/>
              <w:jc w:val="center"/>
            </w:pPr>
            <w:r>
              <w:t>0,01</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толуол</w:t>
            </w:r>
          </w:p>
        </w:tc>
        <w:tc>
          <w:tcPr>
            <w:tcW w:w="2041" w:type="dxa"/>
          </w:tcPr>
          <w:p w:rsidR="00003829" w:rsidRDefault="00003829">
            <w:pPr>
              <w:pStyle w:val="ConsPlusNormal"/>
              <w:jc w:val="center"/>
            </w:pPr>
            <w:r>
              <w:t>0,5</w:t>
            </w:r>
          </w:p>
        </w:tc>
        <w:tc>
          <w:tcPr>
            <w:tcW w:w="1984" w:type="dxa"/>
          </w:tcPr>
          <w:p w:rsidR="00003829" w:rsidRDefault="00003829">
            <w:pPr>
              <w:pStyle w:val="ConsPlusNormal"/>
              <w:jc w:val="center"/>
            </w:pPr>
            <w:r>
              <w:t>0,6</w:t>
            </w:r>
          </w:p>
        </w:tc>
      </w:tr>
      <w:tr w:rsidR="00003829">
        <w:tblPrEx>
          <w:tblBorders>
            <w:insideH w:val="nil"/>
          </w:tblBorders>
        </w:tblPrEx>
        <w:tc>
          <w:tcPr>
            <w:tcW w:w="2494" w:type="dxa"/>
            <w:vMerge/>
          </w:tcPr>
          <w:p w:rsidR="00003829" w:rsidRDefault="00003829">
            <w:pPr>
              <w:pStyle w:val="ConsPlusNormal"/>
            </w:pPr>
          </w:p>
        </w:tc>
        <w:tc>
          <w:tcPr>
            <w:tcW w:w="2551" w:type="dxa"/>
            <w:tcBorders>
              <w:bottom w:val="nil"/>
            </w:tcBorders>
          </w:tcPr>
          <w:p w:rsidR="00003829" w:rsidRDefault="00003829">
            <w:pPr>
              <w:pStyle w:val="ConsPlusNormal"/>
              <w:jc w:val="center"/>
            </w:pPr>
            <w:r>
              <w:t>фенол</w:t>
            </w:r>
          </w:p>
        </w:tc>
        <w:tc>
          <w:tcPr>
            <w:tcW w:w="2041" w:type="dxa"/>
            <w:tcBorders>
              <w:bottom w:val="nil"/>
            </w:tcBorders>
          </w:tcPr>
          <w:p w:rsidR="00003829" w:rsidRDefault="00003829">
            <w:pPr>
              <w:pStyle w:val="ConsPlusNormal"/>
              <w:jc w:val="center"/>
            </w:pPr>
            <w:r>
              <w:t>0,05</w:t>
            </w:r>
          </w:p>
        </w:tc>
        <w:tc>
          <w:tcPr>
            <w:tcW w:w="1984" w:type="dxa"/>
            <w:tcBorders>
              <w:bottom w:val="nil"/>
            </w:tcBorders>
          </w:tcPr>
          <w:p w:rsidR="00003829" w:rsidRDefault="00003829">
            <w:pPr>
              <w:pStyle w:val="ConsPlusNormal"/>
              <w:jc w:val="center"/>
            </w:pPr>
            <w:r>
              <w:t>0,003</w:t>
            </w:r>
          </w:p>
        </w:tc>
      </w:tr>
      <w:tr w:rsidR="00003829">
        <w:tc>
          <w:tcPr>
            <w:tcW w:w="2494" w:type="dxa"/>
            <w:vMerge/>
          </w:tcPr>
          <w:p w:rsidR="00003829" w:rsidRDefault="00003829">
            <w:pPr>
              <w:pStyle w:val="ConsPlusNormal"/>
            </w:pPr>
          </w:p>
        </w:tc>
        <w:tc>
          <w:tcPr>
            <w:tcW w:w="2551" w:type="dxa"/>
            <w:tcBorders>
              <w:top w:val="nil"/>
            </w:tcBorders>
          </w:tcPr>
          <w:p w:rsidR="00003829" w:rsidRDefault="00003829">
            <w:pPr>
              <w:pStyle w:val="ConsPlusNormal"/>
              <w:jc w:val="center"/>
            </w:pPr>
            <w:r>
              <w:t>или сумма общих фенолов</w:t>
            </w:r>
          </w:p>
        </w:tc>
        <w:tc>
          <w:tcPr>
            <w:tcW w:w="2041" w:type="dxa"/>
            <w:tcBorders>
              <w:top w:val="nil"/>
            </w:tcBorders>
            <w:vAlign w:val="bottom"/>
          </w:tcPr>
          <w:p w:rsidR="00003829" w:rsidRDefault="00003829">
            <w:pPr>
              <w:pStyle w:val="ConsPlusNormal"/>
              <w:jc w:val="center"/>
            </w:pPr>
            <w:r>
              <w:t>0,1</w:t>
            </w:r>
          </w:p>
        </w:tc>
        <w:tc>
          <w:tcPr>
            <w:tcW w:w="1984" w:type="dxa"/>
            <w:tcBorders>
              <w:top w:val="nil"/>
            </w:tcBorders>
          </w:tcPr>
          <w:p w:rsidR="00003829" w:rsidRDefault="00003829">
            <w:pPr>
              <w:pStyle w:val="ConsPlusNormal"/>
              <w:jc w:val="center"/>
            </w:pPr>
          </w:p>
        </w:tc>
      </w:tr>
      <w:tr w:rsidR="00003829">
        <w:tc>
          <w:tcPr>
            <w:tcW w:w="2494" w:type="dxa"/>
            <w:vMerge w:val="restart"/>
          </w:tcPr>
          <w:p w:rsidR="00003829" w:rsidRDefault="00003829">
            <w:pPr>
              <w:pStyle w:val="ConsPlusNormal"/>
            </w:pPr>
            <w:r>
              <w:t>Полиуретаны</w:t>
            </w:r>
          </w:p>
        </w:tc>
        <w:tc>
          <w:tcPr>
            <w:tcW w:w="2551" w:type="dxa"/>
          </w:tcPr>
          <w:p w:rsidR="00003829" w:rsidRDefault="00003829">
            <w:pPr>
              <w:pStyle w:val="ConsPlusNormal"/>
              <w:jc w:val="center"/>
            </w:pPr>
            <w:r>
              <w:t>ацетальдегид</w:t>
            </w:r>
          </w:p>
        </w:tc>
        <w:tc>
          <w:tcPr>
            <w:tcW w:w="2041" w:type="dxa"/>
          </w:tcPr>
          <w:p w:rsidR="00003829" w:rsidRDefault="00003829">
            <w:pPr>
              <w:pStyle w:val="ConsPlusNormal"/>
              <w:jc w:val="center"/>
            </w:pPr>
            <w:r>
              <w:t>0,2</w:t>
            </w:r>
          </w:p>
        </w:tc>
        <w:tc>
          <w:tcPr>
            <w:tcW w:w="1984" w:type="dxa"/>
          </w:tcPr>
          <w:p w:rsidR="00003829" w:rsidRDefault="00003829">
            <w:pPr>
              <w:pStyle w:val="ConsPlusNormal"/>
              <w:jc w:val="center"/>
            </w:pPr>
            <w:r>
              <w:t>0,01</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ацетон</w:t>
            </w:r>
          </w:p>
        </w:tc>
        <w:tc>
          <w:tcPr>
            <w:tcW w:w="2041" w:type="dxa"/>
          </w:tcPr>
          <w:p w:rsidR="00003829" w:rsidRDefault="00003829">
            <w:pPr>
              <w:pStyle w:val="ConsPlusNormal"/>
              <w:jc w:val="center"/>
            </w:pPr>
            <w:r>
              <w:t>0,1</w:t>
            </w:r>
          </w:p>
        </w:tc>
        <w:tc>
          <w:tcPr>
            <w:tcW w:w="1984" w:type="dxa"/>
          </w:tcPr>
          <w:p w:rsidR="00003829" w:rsidRDefault="00003829">
            <w:pPr>
              <w:pStyle w:val="ConsPlusNormal"/>
              <w:jc w:val="center"/>
            </w:pPr>
            <w:r>
              <w:t>0,35</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бензол</w:t>
            </w:r>
          </w:p>
        </w:tc>
        <w:tc>
          <w:tcPr>
            <w:tcW w:w="2041" w:type="dxa"/>
          </w:tcPr>
          <w:p w:rsidR="00003829" w:rsidRDefault="00003829">
            <w:pPr>
              <w:pStyle w:val="ConsPlusNormal"/>
              <w:jc w:val="center"/>
            </w:pPr>
            <w:r>
              <w:t>0,01</w:t>
            </w:r>
          </w:p>
        </w:tc>
        <w:tc>
          <w:tcPr>
            <w:tcW w:w="1984" w:type="dxa"/>
          </w:tcPr>
          <w:p w:rsidR="00003829" w:rsidRDefault="00003829">
            <w:pPr>
              <w:pStyle w:val="ConsPlusNormal"/>
              <w:jc w:val="center"/>
            </w:pPr>
            <w:r>
              <w:t>0,1</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спирт изопропиловый</w:t>
            </w:r>
          </w:p>
        </w:tc>
        <w:tc>
          <w:tcPr>
            <w:tcW w:w="2041" w:type="dxa"/>
            <w:vAlign w:val="bottom"/>
          </w:tcPr>
          <w:p w:rsidR="00003829" w:rsidRDefault="00003829">
            <w:pPr>
              <w:pStyle w:val="ConsPlusNormal"/>
              <w:jc w:val="center"/>
            </w:pPr>
            <w:r>
              <w:t>0,1</w:t>
            </w:r>
          </w:p>
        </w:tc>
        <w:tc>
          <w:tcPr>
            <w:tcW w:w="1984" w:type="dxa"/>
            <w:vAlign w:val="bottom"/>
          </w:tcPr>
          <w:p w:rsidR="00003829" w:rsidRDefault="00003829">
            <w:pPr>
              <w:pStyle w:val="ConsPlusNormal"/>
              <w:jc w:val="center"/>
            </w:pPr>
            <w:r>
              <w:t>0,6</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спирт метиловый</w:t>
            </w:r>
          </w:p>
        </w:tc>
        <w:tc>
          <w:tcPr>
            <w:tcW w:w="2041" w:type="dxa"/>
          </w:tcPr>
          <w:p w:rsidR="00003829" w:rsidRDefault="00003829">
            <w:pPr>
              <w:pStyle w:val="ConsPlusNormal"/>
              <w:jc w:val="center"/>
            </w:pPr>
            <w:r>
              <w:t>0,2</w:t>
            </w:r>
          </w:p>
        </w:tc>
        <w:tc>
          <w:tcPr>
            <w:tcW w:w="1984" w:type="dxa"/>
          </w:tcPr>
          <w:p w:rsidR="00003829" w:rsidRDefault="00003829">
            <w:pPr>
              <w:pStyle w:val="ConsPlusNormal"/>
              <w:jc w:val="center"/>
            </w:pPr>
            <w:r>
              <w:t>0,5</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спирт пропиловый</w:t>
            </w:r>
          </w:p>
        </w:tc>
        <w:tc>
          <w:tcPr>
            <w:tcW w:w="2041" w:type="dxa"/>
          </w:tcPr>
          <w:p w:rsidR="00003829" w:rsidRDefault="00003829">
            <w:pPr>
              <w:pStyle w:val="ConsPlusNormal"/>
              <w:jc w:val="center"/>
            </w:pPr>
            <w:r>
              <w:t>0,1</w:t>
            </w:r>
          </w:p>
        </w:tc>
        <w:tc>
          <w:tcPr>
            <w:tcW w:w="1984" w:type="dxa"/>
          </w:tcPr>
          <w:p w:rsidR="00003829" w:rsidRDefault="00003829">
            <w:pPr>
              <w:pStyle w:val="ConsPlusNormal"/>
              <w:jc w:val="center"/>
            </w:pPr>
            <w:r>
              <w:t>0,3</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формальдегид</w:t>
            </w:r>
          </w:p>
        </w:tc>
        <w:tc>
          <w:tcPr>
            <w:tcW w:w="2041" w:type="dxa"/>
          </w:tcPr>
          <w:p w:rsidR="00003829" w:rsidRDefault="00003829">
            <w:pPr>
              <w:pStyle w:val="ConsPlusNormal"/>
              <w:jc w:val="center"/>
            </w:pPr>
            <w:r>
              <w:t>0,1</w:t>
            </w:r>
          </w:p>
        </w:tc>
        <w:tc>
          <w:tcPr>
            <w:tcW w:w="1984" w:type="dxa"/>
          </w:tcPr>
          <w:p w:rsidR="00003829" w:rsidRDefault="00003829">
            <w:pPr>
              <w:pStyle w:val="ConsPlusNormal"/>
              <w:jc w:val="center"/>
            </w:pPr>
            <w:r>
              <w:t>0,003</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толуол</w:t>
            </w:r>
          </w:p>
        </w:tc>
        <w:tc>
          <w:tcPr>
            <w:tcW w:w="2041" w:type="dxa"/>
          </w:tcPr>
          <w:p w:rsidR="00003829" w:rsidRDefault="00003829">
            <w:pPr>
              <w:pStyle w:val="ConsPlusNormal"/>
              <w:jc w:val="center"/>
            </w:pPr>
            <w:r>
              <w:t>0,5</w:t>
            </w:r>
          </w:p>
        </w:tc>
        <w:tc>
          <w:tcPr>
            <w:tcW w:w="1984" w:type="dxa"/>
          </w:tcPr>
          <w:p w:rsidR="00003829" w:rsidRDefault="00003829">
            <w:pPr>
              <w:pStyle w:val="ConsPlusNormal"/>
              <w:jc w:val="center"/>
            </w:pPr>
            <w:r>
              <w:t>0,6</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этилацетат</w:t>
            </w:r>
          </w:p>
        </w:tc>
        <w:tc>
          <w:tcPr>
            <w:tcW w:w="2041" w:type="dxa"/>
          </w:tcPr>
          <w:p w:rsidR="00003829" w:rsidRDefault="00003829">
            <w:pPr>
              <w:pStyle w:val="ConsPlusNormal"/>
              <w:jc w:val="center"/>
            </w:pPr>
            <w:r>
              <w:t>0,1</w:t>
            </w:r>
          </w:p>
        </w:tc>
        <w:tc>
          <w:tcPr>
            <w:tcW w:w="1984" w:type="dxa"/>
          </w:tcPr>
          <w:p w:rsidR="00003829" w:rsidRDefault="00003829">
            <w:pPr>
              <w:pStyle w:val="ConsPlusNormal"/>
              <w:jc w:val="center"/>
            </w:pPr>
            <w:r>
              <w:t>0,1</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этиленгликоль</w:t>
            </w:r>
          </w:p>
        </w:tc>
        <w:tc>
          <w:tcPr>
            <w:tcW w:w="2041" w:type="dxa"/>
          </w:tcPr>
          <w:p w:rsidR="00003829" w:rsidRDefault="00003829">
            <w:pPr>
              <w:pStyle w:val="ConsPlusNormal"/>
              <w:jc w:val="center"/>
            </w:pPr>
            <w:r>
              <w:t>1,0</w:t>
            </w:r>
          </w:p>
        </w:tc>
        <w:tc>
          <w:tcPr>
            <w:tcW w:w="1984" w:type="dxa"/>
          </w:tcPr>
          <w:p w:rsidR="00003829" w:rsidRDefault="00003829">
            <w:pPr>
              <w:pStyle w:val="ConsPlusNormal"/>
              <w:jc w:val="center"/>
            </w:pPr>
            <w:r>
              <w:t>1,0</w:t>
            </w:r>
          </w:p>
        </w:tc>
      </w:tr>
      <w:tr w:rsidR="00003829">
        <w:tc>
          <w:tcPr>
            <w:tcW w:w="2494" w:type="dxa"/>
            <w:vMerge w:val="restart"/>
          </w:tcPr>
          <w:p w:rsidR="00003829" w:rsidRDefault="00003829">
            <w:pPr>
              <w:pStyle w:val="ConsPlusNormal"/>
            </w:pPr>
            <w:r>
              <w:t>Полиамиды</w:t>
            </w:r>
          </w:p>
        </w:tc>
        <w:tc>
          <w:tcPr>
            <w:tcW w:w="2551" w:type="dxa"/>
          </w:tcPr>
          <w:p w:rsidR="00003829" w:rsidRDefault="00003829">
            <w:pPr>
              <w:pStyle w:val="ConsPlusNormal"/>
              <w:jc w:val="center"/>
            </w:pPr>
            <w:r>
              <w:t>бензол</w:t>
            </w:r>
          </w:p>
        </w:tc>
        <w:tc>
          <w:tcPr>
            <w:tcW w:w="2041" w:type="dxa"/>
          </w:tcPr>
          <w:p w:rsidR="00003829" w:rsidRDefault="00003829">
            <w:pPr>
              <w:pStyle w:val="ConsPlusNormal"/>
              <w:jc w:val="center"/>
            </w:pPr>
            <w:r>
              <w:t>0,01</w:t>
            </w:r>
          </w:p>
        </w:tc>
        <w:tc>
          <w:tcPr>
            <w:tcW w:w="1984" w:type="dxa"/>
          </w:tcPr>
          <w:p w:rsidR="00003829" w:rsidRDefault="00003829">
            <w:pPr>
              <w:pStyle w:val="ConsPlusNormal"/>
              <w:jc w:val="center"/>
            </w:pPr>
            <w:r>
              <w:t>0,1</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гексаметилендиамин</w:t>
            </w:r>
          </w:p>
        </w:tc>
        <w:tc>
          <w:tcPr>
            <w:tcW w:w="2041" w:type="dxa"/>
          </w:tcPr>
          <w:p w:rsidR="00003829" w:rsidRDefault="00003829">
            <w:pPr>
              <w:pStyle w:val="ConsPlusNormal"/>
              <w:jc w:val="center"/>
            </w:pPr>
            <w:r>
              <w:t>0,01</w:t>
            </w:r>
          </w:p>
        </w:tc>
        <w:tc>
          <w:tcPr>
            <w:tcW w:w="1984" w:type="dxa"/>
          </w:tcPr>
          <w:p w:rsidR="00003829" w:rsidRDefault="00003829">
            <w:pPr>
              <w:pStyle w:val="ConsPlusNormal"/>
              <w:jc w:val="center"/>
            </w:pPr>
            <w:r>
              <w:t>0,001</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e-капролактам</w:t>
            </w:r>
          </w:p>
        </w:tc>
        <w:tc>
          <w:tcPr>
            <w:tcW w:w="2041" w:type="dxa"/>
          </w:tcPr>
          <w:p w:rsidR="00003829" w:rsidRDefault="00003829">
            <w:pPr>
              <w:pStyle w:val="ConsPlusNormal"/>
              <w:jc w:val="center"/>
            </w:pPr>
            <w:r>
              <w:t>0,5</w:t>
            </w:r>
          </w:p>
        </w:tc>
        <w:tc>
          <w:tcPr>
            <w:tcW w:w="1984" w:type="dxa"/>
          </w:tcPr>
          <w:p w:rsidR="00003829" w:rsidRDefault="00003829">
            <w:pPr>
              <w:pStyle w:val="ConsPlusNormal"/>
              <w:jc w:val="center"/>
            </w:pPr>
            <w:r>
              <w:t>0,06</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спирт метиловый</w:t>
            </w:r>
          </w:p>
        </w:tc>
        <w:tc>
          <w:tcPr>
            <w:tcW w:w="2041" w:type="dxa"/>
          </w:tcPr>
          <w:p w:rsidR="00003829" w:rsidRDefault="00003829">
            <w:pPr>
              <w:pStyle w:val="ConsPlusNormal"/>
              <w:jc w:val="center"/>
            </w:pPr>
            <w:r>
              <w:t>0,2</w:t>
            </w:r>
          </w:p>
        </w:tc>
        <w:tc>
          <w:tcPr>
            <w:tcW w:w="1984" w:type="dxa"/>
          </w:tcPr>
          <w:p w:rsidR="00003829" w:rsidRDefault="00003829">
            <w:pPr>
              <w:pStyle w:val="ConsPlusNormal"/>
              <w:jc w:val="center"/>
            </w:pPr>
            <w:r>
              <w:t>0,5</w:t>
            </w:r>
          </w:p>
        </w:tc>
      </w:tr>
      <w:tr w:rsidR="00003829">
        <w:tblPrEx>
          <w:tblBorders>
            <w:insideH w:val="nil"/>
          </w:tblBorders>
        </w:tblPrEx>
        <w:tc>
          <w:tcPr>
            <w:tcW w:w="2494" w:type="dxa"/>
            <w:vMerge/>
          </w:tcPr>
          <w:p w:rsidR="00003829" w:rsidRDefault="00003829">
            <w:pPr>
              <w:pStyle w:val="ConsPlusNormal"/>
            </w:pPr>
          </w:p>
        </w:tc>
        <w:tc>
          <w:tcPr>
            <w:tcW w:w="2551" w:type="dxa"/>
            <w:tcBorders>
              <w:bottom w:val="nil"/>
            </w:tcBorders>
          </w:tcPr>
          <w:p w:rsidR="00003829" w:rsidRDefault="00003829">
            <w:pPr>
              <w:pStyle w:val="ConsPlusNormal"/>
              <w:jc w:val="center"/>
            </w:pPr>
            <w:r>
              <w:t>фенол</w:t>
            </w:r>
          </w:p>
        </w:tc>
        <w:tc>
          <w:tcPr>
            <w:tcW w:w="2041" w:type="dxa"/>
            <w:tcBorders>
              <w:bottom w:val="nil"/>
            </w:tcBorders>
          </w:tcPr>
          <w:p w:rsidR="00003829" w:rsidRDefault="00003829">
            <w:pPr>
              <w:pStyle w:val="ConsPlusNormal"/>
              <w:jc w:val="center"/>
            </w:pPr>
            <w:r>
              <w:t>0,05</w:t>
            </w:r>
          </w:p>
        </w:tc>
        <w:tc>
          <w:tcPr>
            <w:tcW w:w="1984" w:type="dxa"/>
            <w:tcBorders>
              <w:bottom w:val="nil"/>
            </w:tcBorders>
          </w:tcPr>
          <w:p w:rsidR="00003829" w:rsidRDefault="00003829">
            <w:pPr>
              <w:pStyle w:val="ConsPlusNormal"/>
              <w:jc w:val="center"/>
            </w:pPr>
            <w:r>
              <w:t>0,003</w:t>
            </w:r>
          </w:p>
        </w:tc>
      </w:tr>
      <w:tr w:rsidR="00003829">
        <w:tc>
          <w:tcPr>
            <w:tcW w:w="2494" w:type="dxa"/>
            <w:vMerge/>
          </w:tcPr>
          <w:p w:rsidR="00003829" w:rsidRDefault="00003829">
            <w:pPr>
              <w:pStyle w:val="ConsPlusNormal"/>
            </w:pPr>
          </w:p>
        </w:tc>
        <w:tc>
          <w:tcPr>
            <w:tcW w:w="2551" w:type="dxa"/>
            <w:tcBorders>
              <w:top w:val="nil"/>
            </w:tcBorders>
          </w:tcPr>
          <w:p w:rsidR="00003829" w:rsidRDefault="00003829">
            <w:pPr>
              <w:pStyle w:val="ConsPlusNormal"/>
              <w:jc w:val="center"/>
            </w:pPr>
            <w:r>
              <w:t>или сумма общих фенолов</w:t>
            </w:r>
          </w:p>
        </w:tc>
        <w:tc>
          <w:tcPr>
            <w:tcW w:w="2041" w:type="dxa"/>
            <w:tcBorders>
              <w:top w:val="nil"/>
            </w:tcBorders>
            <w:vAlign w:val="bottom"/>
          </w:tcPr>
          <w:p w:rsidR="00003829" w:rsidRDefault="00003829">
            <w:pPr>
              <w:pStyle w:val="ConsPlusNormal"/>
              <w:jc w:val="center"/>
            </w:pPr>
            <w:r>
              <w:t>0,1</w:t>
            </w:r>
          </w:p>
        </w:tc>
        <w:tc>
          <w:tcPr>
            <w:tcW w:w="1984" w:type="dxa"/>
            <w:tcBorders>
              <w:top w:val="nil"/>
            </w:tcBorders>
          </w:tcPr>
          <w:p w:rsidR="00003829" w:rsidRDefault="00003829">
            <w:pPr>
              <w:pStyle w:val="ConsPlusNormal"/>
              <w:jc w:val="center"/>
            </w:pPr>
          </w:p>
        </w:tc>
      </w:tr>
      <w:tr w:rsidR="00003829">
        <w:tc>
          <w:tcPr>
            <w:tcW w:w="2494" w:type="dxa"/>
            <w:vMerge w:val="restart"/>
          </w:tcPr>
          <w:p w:rsidR="00003829" w:rsidRDefault="00003829">
            <w:pPr>
              <w:pStyle w:val="ConsPlusNormal"/>
            </w:pPr>
            <w:r>
              <w:t>Полиакрилат</w:t>
            </w:r>
          </w:p>
        </w:tc>
        <w:tc>
          <w:tcPr>
            <w:tcW w:w="2551" w:type="dxa"/>
          </w:tcPr>
          <w:p w:rsidR="00003829" w:rsidRDefault="00003829">
            <w:pPr>
              <w:pStyle w:val="ConsPlusNormal"/>
              <w:jc w:val="center"/>
            </w:pPr>
            <w:r>
              <w:t>акрилонитрил</w:t>
            </w:r>
          </w:p>
        </w:tc>
        <w:tc>
          <w:tcPr>
            <w:tcW w:w="2041" w:type="dxa"/>
          </w:tcPr>
          <w:p w:rsidR="00003829" w:rsidRDefault="00003829">
            <w:pPr>
              <w:pStyle w:val="ConsPlusNormal"/>
              <w:jc w:val="center"/>
            </w:pPr>
            <w:r>
              <w:t>0,02</w:t>
            </w:r>
          </w:p>
        </w:tc>
        <w:tc>
          <w:tcPr>
            <w:tcW w:w="1984" w:type="dxa"/>
          </w:tcPr>
          <w:p w:rsidR="00003829" w:rsidRDefault="00003829">
            <w:pPr>
              <w:pStyle w:val="ConsPlusNormal"/>
              <w:jc w:val="center"/>
            </w:pPr>
            <w:r>
              <w:t>0,03</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метилметакрилат</w:t>
            </w:r>
          </w:p>
        </w:tc>
        <w:tc>
          <w:tcPr>
            <w:tcW w:w="2041" w:type="dxa"/>
          </w:tcPr>
          <w:p w:rsidR="00003829" w:rsidRDefault="00003829">
            <w:pPr>
              <w:pStyle w:val="ConsPlusNormal"/>
              <w:jc w:val="center"/>
            </w:pPr>
            <w:r>
              <w:t>0,25</w:t>
            </w:r>
          </w:p>
        </w:tc>
        <w:tc>
          <w:tcPr>
            <w:tcW w:w="1984" w:type="dxa"/>
          </w:tcPr>
          <w:p w:rsidR="00003829" w:rsidRDefault="00003829">
            <w:pPr>
              <w:pStyle w:val="ConsPlusNormal"/>
              <w:jc w:val="center"/>
            </w:pPr>
            <w:r>
              <w:t>0,01</w:t>
            </w:r>
          </w:p>
        </w:tc>
      </w:tr>
      <w:tr w:rsidR="00003829">
        <w:tc>
          <w:tcPr>
            <w:tcW w:w="2494" w:type="dxa"/>
            <w:vMerge w:val="restart"/>
          </w:tcPr>
          <w:p w:rsidR="00003829" w:rsidRDefault="00003829">
            <w:pPr>
              <w:pStyle w:val="ConsPlusNormal"/>
            </w:pPr>
            <w:r>
              <w:t>Материалы на основе полиэфиров</w:t>
            </w:r>
          </w:p>
        </w:tc>
        <w:tc>
          <w:tcPr>
            <w:tcW w:w="2551" w:type="dxa"/>
          </w:tcPr>
          <w:p w:rsidR="00003829" w:rsidRDefault="00003829">
            <w:pPr>
              <w:pStyle w:val="ConsPlusNormal"/>
              <w:jc w:val="center"/>
            </w:pPr>
            <w:r>
              <w:t>ацетальдегид</w:t>
            </w:r>
          </w:p>
        </w:tc>
        <w:tc>
          <w:tcPr>
            <w:tcW w:w="2041" w:type="dxa"/>
          </w:tcPr>
          <w:p w:rsidR="00003829" w:rsidRDefault="00003829">
            <w:pPr>
              <w:pStyle w:val="ConsPlusNormal"/>
              <w:jc w:val="center"/>
            </w:pPr>
            <w:r>
              <w:t>0,2</w:t>
            </w:r>
          </w:p>
        </w:tc>
        <w:tc>
          <w:tcPr>
            <w:tcW w:w="1984" w:type="dxa"/>
          </w:tcPr>
          <w:p w:rsidR="00003829" w:rsidRDefault="00003829">
            <w:pPr>
              <w:pStyle w:val="ConsPlusNormal"/>
              <w:jc w:val="center"/>
            </w:pPr>
            <w:r>
              <w:t>0,01</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ацетон</w:t>
            </w:r>
          </w:p>
        </w:tc>
        <w:tc>
          <w:tcPr>
            <w:tcW w:w="2041" w:type="dxa"/>
          </w:tcPr>
          <w:p w:rsidR="00003829" w:rsidRDefault="00003829">
            <w:pPr>
              <w:pStyle w:val="ConsPlusNormal"/>
              <w:jc w:val="center"/>
            </w:pPr>
            <w:r>
              <w:t>0,1</w:t>
            </w:r>
          </w:p>
        </w:tc>
        <w:tc>
          <w:tcPr>
            <w:tcW w:w="1984" w:type="dxa"/>
          </w:tcPr>
          <w:p w:rsidR="00003829" w:rsidRDefault="00003829">
            <w:pPr>
              <w:pStyle w:val="ConsPlusNormal"/>
              <w:jc w:val="center"/>
            </w:pPr>
            <w:r>
              <w:t>0,35</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спирт метиловый</w:t>
            </w:r>
          </w:p>
        </w:tc>
        <w:tc>
          <w:tcPr>
            <w:tcW w:w="2041" w:type="dxa"/>
          </w:tcPr>
          <w:p w:rsidR="00003829" w:rsidRDefault="00003829">
            <w:pPr>
              <w:pStyle w:val="ConsPlusNormal"/>
              <w:jc w:val="center"/>
            </w:pPr>
            <w:r>
              <w:t>0,2</w:t>
            </w:r>
          </w:p>
        </w:tc>
        <w:tc>
          <w:tcPr>
            <w:tcW w:w="1984" w:type="dxa"/>
          </w:tcPr>
          <w:p w:rsidR="00003829" w:rsidRDefault="00003829">
            <w:pPr>
              <w:pStyle w:val="ConsPlusNormal"/>
              <w:jc w:val="center"/>
            </w:pPr>
            <w:r>
              <w:t>0,5</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спирт пропиловый</w:t>
            </w:r>
          </w:p>
        </w:tc>
        <w:tc>
          <w:tcPr>
            <w:tcW w:w="2041" w:type="dxa"/>
          </w:tcPr>
          <w:p w:rsidR="00003829" w:rsidRDefault="00003829">
            <w:pPr>
              <w:pStyle w:val="ConsPlusNormal"/>
              <w:jc w:val="center"/>
            </w:pPr>
            <w:r>
              <w:t>0,1</w:t>
            </w:r>
          </w:p>
        </w:tc>
        <w:tc>
          <w:tcPr>
            <w:tcW w:w="1984" w:type="dxa"/>
          </w:tcPr>
          <w:p w:rsidR="00003829" w:rsidRDefault="00003829">
            <w:pPr>
              <w:pStyle w:val="ConsPlusNormal"/>
              <w:jc w:val="center"/>
            </w:pPr>
            <w:r>
              <w:t>0,3</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формальдегид</w:t>
            </w:r>
          </w:p>
        </w:tc>
        <w:tc>
          <w:tcPr>
            <w:tcW w:w="2041" w:type="dxa"/>
          </w:tcPr>
          <w:p w:rsidR="00003829" w:rsidRDefault="00003829">
            <w:pPr>
              <w:pStyle w:val="ConsPlusNormal"/>
              <w:jc w:val="center"/>
            </w:pPr>
            <w:r>
              <w:t>0,1</w:t>
            </w:r>
          </w:p>
        </w:tc>
        <w:tc>
          <w:tcPr>
            <w:tcW w:w="1984" w:type="dxa"/>
          </w:tcPr>
          <w:p w:rsidR="00003829" w:rsidRDefault="00003829">
            <w:pPr>
              <w:pStyle w:val="ConsPlusNormal"/>
              <w:jc w:val="center"/>
            </w:pPr>
            <w:r>
              <w:t>0,003</w:t>
            </w:r>
          </w:p>
        </w:tc>
      </w:tr>
      <w:tr w:rsidR="00003829">
        <w:tblPrEx>
          <w:tblBorders>
            <w:insideH w:val="nil"/>
          </w:tblBorders>
        </w:tblPrEx>
        <w:tc>
          <w:tcPr>
            <w:tcW w:w="2494" w:type="dxa"/>
            <w:vMerge/>
          </w:tcPr>
          <w:p w:rsidR="00003829" w:rsidRDefault="00003829">
            <w:pPr>
              <w:pStyle w:val="ConsPlusNormal"/>
            </w:pPr>
          </w:p>
        </w:tc>
        <w:tc>
          <w:tcPr>
            <w:tcW w:w="2551" w:type="dxa"/>
            <w:tcBorders>
              <w:bottom w:val="nil"/>
            </w:tcBorders>
          </w:tcPr>
          <w:p w:rsidR="00003829" w:rsidRDefault="00003829">
            <w:pPr>
              <w:pStyle w:val="ConsPlusNormal"/>
              <w:jc w:val="center"/>
            </w:pPr>
            <w:r>
              <w:t>фенол</w:t>
            </w:r>
          </w:p>
        </w:tc>
        <w:tc>
          <w:tcPr>
            <w:tcW w:w="2041" w:type="dxa"/>
            <w:tcBorders>
              <w:bottom w:val="nil"/>
            </w:tcBorders>
          </w:tcPr>
          <w:p w:rsidR="00003829" w:rsidRDefault="00003829">
            <w:pPr>
              <w:pStyle w:val="ConsPlusNormal"/>
              <w:jc w:val="center"/>
            </w:pPr>
            <w:r>
              <w:t>0,05</w:t>
            </w:r>
          </w:p>
        </w:tc>
        <w:tc>
          <w:tcPr>
            <w:tcW w:w="1984" w:type="dxa"/>
            <w:tcBorders>
              <w:bottom w:val="nil"/>
            </w:tcBorders>
          </w:tcPr>
          <w:p w:rsidR="00003829" w:rsidRDefault="00003829">
            <w:pPr>
              <w:pStyle w:val="ConsPlusNormal"/>
              <w:jc w:val="center"/>
            </w:pPr>
            <w:r>
              <w:t>0,003</w:t>
            </w:r>
          </w:p>
        </w:tc>
      </w:tr>
      <w:tr w:rsidR="00003829">
        <w:tc>
          <w:tcPr>
            <w:tcW w:w="2494" w:type="dxa"/>
            <w:vMerge/>
          </w:tcPr>
          <w:p w:rsidR="00003829" w:rsidRDefault="00003829">
            <w:pPr>
              <w:pStyle w:val="ConsPlusNormal"/>
            </w:pPr>
          </w:p>
        </w:tc>
        <w:tc>
          <w:tcPr>
            <w:tcW w:w="2551" w:type="dxa"/>
            <w:tcBorders>
              <w:top w:val="nil"/>
            </w:tcBorders>
          </w:tcPr>
          <w:p w:rsidR="00003829" w:rsidRDefault="00003829">
            <w:pPr>
              <w:pStyle w:val="ConsPlusNormal"/>
              <w:jc w:val="center"/>
            </w:pPr>
            <w:r>
              <w:t>или сумма общих фенолов</w:t>
            </w:r>
          </w:p>
        </w:tc>
        <w:tc>
          <w:tcPr>
            <w:tcW w:w="2041" w:type="dxa"/>
            <w:tcBorders>
              <w:top w:val="nil"/>
            </w:tcBorders>
            <w:vAlign w:val="bottom"/>
          </w:tcPr>
          <w:p w:rsidR="00003829" w:rsidRDefault="00003829">
            <w:pPr>
              <w:pStyle w:val="ConsPlusNormal"/>
              <w:jc w:val="center"/>
            </w:pPr>
            <w:r>
              <w:t>0,1</w:t>
            </w:r>
          </w:p>
        </w:tc>
        <w:tc>
          <w:tcPr>
            <w:tcW w:w="1984" w:type="dxa"/>
            <w:tcBorders>
              <w:top w:val="nil"/>
            </w:tcBorders>
          </w:tcPr>
          <w:p w:rsidR="00003829" w:rsidRDefault="00003829">
            <w:pPr>
              <w:pStyle w:val="ConsPlusNormal"/>
              <w:jc w:val="center"/>
            </w:pPr>
          </w:p>
        </w:tc>
      </w:tr>
      <w:tr w:rsidR="00003829">
        <w:tc>
          <w:tcPr>
            <w:tcW w:w="2494" w:type="dxa"/>
            <w:vMerge w:val="restart"/>
          </w:tcPr>
          <w:p w:rsidR="00003829" w:rsidRDefault="00003829">
            <w:pPr>
              <w:pStyle w:val="ConsPlusNormal"/>
            </w:pPr>
            <w:r>
              <w:t>Полиэтилентерефталат и сополимеры на основе терефталевой кислоты</w:t>
            </w:r>
          </w:p>
        </w:tc>
        <w:tc>
          <w:tcPr>
            <w:tcW w:w="2551" w:type="dxa"/>
          </w:tcPr>
          <w:p w:rsidR="00003829" w:rsidRDefault="00003829">
            <w:pPr>
              <w:pStyle w:val="ConsPlusNormal"/>
              <w:jc w:val="center"/>
            </w:pPr>
            <w:r>
              <w:t>ацетальдегид</w:t>
            </w:r>
          </w:p>
        </w:tc>
        <w:tc>
          <w:tcPr>
            <w:tcW w:w="2041" w:type="dxa"/>
          </w:tcPr>
          <w:p w:rsidR="00003829" w:rsidRDefault="00003829">
            <w:pPr>
              <w:pStyle w:val="ConsPlusNormal"/>
              <w:jc w:val="center"/>
            </w:pPr>
            <w:r>
              <w:t>0,2</w:t>
            </w:r>
          </w:p>
        </w:tc>
        <w:tc>
          <w:tcPr>
            <w:tcW w:w="1984" w:type="dxa"/>
          </w:tcPr>
          <w:p w:rsidR="00003829" w:rsidRDefault="00003829">
            <w:pPr>
              <w:pStyle w:val="ConsPlusNormal"/>
              <w:jc w:val="center"/>
            </w:pPr>
            <w:r>
              <w:t>0,01</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ацетон</w:t>
            </w:r>
          </w:p>
        </w:tc>
        <w:tc>
          <w:tcPr>
            <w:tcW w:w="2041" w:type="dxa"/>
          </w:tcPr>
          <w:p w:rsidR="00003829" w:rsidRDefault="00003829">
            <w:pPr>
              <w:pStyle w:val="ConsPlusNormal"/>
              <w:jc w:val="center"/>
            </w:pPr>
            <w:r>
              <w:t>0,1</w:t>
            </w:r>
          </w:p>
        </w:tc>
        <w:tc>
          <w:tcPr>
            <w:tcW w:w="1984" w:type="dxa"/>
          </w:tcPr>
          <w:p w:rsidR="00003829" w:rsidRDefault="00003829">
            <w:pPr>
              <w:pStyle w:val="ConsPlusNormal"/>
              <w:jc w:val="center"/>
            </w:pPr>
            <w:r>
              <w:t>0,35</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диметилтерефталат</w:t>
            </w:r>
          </w:p>
        </w:tc>
        <w:tc>
          <w:tcPr>
            <w:tcW w:w="2041" w:type="dxa"/>
          </w:tcPr>
          <w:p w:rsidR="00003829" w:rsidRDefault="00003829">
            <w:pPr>
              <w:pStyle w:val="ConsPlusNormal"/>
              <w:jc w:val="center"/>
            </w:pPr>
            <w:r>
              <w:t>1,5</w:t>
            </w:r>
          </w:p>
        </w:tc>
        <w:tc>
          <w:tcPr>
            <w:tcW w:w="1984" w:type="dxa"/>
          </w:tcPr>
          <w:p w:rsidR="00003829" w:rsidRDefault="00003829">
            <w:pPr>
              <w:pStyle w:val="ConsPlusNormal"/>
              <w:jc w:val="center"/>
            </w:pPr>
            <w:r>
              <w:t>0,01</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формальдегид</w:t>
            </w:r>
          </w:p>
        </w:tc>
        <w:tc>
          <w:tcPr>
            <w:tcW w:w="2041" w:type="dxa"/>
          </w:tcPr>
          <w:p w:rsidR="00003829" w:rsidRDefault="00003829">
            <w:pPr>
              <w:pStyle w:val="ConsPlusNormal"/>
              <w:jc w:val="center"/>
            </w:pPr>
            <w:r>
              <w:t>0,1</w:t>
            </w:r>
          </w:p>
        </w:tc>
        <w:tc>
          <w:tcPr>
            <w:tcW w:w="1984" w:type="dxa"/>
          </w:tcPr>
          <w:p w:rsidR="00003829" w:rsidRDefault="00003829">
            <w:pPr>
              <w:pStyle w:val="ConsPlusNormal"/>
              <w:jc w:val="center"/>
            </w:pPr>
            <w:r>
              <w:t>0,003</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этиленгликоль</w:t>
            </w:r>
          </w:p>
        </w:tc>
        <w:tc>
          <w:tcPr>
            <w:tcW w:w="2041" w:type="dxa"/>
          </w:tcPr>
          <w:p w:rsidR="00003829" w:rsidRDefault="00003829">
            <w:pPr>
              <w:pStyle w:val="ConsPlusNormal"/>
              <w:jc w:val="center"/>
            </w:pPr>
            <w:r>
              <w:t>1,0</w:t>
            </w:r>
          </w:p>
        </w:tc>
        <w:tc>
          <w:tcPr>
            <w:tcW w:w="1984" w:type="dxa"/>
          </w:tcPr>
          <w:p w:rsidR="00003829" w:rsidRDefault="00003829">
            <w:pPr>
              <w:pStyle w:val="ConsPlusNormal"/>
              <w:jc w:val="center"/>
            </w:pPr>
            <w:r>
              <w:t>1,0</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спирт метиловый</w:t>
            </w:r>
          </w:p>
        </w:tc>
        <w:tc>
          <w:tcPr>
            <w:tcW w:w="2041" w:type="dxa"/>
          </w:tcPr>
          <w:p w:rsidR="00003829" w:rsidRDefault="00003829">
            <w:pPr>
              <w:pStyle w:val="ConsPlusNormal"/>
              <w:jc w:val="center"/>
            </w:pPr>
            <w:r>
              <w:t>0,2</w:t>
            </w:r>
          </w:p>
        </w:tc>
        <w:tc>
          <w:tcPr>
            <w:tcW w:w="1984" w:type="dxa"/>
          </w:tcPr>
          <w:p w:rsidR="00003829" w:rsidRDefault="00003829">
            <w:pPr>
              <w:pStyle w:val="ConsPlusNormal"/>
              <w:jc w:val="center"/>
            </w:pPr>
            <w:r>
              <w:t>0,5</w:t>
            </w:r>
          </w:p>
        </w:tc>
      </w:tr>
      <w:tr w:rsidR="00003829">
        <w:tc>
          <w:tcPr>
            <w:tcW w:w="2494" w:type="dxa"/>
            <w:vMerge w:val="restart"/>
          </w:tcPr>
          <w:p w:rsidR="00003829" w:rsidRDefault="00003829">
            <w:pPr>
              <w:pStyle w:val="ConsPlusNormal"/>
            </w:pPr>
            <w:r>
              <w:t>Поликарбонат</w:t>
            </w:r>
          </w:p>
        </w:tc>
        <w:tc>
          <w:tcPr>
            <w:tcW w:w="2551" w:type="dxa"/>
          </w:tcPr>
          <w:p w:rsidR="00003829" w:rsidRDefault="00003829">
            <w:pPr>
              <w:pStyle w:val="ConsPlusNormal"/>
              <w:jc w:val="center"/>
            </w:pPr>
            <w:r>
              <w:t>метиленхлорид</w:t>
            </w:r>
          </w:p>
        </w:tc>
        <w:tc>
          <w:tcPr>
            <w:tcW w:w="2041" w:type="dxa"/>
          </w:tcPr>
          <w:p w:rsidR="00003829" w:rsidRDefault="00003829">
            <w:pPr>
              <w:pStyle w:val="ConsPlusNormal"/>
              <w:jc w:val="center"/>
            </w:pPr>
            <w:r>
              <w:t>7,5</w:t>
            </w:r>
          </w:p>
        </w:tc>
        <w:tc>
          <w:tcPr>
            <w:tcW w:w="1984" w:type="dxa"/>
          </w:tcPr>
          <w:p w:rsidR="00003829" w:rsidRDefault="00003829">
            <w:pPr>
              <w:pStyle w:val="ConsPlusNormal"/>
              <w:jc w:val="center"/>
            </w:pPr>
            <w:r>
              <w:t>-</w:t>
            </w:r>
          </w:p>
        </w:tc>
      </w:tr>
      <w:tr w:rsidR="00003829">
        <w:tblPrEx>
          <w:tblBorders>
            <w:insideH w:val="nil"/>
          </w:tblBorders>
        </w:tblPrEx>
        <w:tc>
          <w:tcPr>
            <w:tcW w:w="2494" w:type="dxa"/>
            <w:vMerge/>
          </w:tcPr>
          <w:p w:rsidR="00003829" w:rsidRDefault="00003829">
            <w:pPr>
              <w:pStyle w:val="ConsPlusNormal"/>
            </w:pPr>
          </w:p>
        </w:tc>
        <w:tc>
          <w:tcPr>
            <w:tcW w:w="2551" w:type="dxa"/>
            <w:tcBorders>
              <w:bottom w:val="nil"/>
            </w:tcBorders>
          </w:tcPr>
          <w:p w:rsidR="00003829" w:rsidRDefault="00003829">
            <w:pPr>
              <w:pStyle w:val="ConsPlusNormal"/>
              <w:jc w:val="center"/>
            </w:pPr>
            <w:r>
              <w:t>фенол</w:t>
            </w:r>
          </w:p>
        </w:tc>
        <w:tc>
          <w:tcPr>
            <w:tcW w:w="2041" w:type="dxa"/>
            <w:tcBorders>
              <w:bottom w:val="nil"/>
            </w:tcBorders>
          </w:tcPr>
          <w:p w:rsidR="00003829" w:rsidRDefault="00003829">
            <w:pPr>
              <w:pStyle w:val="ConsPlusNormal"/>
              <w:jc w:val="center"/>
            </w:pPr>
            <w:r>
              <w:t>0,05</w:t>
            </w:r>
          </w:p>
        </w:tc>
        <w:tc>
          <w:tcPr>
            <w:tcW w:w="1984" w:type="dxa"/>
            <w:tcBorders>
              <w:bottom w:val="nil"/>
            </w:tcBorders>
          </w:tcPr>
          <w:p w:rsidR="00003829" w:rsidRDefault="00003829">
            <w:pPr>
              <w:pStyle w:val="ConsPlusNormal"/>
              <w:jc w:val="center"/>
            </w:pPr>
            <w:r>
              <w:t>0,003</w:t>
            </w:r>
          </w:p>
        </w:tc>
      </w:tr>
      <w:tr w:rsidR="00003829">
        <w:tblPrEx>
          <w:tblBorders>
            <w:insideH w:val="nil"/>
          </w:tblBorders>
        </w:tblPrEx>
        <w:tc>
          <w:tcPr>
            <w:tcW w:w="2494" w:type="dxa"/>
            <w:vMerge/>
          </w:tcPr>
          <w:p w:rsidR="00003829" w:rsidRDefault="00003829">
            <w:pPr>
              <w:pStyle w:val="ConsPlusNormal"/>
            </w:pPr>
          </w:p>
        </w:tc>
        <w:tc>
          <w:tcPr>
            <w:tcW w:w="2551" w:type="dxa"/>
            <w:tcBorders>
              <w:top w:val="nil"/>
            </w:tcBorders>
          </w:tcPr>
          <w:p w:rsidR="00003829" w:rsidRDefault="00003829">
            <w:pPr>
              <w:pStyle w:val="ConsPlusNormal"/>
              <w:jc w:val="center"/>
            </w:pPr>
            <w:r>
              <w:t>или сумма общих фенолов</w:t>
            </w:r>
          </w:p>
        </w:tc>
        <w:tc>
          <w:tcPr>
            <w:tcW w:w="2041" w:type="dxa"/>
            <w:tcBorders>
              <w:top w:val="nil"/>
            </w:tcBorders>
            <w:vAlign w:val="bottom"/>
          </w:tcPr>
          <w:p w:rsidR="00003829" w:rsidRDefault="00003829">
            <w:pPr>
              <w:pStyle w:val="ConsPlusNormal"/>
              <w:jc w:val="center"/>
            </w:pPr>
            <w:r>
              <w:t>0,1</w:t>
            </w:r>
          </w:p>
        </w:tc>
        <w:tc>
          <w:tcPr>
            <w:tcW w:w="1984" w:type="dxa"/>
            <w:tcBorders>
              <w:top w:val="nil"/>
            </w:tcBorders>
          </w:tcPr>
          <w:p w:rsidR="00003829" w:rsidRDefault="00003829">
            <w:pPr>
              <w:pStyle w:val="ConsPlusNormal"/>
              <w:jc w:val="center"/>
            </w:pP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хлорбензол</w:t>
            </w:r>
          </w:p>
        </w:tc>
        <w:tc>
          <w:tcPr>
            <w:tcW w:w="2041" w:type="dxa"/>
          </w:tcPr>
          <w:p w:rsidR="00003829" w:rsidRDefault="00003829">
            <w:pPr>
              <w:pStyle w:val="ConsPlusNormal"/>
              <w:jc w:val="center"/>
            </w:pPr>
            <w:r>
              <w:t>0,02</w:t>
            </w:r>
          </w:p>
        </w:tc>
        <w:tc>
          <w:tcPr>
            <w:tcW w:w="1984" w:type="dxa"/>
          </w:tcPr>
          <w:p w:rsidR="00003829" w:rsidRDefault="00003829">
            <w:pPr>
              <w:pStyle w:val="ConsPlusNormal"/>
              <w:jc w:val="center"/>
            </w:pPr>
            <w:r>
              <w:t>0,1</w:t>
            </w:r>
          </w:p>
        </w:tc>
      </w:tr>
      <w:tr w:rsidR="00003829">
        <w:tc>
          <w:tcPr>
            <w:tcW w:w="2494" w:type="dxa"/>
            <w:vMerge w:val="restart"/>
          </w:tcPr>
          <w:p w:rsidR="00003829" w:rsidRDefault="00003829">
            <w:pPr>
              <w:pStyle w:val="ConsPlusNormal"/>
            </w:pPr>
            <w:r>
              <w:t>Фенопласты и аминопласты</w:t>
            </w:r>
          </w:p>
        </w:tc>
        <w:tc>
          <w:tcPr>
            <w:tcW w:w="2551" w:type="dxa"/>
          </w:tcPr>
          <w:p w:rsidR="00003829" w:rsidRDefault="00003829">
            <w:pPr>
              <w:pStyle w:val="ConsPlusNormal"/>
              <w:jc w:val="center"/>
            </w:pPr>
            <w:r>
              <w:t>ацетальдегид</w:t>
            </w:r>
          </w:p>
        </w:tc>
        <w:tc>
          <w:tcPr>
            <w:tcW w:w="2041" w:type="dxa"/>
          </w:tcPr>
          <w:p w:rsidR="00003829" w:rsidRDefault="00003829">
            <w:pPr>
              <w:pStyle w:val="ConsPlusNormal"/>
              <w:jc w:val="center"/>
            </w:pPr>
            <w:r>
              <w:t>0,2</w:t>
            </w:r>
          </w:p>
        </w:tc>
        <w:tc>
          <w:tcPr>
            <w:tcW w:w="1984" w:type="dxa"/>
          </w:tcPr>
          <w:p w:rsidR="00003829" w:rsidRDefault="00003829">
            <w:pPr>
              <w:pStyle w:val="ConsPlusNormal"/>
              <w:jc w:val="center"/>
            </w:pPr>
            <w:r>
              <w:t>0,01</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формальдегид</w:t>
            </w:r>
          </w:p>
        </w:tc>
        <w:tc>
          <w:tcPr>
            <w:tcW w:w="2041" w:type="dxa"/>
          </w:tcPr>
          <w:p w:rsidR="00003829" w:rsidRDefault="00003829">
            <w:pPr>
              <w:pStyle w:val="ConsPlusNormal"/>
              <w:jc w:val="center"/>
            </w:pPr>
            <w:r>
              <w:t>0,1</w:t>
            </w:r>
          </w:p>
        </w:tc>
        <w:tc>
          <w:tcPr>
            <w:tcW w:w="1984" w:type="dxa"/>
          </w:tcPr>
          <w:p w:rsidR="00003829" w:rsidRDefault="00003829">
            <w:pPr>
              <w:pStyle w:val="ConsPlusNormal"/>
              <w:jc w:val="center"/>
            </w:pPr>
            <w:r>
              <w:t>0,003</w:t>
            </w:r>
          </w:p>
        </w:tc>
      </w:tr>
      <w:tr w:rsidR="00003829">
        <w:tblPrEx>
          <w:tblBorders>
            <w:insideH w:val="nil"/>
          </w:tblBorders>
        </w:tblPrEx>
        <w:tc>
          <w:tcPr>
            <w:tcW w:w="2494" w:type="dxa"/>
            <w:vMerge/>
          </w:tcPr>
          <w:p w:rsidR="00003829" w:rsidRDefault="00003829">
            <w:pPr>
              <w:pStyle w:val="ConsPlusNormal"/>
            </w:pPr>
          </w:p>
        </w:tc>
        <w:tc>
          <w:tcPr>
            <w:tcW w:w="2551" w:type="dxa"/>
            <w:tcBorders>
              <w:bottom w:val="nil"/>
            </w:tcBorders>
          </w:tcPr>
          <w:p w:rsidR="00003829" w:rsidRDefault="00003829">
            <w:pPr>
              <w:pStyle w:val="ConsPlusNormal"/>
              <w:jc w:val="center"/>
            </w:pPr>
            <w:r>
              <w:t>фенол</w:t>
            </w:r>
          </w:p>
        </w:tc>
        <w:tc>
          <w:tcPr>
            <w:tcW w:w="2041" w:type="dxa"/>
            <w:tcBorders>
              <w:bottom w:val="nil"/>
            </w:tcBorders>
          </w:tcPr>
          <w:p w:rsidR="00003829" w:rsidRDefault="00003829">
            <w:pPr>
              <w:pStyle w:val="ConsPlusNormal"/>
              <w:jc w:val="center"/>
            </w:pPr>
            <w:r>
              <w:t>0,05</w:t>
            </w:r>
          </w:p>
        </w:tc>
        <w:tc>
          <w:tcPr>
            <w:tcW w:w="1984" w:type="dxa"/>
            <w:tcBorders>
              <w:bottom w:val="nil"/>
            </w:tcBorders>
          </w:tcPr>
          <w:p w:rsidR="00003829" w:rsidRDefault="00003829">
            <w:pPr>
              <w:pStyle w:val="ConsPlusNormal"/>
              <w:jc w:val="center"/>
            </w:pPr>
            <w:r>
              <w:t>0,003</w:t>
            </w:r>
          </w:p>
        </w:tc>
      </w:tr>
      <w:tr w:rsidR="00003829">
        <w:tc>
          <w:tcPr>
            <w:tcW w:w="2494" w:type="dxa"/>
            <w:vMerge/>
          </w:tcPr>
          <w:p w:rsidR="00003829" w:rsidRDefault="00003829">
            <w:pPr>
              <w:pStyle w:val="ConsPlusNormal"/>
            </w:pPr>
          </w:p>
        </w:tc>
        <w:tc>
          <w:tcPr>
            <w:tcW w:w="2551" w:type="dxa"/>
            <w:tcBorders>
              <w:top w:val="nil"/>
            </w:tcBorders>
          </w:tcPr>
          <w:p w:rsidR="00003829" w:rsidRDefault="00003829">
            <w:pPr>
              <w:pStyle w:val="ConsPlusNormal"/>
              <w:jc w:val="center"/>
            </w:pPr>
            <w:r>
              <w:t>или сумма общих фенолов</w:t>
            </w:r>
          </w:p>
        </w:tc>
        <w:tc>
          <w:tcPr>
            <w:tcW w:w="2041" w:type="dxa"/>
            <w:tcBorders>
              <w:top w:val="nil"/>
            </w:tcBorders>
            <w:vAlign w:val="bottom"/>
          </w:tcPr>
          <w:p w:rsidR="00003829" w:rsidRDefault="00003829">
            <w:pPr>
              <w:pStyle w:val="ConsPlusNormal"/>
              <w:jc w:val="center"/>
            </w:pPr>
            <w:r>
              <w:t>0,1</w:t>
            </w:r>
          </w:p>
        </w:tc>
        <w:tc>
          <w:tcPr>
            <w:tcW w:w="1984" w:type="dxa"/>
            <w:tcBorders>
              <w:top w:val="nil"/>
            </w:tcBorders>
          </w:tcPr>
          <w:p w:rsidR="00003829" w:rsidRDefault="00003829">
            <w:pPr>
              <w:pStyle w:val="ConsPlusNormal"/>
              <w:jc w:val="center"/>
            </w:pPr>
          </w:p>
        </w:tc>
      </w:tr>
      <w:tr w:rsidR="00003829">
        <w:tc>
          <w:tcPr>
            <w:tcW w:w="2494" w:type="dxa"/>
            <w:vMerge w:val="restart"/>
          </w:tcPr>
          <w:p w:rsidR="00003829" w:rsidRDefault="00003829">
            <w:pPr>
              <w:pStyle w:val="ConsPlusNormal"/>
            </w:pPr>
            <w:r>
              <w:t>Полимерные материалы на основе эпоксидной смолы</w:t>
            </w:r>
          </w:p>
        </w:tc>
        <w:tc>
          <w:tcPr>
            <w:tcW w:w="2551" w:type="dxa"/>
          </w:tcPr>
          <w:p w:rsidR="00003829" w:rsidRDefault="00003829">
            <w:pPr>
              <w:pStyle w:val="ConsPlusNormal"/>
              <w:jc w:val="center"/>
            </w:pPr>
            <w:r>
              <w:t>ацетальдегид</w:t>
            </w:r>
          </w:p>
        </w:tc>
        <w:tc>
          <w:tcPr>
            <w:tcW w:w="2041" w:type="dxa"/>
          </w:tcPr>
          <w:p w:rsidR="00003829" w:rsidRDefault="00003829">
            <w:pPr>
              <w:pStyle w:val="ConsPlusNormal"/>
              <w:jc w:val="center"/>
            </w:pPr>
            <w:r>
              <w:t>0,2</w:t>
            </w:r>
          </w:p>
        </w:tc>
        <w:tc>
          <w:tcPr>
            <w:tcW w:w="1984" w:type="dxa"/>
          </w:tcPr>
          <w:p w:rsidR="00003829" w:rsidRDefault="00003829">
            <w:pPr>
              <w:pStyle w:val="ConsPlusNormal"/>
              <w:jc w:val="center"/>
            </w:pPr>
            <w:r>
              <w:t>0,01</w:t>
            </w:r>
          </w:p>
        </w:tc>
      </w:tr>
      <w:tr w:rsidR="00003829">
        <w:tblPrEx>
          <w:tblBorders>
            <w:insideH w:val="nil"/>
          </w:tblBorders>
        </w:tblPrEx>
        <w:tc>
          <w:tcPr>
            <w:tcW w:w="2494" w:type="dxa"/>
            <w:vMerge/>
          </w:tcPr>
          <w:p w:rsidR="00003829" w:rsidRDefault="00003829">
            <w:pPr>
              <w:pStyle w:val="ConsPlusNormal"/>
            </w:pPr>
          </w:p>
        </w:tc>
        <w:tc>
          <w:tcPr>
            <w:tcW w:w="2551" w:type="dxa"/>
            <w:tcBorders>
              <w:bottom w:val="nil"/>
            </w:tcBorders>
          </w:tcPr>
          <w:p w:rsidR="00003829" w:rsidRDefault="00003829">
            <w:pPr>
              <w:pStyle w:val="ConsPlusNormal"/>
              <w:jc w:val="center"/>
            </w:pPr>
            <w:r>
              <w:t>фенол</w:t>
            </w:r>
          </w:p>
        </w:tc>
        <w:tc>
          <w:tcPr>
            <w:tcW w:w="2041" w:type="dxa"/>
            <w:tcBorders>
              <w:bottom w:val="nil"/>
            </w:tcBorders>
          </w:tcPr>
          <w:p w:rsidR="00003829" w:rsidRDefault="00003829">
            <w:pPr>
              <w:pStyle w:val="ConsPlusNormal"/>
              <w:jc w:val="center"/>
            </w:pPr>
            <w:r>
              <w:t>0,05</w:t>
            </w:r>
          </w:p>
        </w:tc>
        <w:tc>
          <w:tcPr>
            <w:tcW w:w="1984" w:type="dxa"/>
            <w:tcBorders>
              <w:bottom w:val="nil"/>
            </w:tcBorders>
          </w:tcPr>
          <w:p w:rsidR="00003829" w:rsidRDefault="00003829">
            <w:pPr>
              <w:pStyle w:val="ConsPlusNormal"/>
              <w:jc w:val="center"/>
            </w:pPr>
            <w:r>
              <w:t>0,003</w:t>
            </w:r>
          </w:p>
        </w:tc>
      </w:tr>
      <w:tr w:rsidR="00003829">
        <w:tblPrEx>
          <w:tblBorders>
            <w:insideH w:val="nil"/>
          </w:tblBorders>
        </w:tblPrEx>
        <w:tc>
          <w:tcPr>
            <w:tcW w:w="2494" w:type="dxa"/>
            <w:vMerge/>
          </w:tcPr>
          <w:p w:rsidR="00003829" w:rsidRDefault="00003829">
            <w:pPr>
              <w:pStyle w:val="ConsPlusNormal"/>
            </w:pPr>
          </w:p>
        </w:tc>
        <w:tc>
          <w:tcPr>
            <w:tcW w:w="2551" w:type="dxa"/>
            <w:tcBorders>
              <w:top w:val="nil"/>
            </w:tcBorders>
          </w:tcPr>
          <w:p w:rsidR="00003829" w:rsidRDefault="00003829">
            <w:pPr>
              <w:pStyle w:val="ConsPlusNormal"/>
              <w:jc w:val="center"/>
            </w:pPr>
            <w:r>
              <w:t>или сумма общих фенолов</w:t>
            </w:r>
          </w:p>
        </w:tc>
        <w:tc>
          <w:tcPr>
            <w:tcW w:w="2041" w:type="dxa"/>
            <w:tcBorders>
              <w:top w:val="nil"/>
            </w:tcBorders>
            <w:vAlign w:val="bottom"/>
          </w:tcPr>
          <w:p w:rsidR="00003829" w:rsidRDefault="00003829">
            <w:pPr>
              <w:pStyle w:val="ConsPlusNormal"/>
              <w:jc w:val="center"/>
            </w:pPr>
            <w:r>
              <w:t>0,1</w:t>
            </w:r>
          </w:p>
        </w:tc>
        <w:tc>
          <w:tcPr>
            <w:tcW w:w="1984" w:type="dxa"/>
            <w:tcBorders>
              <w:top w:val="nil"/>
            </w:tcBorders>
          </w:tcPr>
          <w:p w:rsidR="00003829" w:rsidRDefault="00003829">
            <w:pPr>
              <w:pStyle w:val="ConsPlusNormal"/>
              <w:jc w:val="center"/>
            </w:pP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эпихлоргидрин</w:t>
            </w:r>
          </w:p>
        </w:tc>
        <w:tc>
          <w:tcPr>
            <w:tcW w:w="2041" w:type="dxa"/>
          </w:tcPr>
          <w:p w:rsidR="00003829" w:rsidRDefault="00003829">
            <w:pPr>
              <w:pStyle w:val="ConsPlusNormal"/>
              <w:jc w:val="center"/>
            </w:pPr>
            <w:r>
              <w:t>0,1</w:t>
            </w:r>
          </w:p>
        </w:tc>
        <w:tc>
          <w:tcPr>
            <w:tcW w:w="1984" w:type="dxa"/>
          </w:tcPr>
          <w:p w:rsidR="00003829" w:rsidRDefault="00003829">
            <w:pPr>
              <w:pStyle w:val="ConsPlusNormal"/>
              <w:jc w:val="center"/>
            </w:pPr>
            <w:r>
              <w:t>0,2</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цинк</w:t>
            </w:r>
          </w:p>
        </w:tc>
        <w:tc>
          <w:tcPr>
            <w:tcW w:w="2041" w:type="dxa"/>
          </w:tcPr>
          <w:p w:rsidR="00003829" w:rsidRDefault="00003829">
            <w:pPr>
              <w:pStyle w:val="ConsPlusNormal"/>
              <w:jc w:val="center"/>
            </w:pPr>
            <w:r>
              <w:t>1,0</w:t>
            </w:r>
          </w:p>
        </w:tc>
        <w:tc>
          <w:tcPr>
            <w:tcW w:w="1984" w:type="dxa"/>
          </w:tcPr>
          <w:p w:rsidR="00003829" w:rsidRDefault="00003829">
            <w:pPr>
              <w:pStyle w:val="ConsPlusNormal"/>
              <w:jc w:val="center"/>
            </w:pPr>
            <w:r>
              <w:t>-</w:t>
            </w:r>
          </w:p>
        </w:tc>
      </w:tr>
      <w:tr w:rsidR="00003829">
        <w:tc>
          <w:tcPr>
            <w:tcW w:w="2494" w:type="dxa"/>
            <w:vMerge/>
          </w:tcPr>
          <w:p w:rsidR="00003829" w:rsidRDefault="00003829">
            <w:pPr>
              <w:pStyle w:val="ConsPlusNormal"/>
            </w:pPr>
          </w:p>
        </w:tc>
        <w:tc>
          <w:tcPr>
            <w:tcW w:w="2551" w:type="dxa"/>
          </w:tcPr>
          <w:p w:rsidR="00003829" w:rsidRDefault="00003829">
            <w:pPr>
              <w:pStyle w:val="ConsPlusNormal"/>
              <w:jc w:val="center"/>
            </w:pPr>
            <w:r>
              <w:t>формальдегид</w:t>
            </w:r>
          </w:p>
        </w:tc>
        <w:tc>
          <w:tcPr>
            <w:tcW w:w="2041" w:type="dxa"/>
          </w:tcPr>
          <w:p w:rsidR="00003829" w:rsidRDefault="00003829">
            <w:pPr>
              <w:pStyle w:val="ConsPlusNormal"/>
              <w:jc w:val="center"/>
            </w:pPr>
            <w:r>
              <w:t>0,1</w:t>
            </w:r>
          </w:p>
        </w:tc>
        <w:tc>
          <w:tcPr>
            <w:tcW w:w="1984" w:type="dxa"/>
          </w:tcPr>
          <w:p w:rsidR="00003829" w:rsidRDefault="00003829">
            <w:pPr>
              <w:pStyle w:val="ConsPlusNormal"/>
              <w:jc w:val="center"/>
            </w:pPr>
            <w:r>
              <w:t>0,003</w:t>
            </w:r>
          </w:p>
        </w:tc>
      </w:tr>
    </w:tbl>
    <w:p w:rsidR="00003829" w:rsidRDefault="00003829">
      <w:pPr>
        <w:pStyle w:val="ConsPlusNormal"/>
        <w:jc w:val="both"/>
      </w:pPr>
    </w:p>
    <w:p w:rsidR="00003829" w:rsidRDefault="00003829">
      <w:pPr>
        <w:pStyle w:val="ConsPlusNormal"/>
        <w:jc w:val="both"/>
      </w:pPr>
    </w:p>
    <w:p w:rsidR="00003829" w:rsidRDefault="00003829">
      <w:pPr>
        <w:pStyle w:val="ConsPlusNormal"/>
        <w:jc w:val="both"/>
      </w:pPr>
    </w:p>
    <w:p w:rsidR="00003829" w:rsidRDefault="00003829">
      <w:pPr>
        <w:pStyle w:val="ConsPlusNormal"/>
        <w:jc w:val="both"/>
      </w:pPr>
    </w:p>
    <w:p w:rsidR="00003829" w:rsidRDefault="00003829">
      <w:pPr>
        <w:pStyle w:val="ConsPlusNormal"/>
        <w:jc w:val="both"/>
      </w:pPr>
    </w:p>
    <w:p w:rsidR="00003829" w:rsidRDefault="00003829">
      <w:pPr>
        <w:pStyle w:val="ConsPlusNormal"/>
        <w:jc w:val="right"/>
        <w:outlineLvl w:val="1"/>
      </w:pPr>
      <w:r>
        <w:t>Приложение N 5</w:t>
      </w:r>
    </w:p>
    <w:p w:rsidR="00003829" w:rsidRDefault="00003829">
      <w:pPr>
        <w:pStyle w:val="ConsPlusNormal"/>
        <w:jc w:val="right"/>
      </w:pPr>
      <w:r>
        <w:t>к техническому регламенту</w:t>
      </w:r>
    </w:p>
    <w:p w:rsidR="00003829" w:rsidRDefault="00003829">
      <w:pPr>
        <w:pStyle w:val="ConsPlusNormal"/>
        <w:jc w:val="right"/>
      </w:pPr>
      <w:r>
        <w:t>Таможенного союза</w:t>
      </w:r>
    </w:p>
    <w:p w:rsidR="00003829" w:rsidRDefault="00003829">
      <w:pPr>
        <w:pStyle w:val="ConsPlusNormal"/>
        <w:jc w:val="right"/>
      </w:pPr>
      <w:r>
        <w:t>"О безопасности продукции,</w:t>
      </w:r>
    </w:p>
    <w:p w:rsidR="00003829" w:rsidRDefault="00003829">
      <w:pPr>
        <w:pStyle w:val="ConsPlusNormal"/>
        <w:jc w:val="right"/>
      </w:pPr>
      <w:r>
        <w:t>предназначенной для детей</w:t>
      </w:r>
    </w:p>
    <w:p w:rsidR="00003829" w:rsidRDefault="00003829">
      <w:pPr>
        <w:pStyle w:val="ConsPlusNormal"/>
        <w:jc w:val="right"/>
      </w:pPr>
      <w:r>
        <w:t>и подростков"</w:t>
      </w:r>
    </w:p>
    <w:p w:rsidR="00003829" w:rsidRDefault="00003829">
      <w:pPr>
        <w:pStyle w:val="ConsPlusNormal"/>
        <w:ind w:firstLine="540"/>
        <w:jc w:val="both"/>
      </w:pPr>
    </w:p>
    <w:p w:rsidR="00003829" w:rsidRDefault="00003829">
      <w:pPr>
        <w:pStyle w:val="ConsPlusTitle"/>
        <w:jc w:val="center"/>
      </w:pPr>
      <w:bookmarkStart w:id="15" w:name="P1266"/>
      <w:bookmarkEnd w:id="15"/>
      <w:r>
        <w:t>ТРЕБОВАНИЯ</w:t>
      </w:r>
    </w:p>
    <w:p w:rsidR="00003829" w:rsidRDefault="00003829">
      <w:pPr>
        <w:pStyle w:val="ConsPlusTitle"/>
        <w:jc w:val="center"/>
      </w:pPr>
      <w:r>
        <w:t>ХИМИЧЕСКОЙ БЕЗОПАСНОСТИ, ПРЕДЪЯВЛЯЕМЫЕ К ЩЕТКАМ ЗУБНЫМ,</w:t>
      </w:r>
    </w:p>
    <w:p w:rsidR="00003829" w:rsidRDefault="00003829">
      <w:pPr>
        <w:pStyle w:val="ConsPlusTitle"/>
        <w:jc w:val="center"/>
      </w:pPr>
      <w:r>
        <w:t>МАССАЖЕРАМ ДЛЯ ДЕСЕН И АНАЛОГИЧНЫМ ИЗДЕЛИЯМ ДЛЯ УХОДА</w:t>
      </w:r>
    </w:p>
    <w:p w:rsidR="00003829" w:rsidRDefault="00003829">
      <w:pPr>
        <w:pStyle w:val="ConsPlusTitle"/>
        <w:jc w:val="center"/>
      </w:pPr>
      <w:r>
        <w:t>ЗА ПОЛОСТЬЮ РТА</w:t>
      </w:r>
    </w:p>
    <w:p w:rsidR="00003829" w:rsidRDefault="000038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8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829" w:rsidRDefault="000038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829" w:rsidRDefault="00003829">
            <w:pPr>
              <w:pStyle w:val="ConsPlusNormal"/>
              <w:jc w:val="center"/>
            </w:pPr>
            <w:r>
              <w:rPr>
                <w:color w:val="392C69"/>
              </w:rPr>
              <w:t>Список изменяющих документов</w:t>
            </w:r>
          </w:p>
          <w:p w:rsidR="00003829" w:rsidRDefault="00003829">
            <w:pPr>
              <w:pStyle w:val="ConsPlusNormal"/>
              <w:jc w:val="center"/>
            </w:pPr>
            <w:r>
              <w:rPr>
                <w:color w:val="392C69"/>
              </w:rPr>
              <w:t xml:space="preserve">(в ред. </w:t>
            </w:r>
            <w:hyperlink r:id="rId136">
              <w:r>
                <w:rPr>
                  <w:color w:val="0000FF"/>
                </w:rPr>
                <w:t>решения</w:t>
              </w:r>
            </w:hyperlink>
            <w:r>
              <w:rPr>
                <w:color w:val="392C69"/>
              </w:rPr>
              <w:t xml:space="preserve"> Совета Евразийской экономической комиссии</w:t>
            </w:r>
          </w:p>
          <w:p w:rsidR="00003829" w:rsidRDefault="00003829">
            <w:pPr>
              <w:pStyle w:val="ConsPlusNormal"/>
              <w:jc w:val="center"/>
            </w:pPr>
            <w:r>
              <w:rPr>
                <w:color w:val="392C69"/>
              </w:rPr>
              <w:t>от 28.04.2017 N 51)</w:t>
            </w: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r>
    </w:tbl>
    <w:p w:rsidR="00003829" w:rsidRDefault="0000382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3288"/>
        <w:gridCol w:w="3005"/>
      </w:tblGrid>
      <w:tr w:rsidR="00003829">
        <w:tc>
          <w:tcPr>
            <w:tcW w:w="2778" w:type="dxa"/>
          </w:tcPr>
          <w:p w:rsidR="00003829" w:rsidRDefault="00003829">
            <w:pPr>
              <w:pStyle w:val="ConsPlusNormal"/>
              <w:jc w:val="center"/>
            </w:pPr>
            <w:r>
              <w:t>Наименование материалов изделия</w:t>
            </w:r>
          </w:p>
        </w:tc>
        <w:tc>
          <w:tcPr>
            <w:tcW w:w="3288" w:type="dxa"/>
          </w:tcPr>
          <w:p w:rsidR="00003829" w:rsidRDefault="00003829">
            <w:pPr>
              <w:pStyle w:val="ConsPlusNormal"/>
              <w:jc w:val="center"/>
            </w:pPr>
            <w:r>
              <w:t>Наименование определяемого вещества</w:t>
            </w:r>
          </w:p>
        </w:tc>
        <w:tc>
          <w:tcPr>
            <w:tcW w:w="3005" w:type="dxa"/>
          </w:tcPr>
          <w:p w:rsidR="00003829" w:rsidRDefault="00003829">
            <w:pPr>
              <w:pStyle w:val="ConsPlusNormal"/>
              <w:jc w:val="center"/>
            </w:pPr>
            <w:r>
              <w:t>Норматив миграции в водную модельную среду (мг/дм</w:t>
            </w:r>
            <w:r>
              <w:rPr>
                <w:vertAlign w:val="superscript"/>
              </w:rPr>
              <w:t>3</w:t>
            </w:r>
            <w:r>
              <w:t>, не более)</w:t>
            </w:r>
          </w:p>
        </w:tc>
      </w:tr>
      <w:tr w:rsidR="00003829">
        <w:tc>
          <w:tcPr>
            <w:tcW w:w="2778" w:type="dxa"/>
            <w:vMerge w:val="restart"/>
          </w:tcPr>
          <w:p w:rsidR="00003829" w:rsidRDefault="00003829">
            <w:pPr>
              <w:pStyle w:val="ConsPlusNormal"/>
            </w:pPr>
            <w:r>
              <w:t>Акрилонитрилбутадиен-стирольные пластики</w:t>
            </w:r>
          </w:p>
        </w:tc>
        <w:tc>
          <w:tcPr>
            <w:tcW w:w="3288" w:type="dxa"/>
          </w:tcPr>
          <w:p w:rsidR="00003829" w:rsidRDefault="00003829">
            <w:pPr>
              <w:pStyle w:val="ConsPlusNormal"/>
              <w:jc w:val="center"/>
            </w:pPr>
            <w:r>
              <w:rPr>
                <w:noProof/>
                <w:position w:val="-1"/>
              </w:rPr>
              <w:drawing>
                <wp:inline distT="0" distB="0" distL="0" distR="0">
                  <wp:extent cx="167640" cy="15367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67640" cy="153670"/>
                          </a:xfrm>
                          <a:prstGeom prst="rect">
                            <a:avLst/>
                          </a:prstGeom>
                          <a:noFill/>
                          <a:ln>
                            <a:noFill/>
                          </a:ln>
                        </pic:spPr>
                      </pic:pic>
                    </a:graphicData>
                  </a:graphic>
                </wp:inline>
              </w:drawing>
            </w:r>
            <w:r>
              <w:t>-метилстирол</w:t>
            </w:r>
          </w:p>
        </w:tc>
        <w:tc>
          <w:tcPr>
            <w:tcW w:w="3005" w:type="dxa"/>
          </w:tcPr>
          <w:p w:rsidR="00003829" w:rsidRDefault="00003829">
            <w:pPr>
              <w:pStyle w:val="ConsPlusNormal"/>
              <w:jc w:val="center"/>
            </w:pPr>
            <w:r>
              <w:t>0,1</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акрилонитрил</w:t>
            </w:r>
          </w:p>
        </w:tc>
        <w:tc>
          <w:tcPr>
            <w:tcW w:w="3005"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бензол</w:t>
            </w:r>
          </w:p>
        </w:tc>
        <w:tc>
          <w:tcPr>
            <w:tcW w:w="3005"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ксилолы (смесь изомеров)</w:t>
            </w:r>
          </w:p>
        </w:tc>
        <w:tc>
          <w:tcPr>
            <w:tcW w:w="3005" w:type="dxa"/>
          </w:tcPr>
          <w:p w:rsidR="00003829" w:rsidRDefault="00003829">
            <w:pPr>
              <w:pStyle w:val="ConsPlusNormal"/>
              <w:jc w:val="center"/>
            </w:pPr>
            <w:r>
              <w:t>0,05</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стирол</w:t>
            </w:r>
          </w:p>
        </w:tc>
        <w:tc>
          <w:tcPr>
            <w:tcW w:w="3005"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толуол</w:t>
            </w:r>
          </w:p>
        </w:tc>
        <w:tc>
          <w:tcPr>
            <w:tcW w:w="3005" w:type="dxa"/>
          </w:tcPr>
          <w:p w:rsidR="00003829" w:rsidRDefault="00003829">
            <w:pPr>
              <w:pStyle w:val="ConsPlusNormal"/>
              <w:jc w:val="center"/>
            </w:pPr>
            <w:r>
              <w:t>0,5</w:t>
            </w:r>
          </w:p>
        </w:tc>
      </w:tr>
      <w:tr w:rsidR="00003829">
        <w:tc>
          <w:tcPr>
            <w:tcW w:w="2778" w:type="dxa"/>
            <w:vMerge w:val="restart"/>
          </w:tcPr>
          <w:p w:rsidR="00003829" w:rsidRDefault="00003829">
            <w:pPr>
              <w:pStyle w:val="ConsPlusNormal"/>
            </w:pPr>
            <w:r>
              <w:t>Полистирол и сополимеры стирола</w:t>
            </w:r>
          </w:p>
        </w:tc>
        <w:tc>
          <w:tcPr>
            <w:tcW w:w="3288" w:type="dxa"/>
          </w:tcPr>
          <w:p w:rsidR="00003829" w:rsidRDefault="00003829">
            <w:pPr>
              <w:pStyle w:val="ConsPlusNormal"/>
              <w:jc w:val="center"/>
            </w:pPr>
            <w:r>
              <w:rPr>
                <w:noProof/>
                <w:position w:val="-1"/>
              </w:rPr>
              <w:drawing>
                <wp:inline distT="0" distB="0" distL="0" distR="0">
                  <wp:extent cx="167640" cy="15367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67640" cy="153670"/>
                          </a:xfrm>
                          <a:prstGeom prst="rect">
                            <a:avLst/>
                          </a:prstGeom>
                          <a:noFill/>
                          <a:ln>
                            <a:noFill/>
                          </a:ln>
                        </pic:spPr>
                      </pic:pic>
                    </a:graphicData>
                  </a:graphic>
                </wp:inline>
              </w:drawing>
            </w:r>
            <w:r>
              <w:t>-метилстирол</w:t>
            </w:r>
          </w:p>
        </w:tc>
        <w:tc>
          <w:tcPr>
            <w:tcW w:w="3005" w:type="dxa"/>
          </w:tcPr>
          <w:p w:rsidR="00003829" w:rsidRDefault="00003829">
            <w:pPr>
              <w:pStyle w:val="ConsPlusNormal"/>
              <w:jc w:val="center"/>
            </w:pPr>
            <w:r>
              <w:t>0,1</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акрилонитрил</w:t>
            </w:r>
          </w:p>
        </w:tc>
        <w:tc>
          <w:tcPr>
            <w:tcW w:w="3005"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ацетальдегид</w:t>
            </w:r>
          </w:p>
        </w:tc>
        <w:tc>
          <w:tcPr>
            <w:tcW w:w="3005" w:type="dxa"/>
          </w:tcPr>
          <w:p w:rsidR="00003829" w:rsidRDefault="00003829">
            <w:pPr>
              <w:pStyle w:val="ConsPlusNormal"/>
              <w:jc w:val="center"/>
            </w:pPr>
            <w:r>
              <w:t>0,2</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бензол</w:t>
            </w:r>
          </w:p>
        </w:tc>
        <w:tc>
          <w:tcPr>
            <w:tcW w:w="3005"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ксилолы (смесь изомеров)</w:t>
            </w:r>
          </w:p>
        </w:tc>
        <w:tc>
          <w:tcPr>
            <w:tcW w:w="3005" w:type="dxa"/>
          </w:tcPr>
          <w:p w:rsidR="00003829" w:rsidRDefault="00003829">
            <w:pPr>
              <w:pStyle w:val="ConsPlusNormal"/>
              <w:jc w:val="center"/>
            </w:pPr>
            <w:r>
              <w:t>0,05</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метилметакрилат</w:t>
            </w:r>
          </w:p>
        </w:tc>
        <w:tc>
          <w:tcPr>
            <w:tcW w:w="3005"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спирт бутиловый</w:t>
            </w:r>
          </w:p>
        </w:tc>
        <w:tc>
          <w:tcPr>
            <w:tcW w:w="3005"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спирт метиловый</w:t>
            </w:r>
          </w:p>
        </w:tc>
        <w:tc>
          <w:tcPr>
            <w:tcW w:w="3005"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стирол</w:t>
            </w:r>
          </w:p>
        </w:tc>
        <w:tc>
          <w:tcPr>
            <w:tcW w:w="3005"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толуол</w:t>
            </w:r>
          </w:p>
        </w:tc>
        <w:tc>
          <w:tcPr>
            <w:tcW w:w="3005" w:type="dxa"/>
          </w:tcPr>
          <w:p w:rsidR="00003829" w:rsidRDefault="00003829">
            <w:pPr>
              <w:pStyle w:val="ConsPlusNormal"/>
              <w:jc w:val="center"/>
            </w:pPr>
            <w:r>
              <w:t>0,5</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формальдегид</w:t>
            </w:r>
          </w:p>
        </w:tc>
        <w:tc>
          <w:tcPr>
            <w:tcW w:w="3005" w:type="dxa"/>
          </w:tcPr>
          <w:p w:rsidR="00003829" w:rsidRDefault="00003829">
            <w:pPr>
              <w:pStyle w:val="ConsPlusNormal"/>
              <w:jc w:val="center"/>
            </w:pPr>
            <w:r>
              <w:t>не допускается</w:t>
            </w:r>
          </w:p>
        </w:tc>
      </w:tr>
      <w:tr w:rsidR="00003829">
        <w:tc>
          <w:tcPr>
            <w:tcW w:w="2778" w:type="dxa"/>
            <w:vMerge w:val="restart"/>
          </w:tcPr>
          <w:p w:rsidR="00003829" w:rsidRDefault="00003829">
            <w:pPr>
              <w:pStyle w:val="ConsPlusNormal"/>
            </w:pPr>
            <w:r>
              <w:t>Материалы на основе полиолефинов</w:t>
            </w:r>
          </w:p>
        </w:tc>
        <w:tc>
          <w:tcPr>
            <w:tcW w:w="3288" w:type="dxa"/>
          </w:tcPr>
          <w:p w:rsidR="00003829" w:rsidRDefault="00003829">
            <w:pPr>
              <w:pStyle w:val="ConsPlusNormal"/>
              <w:jc w:val="center"/>
            </w:pPr>
            <w:r>
              <w:t>ацетальдегид</w:t>
            </w:r>
          </w:p>
        </w:tc>
        <w:tc>
          <w:tcPr>
            <w:tcW w:w="3005" w:type="dxa"/>
          </w:tcPr>
          <w:p w:rsidR="00003829" w:rsidRDefault="00003829">
            <w:pPr>
              <w:pStyle w:val="ConsPlusNormal"/>
              <w:jc w:val="center"/>
            </w:pPr>
            <w:r>
              <w:t>0,2</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спирт изопропиловый</w:t>
            </w:r>
          </w:p>
        </w:tc>
        <w:tc>
          <w:tcPr>
            <w:tcW w:w="3005" w:type="dxa"/>
          </w:tcPr>
          <w:p w:rsidR="00003829" w:rsidRDefault="00003829">
            <w:pPr>
              <w:pStyle w:val="ConsPlusNormal"/>
              <w:jc w:val="center"/>
            </w:pPr>
            <w:r>
              <w:t>0,1</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спирт бутиловый</w:t>
            </w:r>
          </w:p>
        </w:tc>
        <w:tc>
          <w:tcPr>
            <w:tcW w:w="3005"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спирт изобутиловый</w:t>
            </w:r>
          </w:p>
        </w:tc>
        <w:tc>
          <w:tcPr>
            <w:tcW w:w="3005"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спирт метиловый</w:t>
            </w:r>
          </w:p>
        </w:tc>
        <w:tc>
          <w:tcPr>
            <w:tcW w:w="3005"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формальдегид</w:t>
            </w:r>
          </w:p>
        </w:tc>
        <w:tc>
          <w:tcPr>
            <w:tcW w:w="3005"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этилацетат</w:t>
            </w:r>
          </w:p>
        </w:tc>
        <w:tc>
          <w:tcPr>
            <w:tcW w:w="3005" w:type="dxa"/>
          </w:tcPr>
          <w:p w:rsidR="00003829" w:rsidRDefault="00003829">
            <w:pPr>
              <w:pStyle w:val="ConsPlusNormal"/>
              <w:jc w:val="center"/>
            </w:pPr>
            <w:r>
              <w:t>не допускается</w:t>
            </w:r>
          </w:p>
        </w:tc>
      </w:tr>
      <w:tr w:rsidR="00003829">
        <w:tc>
          <w:tcPr>
            <w:tcW w:w="2778" w:type="dxa"/>
            <w:vMerge w:val="restart"/>
          </w:tcPr>
          <w:p w:rsidR="00003829" w:rsidRDefault="00003829">
            <w:pPr>
              <w:pStyle w:val="ConsPlusNormal"/>
            </w:pPr>
            <w:r>
              <w:t>Полимеры на основе винилацетата</w:t>
            </w:r>
          </w:p>
        </w:tc>
        <w:tc>
          <w:tcPr>
            <w:tcW w:w="3288" w:type="dxa"/>
          </w:tcPr>
          <w:p w:rsidR="00003829" w:rsidRDefault="00003829">
            <w:pPr>
              <w:pStyle w:val="ConsPlusNormal"/>
              <w:jc w:val="center"/>
            </w:pPr>
            <w:r>
              <w:t>ацетальдегид</w:t>
            </w:r>
          </w:p>
        </w:tc>
        <w:tc>
          <w:tcPr>
            <w:tcW w:w="3005" w:type="dxa"/>
          </w:tcPr>
          <w:p w:rsidR="00003829" w:rsidRDefault="00003829">
            <w:pPr>
              <w:pStyle w:val="ConsPlusNormal"/>
              <w:jc w:val="center"/>
            </w:pPr>
            <w:r>
              <w:t>0,2</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винилацетат</w:t>
            </w:r>
          </w:p>
        </w:tc>
        <w:tc>
          <w:tcPr>
            <w:tcW w:w="3005"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формальдегид</w:t>
            </w:r>
          </w:p>
        </w:tc>
        <w:tc>
          <w:tcPr>
            <w:tcW w:w="3005" w:type="dxa"/>
          </w:tcPr>
          <w:p w:rsidR="00003829" w:rsidRDefault="00003829">
            <w:pPr>
              <w:pStyle w:val="ConsPlusNormal"/>
              <w:jc w:val="center"/>
            </w:pPr>
            <w:r>
              <w:t>не допускается</w:t>
            </w:r>
          </w:p>
        </w:tc>
      </w:tr>
      <w:tr w:rsidR="00003829">
        <w:tc>
          <w:tcPr>
            <w:tcW w:w="2778" w:type="dxa"/>
            <w:vMerge w:val="restart"/>
          </w:tcPr>
          <w:p w:rsidR="00003829" w:rsidRDefault="00003829">
            <w:pPr>
              <w:pStyle w:val="ConsPlusNormal"/>
            </w:pPr>
            <w:r>
              <w:t>Поливинилхлориды</w:t>
            </w:r>
          </w:p>
        </w:tc>
        <w:tc>
          <w:tcPr>
            <w:tcW w:w="3288" w:type="dxa"/>
          </w:tcPr>
          <w:p w:rsidR="00003829" w:rsidRDefault="00003829">
            <w:pPr>
              <w:pStyle w:val="ConsPlusNormal"/>
              <w:jc w:val="center"/>
            </w:pPr>
            <w:r>
              <w:t>ацетальдегид</w:t>
            </w:r>
          </w:p>
        </w:tc>
        <w:tc>
          <w:tcPr>
            <w:tcW w:w="3005" w:type="dxa"/>
          </w:tcPr>
          <w:p w:rsidR="00003829" w:rsidRDefault="00003829">
            <w:pPr>
              <w:pStyle w:val="ConsPlusNormal"/>
              <w:jc w:val="center"/>
            </w:pPr>
            <w:r>
              <w:t>0,2</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ацетон</w:t>
            </w:r>
          </w:p>
        </w:tc>
        <w:tc>
          <w:tcPr>
            <w:tcW w:w="3005" w:type="dxa"/>
          </w:tcPr>
          <w:p w:rsidR="00003829" w:rsidRDefault="00003829">
            <w:pPr>
              <w:pStyle w:val="ConsPlusNormal"/>
              <w:jc w:val="center"/>
            </w:pPr>
            <w:r>
              <w:t>0,1</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бензол</w:t>
            </w:r>
          </w:p>
        </w:tc>
        <w:tc>
          <w:tcPr>
            <w:tcW w:w="3005"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винилхлорид</w:t>
            </w:r>
          </w:p>
        </w:tc>
        <w:tc>
          <w:tcPr>
            <w:tcW w:w="3005"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дибутилфталат</w:t>
            </w:r>
          </w:p>
        </w:tc>
        <w:tc>
          <w:tcPr>
            <w:tcW w:w="3005"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диметилфталат</w:t>
            </w:r>
          </w:p>
        </w:tc>
        <w:tc>
          <w:tcPr>
            <w:tcW w:w="3005"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диоктилфталат</w:t>
            </w:r>
          </w:p>
        </w:tc>
        <w:tc>
          <w:tcPr>
            <w:tcW w:w="3005" w:type="dxa"/>
          </w:tcPr>
          <w:p w:rsidR="00003829" w:rsidRDefault="00003829">
            <w:pPr>
              <w:pStyle w:val="ConsPlusNormal"/>
              <w:jc w:val="center"/>
            </w:pPr>
            <w:r>
              <w:t>2,0</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диэтилфталат</w:t>
            </w:r>
          </w:p>
        </w:tc>
        <w:tc>
          <w:tcPr>
            <w:tcW w:w="3005"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спирт бутиловый</w:t>
            </w:r>
          </w:p>
        </w:tc>
        <w:tc>
          <w:tcPr>
            <w:tcW w:w="3005"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спирт изобутиловый</w:t>
            </w:r>
          </w:p>
        </w:tc>
        <w:tc>
          <w:tcPr>
            <w:tcW w:w="3005"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спирт метиловый</w:t>
            </w:r>
          </w:p>
        </w:tc>
        <w:tc>
          <w:tcPr>
            <w:tcW w:w="3005"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толуол</w:t>
            </w:r>
          </w:p>
        </w:tc>
        <w:tc>
          <w:tcPr>
            <w:tcW w:w="3005" w:type="dxa"/>
          </w:tcPr>
          <w:p w:rsidR="00003829" w:rsidRDefault="00003829">
            <w:pPr>
              <w:pStyle w:val="ConsPlusNormal"/>
              <w:jc w:val="center"/>
            </w:pPr>
            <w:r>
              <w:t>0,5</w:t>
            </w:r>
          </w:p>
        </w:tc>
      </w:tr>
      <w:tr w:rsidR="00003829">
        <w:tblPrEx>
          <w:tblBorders>
            <w:insideH w:val="nil"/>
          </w:tblBorders>
        </w:tblPrEx>
        <w:tc>
          <w:tcPr>
            <w:tcW w:w="2778" w:type="dxa"/>
            <w:vMerge/>
          </w:tcPr>
          <w:p w:rsidR="00003829" w:rsidRDefault="00003829">
            <w:pPr>
              <w:pStyle w:val="ConsPlusNormal"/>
            </w:pPr>
          </w:p>
        </w:tc>
        <w:tc>
          <w:tcPr>
            <w:tcW w:w="3288" w:type="dxa"/>
            <w:tcBorders>
              <w:bottom w:val="nil"/>
            </w:tcBorders>
          </w:tcPr>
          <w:p w:rsidR="00003829" w:rsidRDefault="00003829">
            <w:pPr>
              <w:pStyle w:val="ConsPlusNormal"/>
              <w:jc w:val="center"/>
            </w:pPr>
            <w:r>
              <w:t>фенол</w:t>
            </w:r>
          </w:p>
        </w:tc>
        <w:tc>
          <w:tcPr>
            <w:tcW w:w="3005" w:type="dxa"/>
            <w:tcBorders>
              <w:bottom w:val="nil"/>
            </w:tcBorders>
          </w:tcPr>
          <w:p w:rsidR="00003829" w:rsidRDefault="00003829">
            <w:pPr>
              <w:pStyle w:val="ConsPlusNormal"/>
              <w:jc w:val="center"/>
            </w:pPr>
            <w:r>
              <w:t>0,05</w:t>
            </w:r>
          </w:p>
        </w:tc>
      </w:tr>
      <w:tr w:rsidR="00003829">
        <w:tblPrEx>
          <w:tblBorders>
            <w:insideH w:val="nil"/>
          </w:tblBorders>
        </w:tblPrEx>
        <w:tc>
          <w:tcPr>
            <w:tcW w:w="2778" w:type="dxa"/>
            <w:vMerge/>
          </w:tcPr>
          <w:p w:rsidR="00003829" w:rsidRDefault="00003829">
            <w:pPr>
              <w:pStyle w:val="ConsPlusNormal"/>
            </w:pPr>
          </w:p>
        </w:tc>
        <w:tc>
          <w:tcPr>
            <w:tcW w:w="3288" w:type="dxa"/>
            <w:tcBorders>
              <w:top w:val="nil"/>
            </w:tcBorders>
          </w:tcPr>
          <w:p w:rsidR="00003829" w:rsidRDefault="00003829">
            <w:pPr>
              <w:pStyle w:val="ConsPlusNormal"/>
              <w:jc w:val="center"/>
            </w:pPr>
            <w:r>
              <w:t>или сумма общих фенолов</w:t>
            </w:r>
          </w:p>
        </w:tc>
        <w:tc>
          <w:tcPr>
            <w:tcW w:w="3005" w:type="dxa"/>
            <w:tcBorders>
              <w:top w:val="nil"/>
            </w:tcBorders>
          </w:tcPr>
          <w:p w:rsidR="00003829" w:rsidRDefault="00003829">
            <w:pPr>
              <w:pStyle w:val="ConsPlusNormal"/>
              <w:jc w:val="center"/>
            </w:pPr>
            <w:r>
              <w:t>0,1</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цинк</w:t>
            </w:r>
          </w:p>
        </w:tc>
        <w:tc>
          <w:tcPr>
            <w:tcW w:w="3005" w:type="dxa"/>
          </w:tcPr>
          <w:p w:rsidR="00003829" w:rsidRDefault="00003829">
            <w:pPr>
              <w:pStyle w:val="ConsPlusNormal"/>
              <w:jc w:val="center"/>
            </w:pPr>
            <w:r>
              <w:t>1,0</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олово</w:t>
            </w:r>
          </w:p>
        </w:tc>
        <w:tc>
          <w:tcPr>
            <w:tcW w:w="3005" w:type="dxa"/>
          </w:tcPr>
          <w:p w:rsidR="00003829" w:rsidRDefault="00003829">
            <w:pPr>
              <w:pStyle w:val="ConsPlusNormal"/>
              <w:jc w:val="center"/>
            </w:pPr>
            <w:r>
              <w:t>2,0</w:t>
            </w:r>
          </w:p>
        </w:tc>
      </w:tr>
      <w:tr w:rsidR="00003829">
        <w:tc>
          <w:tcPr>
            <w:tcW w:w="2778" w:type="dxa"/>
            <w:vMerge w:val="restart"/>
          </w:tcPr>
          <w:p w:rsidR="00003829" w:rsidRDefault="00003829">
            <w:pPr>
              <w:pStyle w:val="ConsPlusNormal"/>
            </w:pPr>
            <w:r>
              <w:t>Полиамиды</w:t>
            </w:r>
          </w:p>
        </w:tc>
        <w:tc>
          <w:tcPr>
            <w:tcW w:w="3288" w:type="dxa"/>
          </w:tcPr>
          <w:p w:rsidR="00003829" w:rsidRDefault="00003829">
            <w:pPr>
              <w:pStyle w:val="ConsPlusNormal"/>
              <w:jc w:val="center"/>
            </w:pPr>
            <w:r>
              <w:t>бензол</w:t>
            </w:r>
          </w:p>
        </w:tc>
        <w:tc>
          <w:tcPr>
            <w:tcW w:w="3005"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гексаметилендиамин</w:t>
            </w:r>
          </w:p>
        </w:tc>
        <w:tc>
          <w:tcPr>
            <w:tcW w:w="3005"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e-капролактам</w:t>
            </w:r>
          </w:p>
        </w:tc>
        <w:tc>
          <w:tcPr>
            <w:tcW w:w="3005" w:type="dxa"/>
          </w:tcPr>
          <w:p w:rsidR="00003829" w:rsidRDefault="00003829">
            <w:pPr>
              <w:pStyle w:val="ConsPlusNormal"/>
              <w:jc w:val="center"/>
            </w:pPr>
            <w:r>
              <w:t>0,5</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спирт метиловый</w:t>
            </w:r>
          </w:p>
        </w:tc>
        <w:tc>
          <w:tcPr>
            <w:tcW w:w="3005" w:type="dxa"/>
          </w:tcPr>
          <w:p w:rsidR="00003829" w:rsidRDefault="00003829">
            <w:pPr>
              <w:pStyle w:val="ConsPlusNormal"/>
              <w:jc w:val="center"/>
            </w:pPr>
            <w:r>
              <w:t>не допускается</w:t>
            </w:r>
          </w:p>
        </w:tc>
      </w:tr>
      <w:tr w:rsidR="00003829">
        <w:tblPrEx>
          <w:tblBorders>
            <w:insideH w:val="nil"/>
          </w:tblBorders>
        </w:tblPrEx>
        <w:tc>
          <w:tcPr>
            <w:tcW w:w="2778" w:type="dxa"/>
            <w:vMerge/>
          </w:tcPr>
          <w:p w:rsidR="00003829" w:rsidRDefault="00003829">
            <w:pPr>
              <w:pStyle w:val="ConsPlusNormal"/>
            </w:pPr>
          </w:p>
        </w:tc>
        <w:tc>
          <w:tcPr>
            <w:tcW w:w="3288" w:type="dxa"/>
            <w:tcBorders>
              <w:bottom w:val="nil"/>
            </w:tcBorders>
          </w:tcPr>
          <w:p w:rsidR="00003829" w:rsidRDefault="00003829">
            <w:pPr>
              <w:pStyle w:val="ConsPlusNormal"/>
              <w:jc w:val="center"/>
            </w:pPr>
            <w:r>
              <w:t>фенол</w:t>
            </w:r>
          </w:p>
        </w:tc>
        <w:tc>
          <w:tcPr>
            <w:tcW w:w="3005" w:type="dxa"/>
            <w:tcBorders>
              <w:bottom w:val="nil"/>
            </w:tcBorders>
          </w:tcPr>
          <w:p w:rsidR="00003829" w:rsidRDefault="00003829">
            <w:pPr>
              <w:pStyle w:val="ConsPlusNormal"/>
              <w:jc w:val="center"/>
            </w:pPr>
            <w:r>
              <w:t>0,05</w:t>
            </w:r>
          </w:p>
        </w:tc>
      </w:tr>
      <w:tr w:rsidR="00003829">
        <w:tc>
          <w:tcPr>
            <w:tcW w:w="2778" w:type="dxa"/>
            <w:vMerge/>
          </w:tcPr>
          <w:p w:rsidR="00003829" w:rsidRDefault="00003829">
            <w:pPr>
              <w:pStyle w:val="ConsPlusNormal"/>
            </w:pPr>
          </w:p>
        </w:tc>
        <w:tc>
          <w:tcPr>
            <w:tcW w:w="3288" w:type="dxa"/>
            <w:tcBorders>
              <w:top w:val="nil"/>
            </w:tcBorders>
          </w:tcPr>
          <w:p w:rsidR="00003829" w:rsidRDefault="00003829">
            <w:pPr>
              <w:pStyle w:val="ConsPlusNormal"/>
              <w:jc w:val="center"/>
            </w:pPr>
            <w:r>
              <w:t>или сумма общих фенолов</w:t>
            </w:r>
          </w:p>
        </w:tc>
        <w:tc>
          <w:tcPr>
            <w:tcW w:w="3005" w:type="dxa"/>
            <w:tcBorders>
              <w:top w:val="nil"/>
            </w:tcBorders>
          </w:tcPr>
          <w:p w:rsidR="00003829" w:rsidRDefault="00003829">
            <w:pPr>
              <w:pStyle w:val="ConsPlusNormal"/>
              <w:jc w:val="center"/>
            </w:pPr>
            <w:r>
              <w:t>0,1</w:t>
            </w:r>
          </w:p>
        </w:tc>
      </w:tr>
      <w:tr w:rsidR="00003829">
        <w:tc>
          <w:tcPr>
            <w:tcW w:w="2778" w:type="dxa"/>
            <w:vMerge w:val="restart"/>
          </w:tcPr>
          <w:p w:rsidR="00003829" w:rsidRDefault="00003829">
            <w:pPr>
              <w:pStyle w:val="ConsPlusNormal"/>
            </w:pPr>
            <w:r>
              <w:t>Полиэтилентерефталат и сополимеры на основе терефталевой кислоты</w:t>
            </w:r>
          </w:p>
        </w:tc>
        <w:tc>
          <w:tcPr>
            <w:tcW w:w="3288" w:type="dxa"/>
          </w:tcPr>
          <w:p w:rsidR="00003829" w:rsidRDefault="00003829">
            <w:pPr>
              <w:pStyle w:val="ConsPlusNormal"/>
              <w:jc w:val="center"/>
            </w:pPr>
            <w:r>
              <w:t>ацетальдегид</w:t>
            </w:r>
          </w:p>
        </w:tc>
        <w:tc>
          <w:tcPr>
            <w:tcW w:w="3005" w:type="dxa"/>
          </w:tcPr>
          <w:p w:rsidR="00003829" w:rsidRDefault="00003829">
            <w:pPr>
              <w:pStyle w:val="ConsPlusNormal"/>
              <w:jc w:val="center"/>
            </w:pPr>
            <w:r>
              <w:t>0,2</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ацетон</w:t>
            </w:r>
          </w:p>
        </w:tc>
        <w:tc>
          <w:tcPr>
            <w:tcW w:w="3005" w:type="dxa"/>
          </w:tcPr>
          <w:p w:rsidR="00003829" w:rsidRDefault="00003829">
            <w:pPr>
              <w:pStyle w:val="ConsPlusNormal"/>
              <w:jc w:val="center"/>
            </w:pPr>
            <w:r>
              <w:t>0,1</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диметилтерефталат</w:t>
            </w:r>
          </w:p>
        </w:tc>
        <w:tc>
          <w:tcPr>
            <w:tcW w:w="3005" w:type="dxa"/>
          </w:tcPr>
          <w:p w:rsidR="00003829" w:rsidRDefault="00003829">
            <w:pPr>
              <w:pStyle w:val="ConsPlusNormal"/>
              <w:jc w:val="center"/>
            </w:pPr>
            <w:r>
              <w:t>1,5</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спирт бутиловый</w:t>
            </w:r>
          </w:p>
        </w:tc>
        <w:tc>
          <w:tcPr>
            <w:tcW w:w="3005"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спирт изобутиловый</w:t>
            </w:r>
          </w:p>
        </w:tc>
        <w:tc>
          <w:tcPr>
            <w:tcW w:w="3005"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спирт метиловый</w:t>
            </w:r>
          </w:p>
        </w:tc>
        <w:tc>
          <w:tcPr>
            <w:tcW w:w="3005"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формальдегид</w:t>
            </w:r>
          </w:p>
        </w:tc>
        <w:tc>
          <w:tcPr>
            <w:tcW w:w="3005" w:type="dxa"/>
          </w:tcPr>
          <w:p w:rsidR="00003829" w:rsidRDefault="00003829">
            <w:pPr>
              <w:pStyle w:val="ConsPlusNormal"/>
              <w:jc w:val="center"/>
            </w:pPr>
            <w:r>
              <w:t>не допускается</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этиленгликоль</w:t>
            </w:r>
          </w:p>
        </w:tc>
        <w:tc>
          <w:tcPr>
            <w:tcW w:w="3005" w:type="dxa"/>
          </w:tcPr>
          <w:p w:rsidR="00003829" w:rsidRDefault="00003829">
            <w:pPr>
              <w:pStyle w:val="ConsPlusNormal"/>
              <w:jc w:val="center"/>
            </w:pPr>
            <w:r>
              <w:t>1,0</w:t>
            </w:r>
          </w:p>
        </w:tc>
      </w:tr>
      <w:tr w:rsidR="00003829">
        <w:tc>
          <w:tcPr>
            <w:tcW w:w="2778" w:type="dxa"/>
            <w:vMerge w:val="restart"/>
          </w:tcPr>
          <w:p w:rsidR="00003829" w:rsidRDefault="00003829">
            <w:pPr>
              <w:pStyle w:val="ConsPlusNormal"/>
            </w:pPr>
            <w:r>
              <w:t>Поликарбонат</w:t>
            </w:r>
          </w:p>
        </w:tc>
        <w:tc>
          <w:tcPr>
            <w:tcW w:w="3288" w:type="dxa"/>
          </w:tcPr>
          <w:p w:rsidR="00003829" w:rsidRDefault="00003829">
            <w:pPr>
              <w:pStyle w:val="ConsPlusNormal"/>
              <w:jc w:val="center"/>
            </w:pPr>
            <w:r>
              <w:t>метиленхлорид</w:t>
            </w:r>
          </w:p>
        </w:tc>
        <w:tc>
          <w:tcPr>
            <w:tcW w:w="3005" w:type="dxa"/>
          </w:tcPr>
          <w:p w:rsidR="00003829" w:rsidRDefault="00003829">
            <w:pPr>
              <w:pStyle w:val="ConsPlusNormal"/>
              <w:jc w:val="center"/>
            </w:pPr>
            <w:r>
              <w:t>7,5</w:t>
            </w:r>
          </w:p>
        </w:tc>
      </w:tr>
      <w:tr w:rsidR="00003829">
        <w:tblPrEx>
          <w:tblBorders>
            <w:insideH w:val="nil"/>
          </w:tblBorders>
        </w:tblPrEx>
        <w:tc>
          <w:tcPr>
            <w:tcW w:w="2778" w:type="dxa"/>
            <w:vMerge/>
          </w:tcPr>
          <w:p w:rsidR="00003829" w:rsidRDefault="00003829">
            <w:pPr>
              <w:pStyle w:val="ConsPlusNormal"/>
            </w:pPr>
          </w:p>
        </w:tc>
        <w:tc>
          <w:tcPr>
            <w:tcW w:w="3288" w:type="dxa"/>
            <w:tcBorders>
              <w:bottom w:val="nil"/>
            </w:tcBorders>
          </w:tcPr>
          <w:p w:rsidR="00003829" w:rsidRDefault="00003829">
            <w:pPr>
              <w:pStyle w:val="ConsPlusNormal"/>
              <w:jc w:val="center"/>
            </w:pPr>
            <w:r>
              <w:t>фенол</w:t>
            </w:r>
          </w:p>
        </w:tc>
        <w:tc>
          <w:tcPr>
            <w:tcW w:w="3005" w:type="dxa"/>
            <w:tcBorders>
              <w:bottom w:val="nil"/>
            </w:tcBorders>
          </w:tcPr>
          <w:p w:rsidR="00003829" w:rsidRDefault="00003829">
            <w:pPr>
              <w:pStyle w:val="ConsPlusNormal"/>
              <w:jc w:val="center"/>
            </w:pPr>
            <w:r>
              <w:t>0,05</w:t>
            </w:r>
          </w:p>
        </w:tc>
      </w:tr>
      <w:tr w:rsidR="00003829">
        <w:tblPrEx>
          <w:tblBorders>
            <w:insideH w:val="nil"/>
          </w:tblBorders>
        </w:tblPrEx>
        <w:tc>
          <w:tcPr>
            <w:tcW w:w="2778" w:type="dxa"/>
            <w:vMerge/>
          </w:tcPr>
          <w:p w:rsidR="00003829" w:rsidRDefault="00003829">
            <w:pPr>
              <w:pStyle w:val="ConsPlusNormal"/>
            </w:pPr>
          </w:p>
        </w:tc>
        <w:tc>
          <w:tcPr>
            <w:tcW w:w="3288" w:type="dxa"/>
            <w:tcBorders>
              <w:top w:val="nil"/>
            </w:tcBorders>
          </w:tcPr>
          <w:p w:rsidR="00003829" w:rsidRDefault="00003829">
            <w:pPr>
              <w:pStyle w:val="ConsPlusNormal"/>
              <w:jc w:val="center"/>
            </w:pPr>
            <w:r>
              <w:t>или сумма общих фенолов</w:t>
            </w:r>
          </w:p>
        </w:tc>
        <w:tc>
          <w:tcPr>
            <w:tcW w:w="3005" w:type="dxa"/>
            <w:tcBorders>
              <w:top w:val="nil"/>
            </w:tcBorders>
          </w:tcPr>
          <w:p w:rsidR="00003829" w:rsidRDefault="00003829">
            <w:pPr>
              <w:pStyle w:val="ConsPlusNormal"/>
              <w:jc w:val="center"/>
            </w:pPr>
            <w:r>
              <w:t>0,1</w:t>
            </w:r>
          </w:p>
        </w:tc>
      </w:tr>
      <w:tr w:rsidR="00003829">
        <w:tc>
          <w:tcPr>
            <w:tcW w:w="2778" w:type="dxa"/>
            <w:vMerge/>
          </w:tcPr>
          <w:p w:rsidR="00003829" w:rsidRDefault="00003829">
            <w:pPr>
              <w:pStyle w:val="ConsPlusNormal"/>
            </w:pPr>
          </w:p>
        </w:tc>
        <w:tc>
          <w:tcPr>
            <w:tcW w:w="3288" w:type="dxa"/>
          </w:tcPr>
          <w:p w:rsidR="00003829" w:rsidRDefault="00003829">
            <w:pPr>
              <w:pStyle w:val="ConsPlusNormal"/>
              <w:jc w:val="center"/>
            </w:pPr>
            <w:r>
              <w:t>хлорбензол</w:t>
            </w:r>
          </w:p>
        </w:tc>
        <w:tc>
          <w:tcPr>
            <w:tcW w:w="3005" w:type="dxa"/>
          </w:tcPr>
          <w:p w:rsidR="00003829" w:rsidRDefault="00003829">
            <w:pPr>
              <w:pStyle w:val="ConsPlusNormal"/>
              <w:jc w:val="center"/>
            </w:pPr>
            <w:r>
              <w:t>0,02</w:t>
            </w:r>
          </w:p>
        </w:tc>
      </w:tr>
      <w:tr w:rsidR="00003829">
        <w:tc>
          <w:tcPr>
            <w:tcW w:w="2778" w:type="dxa"/>
            <w:vMerge w:val="restart"/>
            <w:tcBorders>
              <w:bottom w:val="nil"/>
            </w:tcBorders>
          </w:tcPr>
          <w:p w:rsidR="00003829" w:rsidRDefault="00003829">
            <w:pPr>
              <w:pStyle w:val="ConsPlusNormal"/>
            </w:pPr>
            <w:r>
              <w:t>Полиорганосилаксаны (силиконы)</w:t>
            </w:r>
          </w:p>
        </w:tc>
        <w:tc>
          <w:tcPr>
            <w:tcW w:w="3288" w:type="dxa"/>
          </w:tcPr>
          <w:p w:rsidR="00003829" w:rsidRDefault="00003829">
            <w:pPr>
              <w:pStyle w:val="ConsPlusNormal"/>
              <w:jc w:val="center"/>
            </w:pPr>
            <w:r>
              <w:t>формальдегид</w:t>
            </w:r>
          </w:p>
        </w:tc>
        <w:tc>
          <w:tcPr>
            <w:tcW w:w="3005" w:type="dxa"/>
          </w:tcPr>
          <w:p w:rsidR="00003829" w:rsidRDefault="00003829">
            <w:pPr>
              <w:pStyle w:val="ConsPlusNormal"/>
              <w:jc w:val="center"/>
            </w:pPr>
            <w:r>
              <w:t>не допускается</w:t>
            </w:r>
          </w:p>
        </w:tc>
      </w:tr>
      <w:tr w:rsidR="00003829">
        <w:tc>
          <w:tcPr>
            <w:tcW w:w="2778" w:type="dxa"/>
            <w:vMerge/>
            <w:tcBorders>
              <w:bottom w:val="nil"/>
            </w:tcBorders>
          </w:tcPr>
          <w:p w:rsidR="00003829" w:rsidRDefault="00003829">
            <w:pPr>
              <w:pStyle w:val="ConsPlusNormal"/>
            </w:pPr>
          </w:p>
        </w:tc>
        <w:tc>
          <w:tcPr>
            <w:tcW w:w="3288" w:type="dxa"/>
          </w:tcPr>
          <w:p w:rsidR="00003829" w:rsidRDefault="00003829">
            <w:pPr>
              <w:pStyle w:val="ConsPlusNormal"/>
              <w:jc w:val="center"/>
            </w:pPr>
            <w:r>
              <w:t>ацетальдегид</w:t>
            </w:r>
          </w:p>
        </w:tc>
        <w:tc>
          <w:tcPr>
            <w:tcW w:w="3005" w:type="dxa"/>
          </w:tcPr>
          <w:p w:rsidR="00003829" w:rsidRDefault="00003829">
            <w:pPr>
              <w:pStyle w:val="ConsPlusNormal"/>
              <w:jc w:val="center"/>
            </w:pPr>
            <w:r>
              <w:t>0,2</w:t>
            </w:r>
          </w:p>
        </w:tc>
      </w:tr>
      <w:tr w:rsidR="00003829">
        <w:tc>
          <w:tcPr>
            <w:tcW w:w="2778" w:type="dxa"/>
            <w:vMerge/>
            <w:tcBorders>
              <w:bottom w:val="nil"/>
            </w:tcBorders>
          </w:tcPr>
          <w:p w:rsidR="00003829" w:rsidRDefault="00003829">
            <w:pPr>
              <w:pStyle w:val="ConsPlusNormal"/>
            </w:pPr>
          </w:p>
        </w:tc>
        <w:tc>
          <w:tcPr>
            <w:tcW w:w="3288" w:type="dxa"/>
          </w:tcPr>
          <w:p w:rsidR="00003829" w:rsidRDefault="00003829">
            <w:pPr>
              <w:pStyle w:val="ConsPlusNormal"/>
              <w:jc w:val="center"/>
            </w:pPr>
            <w:r>
              <w:t>фенол или сумма общих фенолов</w:t>
            </w:r>
          </w:p>
        </w:tc>
        <w:tc>
          <w:tcPr>
            <w:tcW w:w="3005" w:type="dxa"/>
          </w:tcPr>
          <w:p w:rsidR="00003829" w:rsidRDefault="00003829">
            <w:pPr>
              <w:pStyle w:val="ConsPlusNormal"/>
              <w:jc w:val="center"/>
            </w:pPr>
            <w:r>
              <w:t>0,05</w:t>
            </w:r>
          </w:p>
          <w:p w:rsidR="00003829" w:rsidRDefault="00003829">
            <w:pPr>
              <w:pStyle w:val="ConsPlusNormal"/>
              <w:jc w:val="center"/>
            </w:pPr>
            <w:r>
              <w:t>0,1</w:t>
            </w:r>
          </w:p>
        </w:tc>
      </w:tr>
      <w:tr w:rsidR="00003829">
        <w:tc>
          <w:tcPr>
            <w:tcW w:w="2778" w:type="dxa"/>
            <w:vMerge/>
            <w:tcBorders>
              <w:bottom w:val="nil"/>
            </w:tcBorders>
          </w:tcPr>
          <w:p w:rsidR="00003829" w:rsidRDefault="00003829">
            <w:pPr>
              <w:pStyle w:val="ConsPlusNormal"/>
            </w:pPr>
          </w:p>
        </w:tc>
        <w:tc>
          <w:tcPr>
            <w:tcW w:w="3288" w:type="dxa"/>
          </w:tcPr>
          <w:p w:rsidR="00003829" w:rsidRDefault="00003829">
            <w:pPr>
              <w:pStyle w:val="ConsPlusNormal"/>
              <w:jc w:val="center"/>
            </w:pPr>
            <w:r>
              <w:t>спирт метиловый</w:t>
            </w:r>
          </w:p>
        </w:tc>
        <w:tc>
          <w:tcPr>
            <w:tcW w:w="3005" w:type="dxa"/>
          </w:tcPr>
          <w:p w:rsidR="00003829" w:rsidRDefault="00003829">
            <w:pPr>
              <w:pStyle w:val="ConsPlusNormal"/>
              <w:jc w:val="center"/>
            </w:pPr>
            <w:r>
              <w:t>не допускается</w:t>
            </w:r>
          </w:p>
        </w:tc>
      </w:tr>
      <w:tr w:rsidR="00003829">
        <w:tc>
          <w:tcPr>
            <w:tcW w:w="2778" w:type="dxa"/>
            <w:vMerge/>
            <w:tcBorders>
              <w:bottom w:val="nil"/>
            </w:tcBorders>
          </w:tcPr>
          <w:p w:rsidR="00003829" w:rsidRDefault="00003829">
            <w:pPr>
              <w:pStyle w:val="ConsPlusNormal"/>
            </w:pPr>
          </w:p>
        </w:tc>
        <w:tc>
          <w:tcPr>
            <w:tcW w:w="3288" w:type="dxa"/>
          </w:tcPr>
          <w:p w:rsidR="00003829" w:rsidRDefault="00003829">
            <w:pPr>
              <w:pStyle w:val="ConsPlusNormal"/>
              <w:jc w:val="center"/>
            </w:pPr>
            <w:r>
              <w:t>спирт бутиловый</w:t>
            </w:r>
          </w:p>
        </w:tc>
        <w:tc>
          <w:tcPr>
            <w:tcW w:w="3005" w:type="dxa"/>
          </w:tcPr>
          <w:p w:rsidR="00003829" w:rsidRDefault="00003829">
            <w:pPr>
              <w:pStyle w:val="ConsPlusNormal"/>
              <w:jc w:val="center"/>
            </w:pPr>
            <w:r>
              <w:t>не допускается</w:t>
            </w:r>
          </w:p>
        </w:tc>
      </w:tr>
      <w:tr w:rsidR="00003829">
        <w:tblPrEx>
          <w:tblBorders>
            <w:insideH w:val="nil"/>
          </w:tblBorders>
        </w:tblPrEx>
        <w:tc>
          <w:tcPr>
            <w:tcW w:w="2778" w:type="dxa"/>
            <w:vMerge/>
            <w:tcBorders>
              <w:bottom w:val="nil"/>
            </w:tcBorders>
          </w:tcPr>
          <w:p w:rsidR="00003829" w:rsidRDefault="00003829">
            <w:pPr>
              <w:pStyle w:val="ConsPlusNormal"/>
            </w:pPr>
          </w:p>
        </w:tc>
        <w:tc>
          <w:tcPr>
            <w:tcW w:w="3288" w:type="dxa"/>
            <w:tcBorders>
              <w:bottom w:val="nil"/>
            </w:tcBorders>
          </w:tcPr>
          <w:p w:rsidR="00003829" w:rsidRDefault="00003829">
            <w:pPr>
              <w:pStyle w:val="ConsPlusNormal"/>
              <w:jc w:val="center"/>
            </w:pPr>
            <w:r>
              <w:t>бензол</w:t>
            </w:r>
          </w:p>
        </w:tc>
        <w:tc>
          <w:tcPr>
            <w:tcW w:w="3005" w:type="dxa"/>
            <w:tcBorders>
              <w:bottom w:val="nil"/>
            </w:tcBorders>
          </w:tcPr>
          <w:p w:rsidR="00003829" w:rsidRDefault="00003829">
            <w:pPr>
              <w:pStyle w:val="ConsPlusNormal"/>
              <w:jc w:val="center"/>
            </w:pPr>
            <w:r>
              <w:t>не допускается</w:t>
            </w:r>
          </w:p>
        </w:tc>
      </w:tr>
      <w:tr w:rsidR="00003829">
        <w:tblPrEx>
          <w:tblBorders>
            <w:insideH w:val="nil"/>
          </w:tblBorders>
        </w:tblPrEx>
        <w:tc>
          <w:tcPr>
            <w:tcW w:w="9071" w:type="dxa"/>
            <w:gridSpan w:val="3"/>
            <w:tcBorders>
              <w:top w:val="nil"/>
            </w:tcBorders>
          </w:tcPr>
          <w:p w:rsidR="00003829" w:rsidRDefault="00003829">
            <w:pPr>
              <w:pStyle w:val="ConsPlusNormal"/>
              <w:jc w:val="both"/>
            </w:pPr>
            <w:r>
              <w:t xml:space="preserve">(введено </w:t>
            </w:r>
            <w:hyperlink r:id="rId137">
              <w:r>
                <w:rPr>
                  <w:color w:val="0000FF"/>
                </w:rPr>
                <w:t>решением</w:t>
              </w:r>
            </w:hyperlink>
            <w:r>
              <w:t xml:space="preserve"> Совета Евразийской экономической комиссии от 28.04.2017 N 51)</w:t>
            </w:r>
          </w:p>
        </w:tc>
      </w:tr>
    </w:tbl>
    <w:p w:rsidR="00003829" w:rsidRDefault="00003829">
      <w:pPr>
        <w:pStyle w:val="ConsPlusNormal"/>
        <w:jc w:val="both"/>
      </w:pPr>
    </w:p>
    <w:p w:rsidR="00003829" w:rsidRDefault="00003829">
      <w:pPr>
        <w:pStyle w:val="ConsPlusNormal"/>
        <w:jc w:val="both"/>
      </w:pPr>
    </w:p>
    <w:p w:rsidR="00003829" w:rsidRDefault="00003829">
      <w:pPr>
        <w:pStyle w:val="ConsPlusNormal"/>
        <w:jc w:val="both"/>
      </w:pPr>
    </w:p>
    <w:p w:rsidR="00003829" w:rsidRDefault="00003829">
      <w:pPr>
        <w:pStyle w:val="ConsPlusNormal"/>
        <w:jc w:val="both"/>
      </w:pPr>
    </w:p>
    <w:p w:rsidR="00003829" w:rsidRDefault="00003829">
      <w:pPr>
        <w:pStyle w:val="ConsPlusNormal"/>
        <w:jc w:val="both"/>
      </w:pPr>
    </w:p>
    <w:p w:rsidR="00003829" w:rsidRDefault="00003829">
      <w:pPr>
        <w:pStyle w:val="ConsPlusNormal"/>
        <w:jc w:val="right"/>
        <w:outlineLvl w:val="1"/>
      </w:pPr>
      <w:r>
        <w:t>Приложение N 6</w:t>
      </w:r>
    </w:p>
    <w:p w:rsidR="00003829" w:rsidRDefault="00003829">
      <w:pPr>
        <w:pStyle w:val="ConsPlusNormal"/>
        <w:jc w:val="right"/>
      </w:pPr>
      <w:r>
        <w:t>к техническому регламенту</w:t>
      </w:r>
    </w:p>
    <w:p w:rsidR="00003829" w:rsidRDefault="00003829">
      <w:pPr>
        <w:pStyle w:val="ConsPlusNormal"/>
        <w:jc w:val="right"/>
      </w:pPr>
      <w:r>
        <w:t>Таможенного союза</w:t>
      </w:r>
    </w:p>
    <w:p w:rsidR="00003829" w:rsidRDefault="00003829">
      <w:pPr>
        <w:pStyle w:val="ConsPlusNormal"/>
        <w:jc w:val="right"/>
      </w:pPr>
      <w:r>
        <w:t>"О безопасности продукции,</w:t>
      </w:r>
    </w:p>
    <w:p w:rsidR="00003829" w:rsidRDefault="00003829">
      <w:pPr>
        <w:pStyle w:val="ConsPlusNormal"/>
        <w:jc w:val="right"/>
      </w:pPr>
      <w:r>
        <w:t>предназначенной для детей</w:t>
      </w:r>
    </w:p>
    <w:p w:rsidR="00003829" w:rsidRDefault="00003829">
      <w:pPr>
        <w:pStyle w:val="ConsPlusNormal"/>
        <w:jc w:val="right"/>
      </w:pPr>
      <w:r>
        <w:t>и подростков"</w:t>
      </w:r>
    </w:p>
    <w:p w:rsidR="00003829" w:rsidRDefault="00003829">
      <w:pPr>
        <w:pStyle w:val="ConsPlusNormal"/>
        <w:ind w:firstLine="540"/>
        <w:jc w:val="both"/>
      </w:pPr>
    </w:p>
    <w:p w:rsidR="00003829" w:rsidRDefault="00003829">
      <w:pPr>
        <w:pStyle w:val="ConsPlusTitle"/>
        <w:jc w:val="center"/>
      </w:pPr>
      <w:bookmarkStart w:id="16" w:name="P1434"/>
      <w:bookmarkEnd w:id="16"/>
      <w:r>
        <w:t>ТРЕБОВАНИЯ</w:t>
      </w:r>
    </w:p>
    <w:p w:rsidR="00003829" w:rsidRDefault="00003829">
      <w:pPr>
        <w:pStyle w:val="ConsPlusTitle"/>
        <w:jc w:val="center"/>
      </w:pPr>
      <w:r>
        <w:t>МИКРОБИОЛОГИЧЕСКОЙ БЕЗОПАСНОСТИ, ПРЕДЪЯВЛЯЕМЫЕ</w:t>
      </w:r>
    </w:p>
    <w:p w:rsidR="00003829" w:rsidRDefault="00003829">
      <w:pPr>
        <w:pStyle w:val="ConsPlusTitle"/>
        <w:jc w:val="center"/>
      </w:pPr>
      <w:r>
        <w:t>К ЩЕТКАМ ЗУБНЫМ, МАССАЖЕРАМ ДЛЯ ДЕСЕН И АНАЛОГИЧНЫМ</w:t>
      </w:r>
    </w:p>
    <w:p w:rsidR="00003829" w:rsidRDefault="00003829">
      <w:pPr>
        <w:pStyle w:val="ConsPlusTitle"/>
        <w:jc w:val="center"/>
      </w:pPr>
      <w:r>
        <w:t>ИЗДЕЛИЯМ ДЛЯ УХОДА ЗА ПОЛОСТЬЮ РТА, ИЗДЕЛИЯМ</w:t>
      </w:r>
    </w:p>
    <w:p w:rsidR="00003829" w:rsidRDefault="00003829">
      <w:pPr>
        <w:pStyle w:val="ConsPlusTitle"/>
        <w:jc w:val="center"/>
      </w:pPr>
      <w:r>
        <w:t>САНИТАРНО-ГИГИЕНИЧЕСКИМ РАЗОВОГО ИСПОЛЬЗОВАНИЯ</w:t>
      </w:r>
    </w:p>
    <w:p w:rsidR="00003829" w:rsidRDefault="00003829">
      <w:pPr>
        <w:pStyle w:val="ConsPlusNormal"/>
        <w:jc w:val="both"/>
      </w:pPr>
    </w:p>
    <w:p w:rsidR="00003829" w:rsidRDefault="00003829">
      <w:pPr>
        <w:pStyle w:val="ConsPlusNormal"/>
        <w:sectPr w:rsidR="00003829" w:rsidSect="002A1FB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29"/>
        <w:gridCol w:w="2419"/>
        <w:gridCol w:w="2464"/>
        <w:gridCol w:w="2254"/>
        <w:gridCol w:w="2029"/>
        <w:gridCol w:w="1819"/>
      </w:tblGrid>
      <w:tr w:rsidR="00003829">
        <w:tc>
          <w:tcPr>
            <w:tcW w:w="2029" w:type="dxa"/>
          </w:tcPr>
          <w:p w:rsidR="00003829" w:rsidRDefault="00003829">
            <w:pPr>
              <w:pStyle w:val="ConsPlusNormal"/>
              <w:jc w:val="center"/>
            </w:pPr>
            <w:r>
              <w:lastRenderedPageBreak/>
              <w:t>Наименование продукции</w:t>
            </w:r>
          </w:p>
        </w:tc>
        <w:tc>
          <w:tcPr>
            <w:tcW w:w="2419" w:type="dxa"/>
          </w:tcPr>
          <w:p w:rsidR="00003829" w:rsidRDefault="00003829">
            <w:pPr>
              <w:pStyle w:val="ConsPlusNormal"/>
              <w:jc w:val="center"/>
            </w:pPr>
            <w:r>
              <w:t xml:space="preserve">Общее количество микроорганизмов (мезофилов, аэробов и факультативных анаэробов), КОЕ </w:t>
            </w:r>
            <w:hyperlink w:anchor="P1454">
              <w:r>
                <w:rPr>
                  <w:color w:val="0000FF"/>
                </w:rPr>
                <w:t>&lt;1&gt;</w:t>
              </w:r>
            </w:hyperlink>
          </w:p>
        </w:tc>
        <w:tc>
          <w:tcPr>
            <w:tcW w:w="2464" w:type="dxa"/>
          </w:tcPr>
          <w:p w:rsidR="00003829" w:rsidRDefault="00003829">
            <w:pPr>
              <w:pStyle w:val="ConsPlusNormal"/>
              <w:jc w:val="center"/>
            </w:pPr>
            <w:r>
              <w:t>Дрожжи, дрожжеподобные, плесневые грибы, в 1 г (1 см</w:t>
            </w:r>
            <w:r>
              <w:rPr>
                <w:vertAlign w:val="superscript"/>
              </w:rPr>
              <w:t>2</w:t>
            </w:r>
            <w:r>
              <w:t>) продукции</w:t>
            </w:r>
          </w:p>
        </w:tc>
        <w:tc>
          <w:tcPr>
            <w:tcW w:w="2254" w:type="dxa"/>
          </w:tcPr>
          <w:p w:rsidR="00003829" w:rsidRDefault="00003829">
            <w:pPr>
              <w:pStyle w:val="ConsPlusNormal"/>
              <w:jc w:val="center"/>
            </w:pPr>
            <w:r>
              <w:t>Бактерии семейства энтеробактерии, в 1 г (1 см</w:t>
            </w:r>
            <w:r>
              <w:rPr>
                <w:vertAlign w:val="superscript"/>
              </w:rPr>
              <w:t>2</w:t>
            </w:r>
            <w:r>
              <w:t>) продукции</w:t>
            </w:r>
          </w:p>
        </w:tc>
        <w:tc>
          <w:tcPr>
            <w:tcW w:w="2029" w:type="dxa"/>
          </w:tcPr>
          <w:p w:rsidR="00003829" w:rsidRDefault="00003829">
            <w:pPr>
              <w:pStyle w:val="ConsPlusNormal"/>
              <w:jc w:val="center"/>
            </w:pPr>
            <w:r>
              <w:t>Патогенные стафилококки, в 1 г (1 см</w:t>
            </w:r>
            <w:r>
              <w:rPr>
                <w:vertAlign w:val="superscript"/>
              </w:rPr>
              <w:t>2</w:t>
            </w:r>
            <w:r>
              <w:t>) продукции</w:t>
            </w:r>
          </w:p>
        </w:tc>
        <w:tc>
          <w:tcPr>
            <w:tcW w:w="1819" w:type="dxa"/>
          </w:tcPr>
          <w:p w:rsidR="00003829" w:rsidRDefault="00003829">
            <w:pPr>
              <w:pStyle w:val="ConsPlusNormal"/>
              <w:jc w:val="center"/>
            </w:pPr>
            <w:r>
              <w:t>Псевдомонас аэрогиноза, в 1 г (1 см</w:t>
            </w:r>
            <w:r>
              <w:rPr>
                <w:vertAlign w:val="superscript"/>
              </w:rPr>
              <w:t>2</w:t>
            </w:r>
            <w:r>
              <w:t>) продукции</w:t>
            </w:r>
          </w:p>
        </w:tc>
      </w:tr>
      <w:tr w:rsidR="00003829">
        <w:tc>
          <w:tcPr>
            <w:tcW w:w="2029" w:type="dxa"/>
          </w:tcPr>
          <w:p w:rsidR="00003829" w:rsidRDefault="00003829">
            <w:pPr>
              <w:pStyle w:val="ConsPlusNormal"/>
            </w:pPr>
            <w:r>
              <w:t>Щетки зубные, массажеры для десен и аналогичные изделия для ухода за полостью рта, изделия санитарно-гигиенические разового использования</w:t>
            </w:r>
          </w:p>
        </w:tc>
        <w:tc>
          <w:tcPr>
            <w:tcW w:w="2419" w:type="dxa"/>
          </w:tcPr>
          <w:p w:rsidR="00003829" w:rsidRDefault="00003829">
            <w:pPr>
              <w:pStyle w:val="ConsPlusNormal"/>
              <w:jc w:val="center"/>
            </w:pPr>
            <w:r>
              <w:t>не более 1 x 10</w:t>
            </w:r>
            <w:r>
              <w:rPr>
                <w:vertAlign w:val="superscript"/>
              </w:rPr>
              <w:t>2</w:t>
            </w:r>
          </w:p>
        </w:tc>
        <w:tc>
          <w:tcPr>
            <w:tcW w:w="2464" w:type="dxa"/>
          </w:tcPr>
          <w:p w:rsidR="00003829" w:rsidRDefault="00003829">
            <w:pPr>
              <w:pStyle w:val="ConsPlusNormal"/>
              <w:jc w:val="center"/>
            </w:pPr>
            <w:r>
              <w:t>отсутствие</w:t>
            </w:r>
          </w:p>
        </w:tc>
        <w:tc>
          <w:tcPr>
            <w:tcW w:w="2254" w:type="dxa"/>
          </w:tcPr>
          <w:p w:rsidR="00003829" w:rsidRDefault="00003829">
            <w:pPr>
              <w:pStyle w:val="ConsPlusNormal"/>
              <w:jc w:val="center"/>
            </w:pPr>
            <w:r>
              <w:t>отсутствие</w:t>
            </w:r>
          </w:p>
        </w:tc>
        <w:tc>
          <w:tcPr>
            <w:tcW w:w="2029" w:type="dxa"/>
          </w:tcPr>
          <w:p w:rsidR="00003829" w:rsidRDefault="00003829">
            <w:pPr>
              <w:pStyle w:val="ConsPlusNormal"/>
              <w:jc w:val="center"/>
            </w:pPr>
            <w:r>
              <w:t>отсутствие</w:t>
            </w:r>
          </w:p>
        </w:tc>
        <w:tc>
          <w:tcPr>
            <w:tcW w:w="1819" w:type="dxa"/>
          </w:tcPr>
          <w:p w:rsidR="00003829" w:rsidRDefault="00003829">
            <w:pPr>
              <w:pStyle w:val="ConsPlusNormal"/>
              <w:jc w:val="center"/>
            </w:pPr>
            <w:r>
              <w:t>отсутствие</w:t>
            </w:r>
          </w:p>
        </w:tc>
      </w:tr>
    </w:tbl>
    <w:p w:rsidR="00003829" w:rsidRDefault="00003829">
      <w:pPr>
        <w:pStyle w:val="ConsPlusNormal"/>
        <w:sectPr w:rsidR="00003829">
          <w:pgSz w:w="16838" w:h="11905" w:orient="landscape"/>
          <w:pgMar w:top="1701" w:right="1134" w:bottom="850" w:left="1134" w:header="0" w:footer="0" w:gutter="0"/>
          <w:cols w:space="720"/>
          <w:titlePg/>
        </w:sectPr>
      </w:pPr>
    </w:p>
    <w:p w:rsidR="00003829" w:rsidRDefault="00003829">
      <w:pPr>
        <w:pStyle w:val="ConsPlusNormal"/>
        <w:jc w:val="both"/>
      </w:pPr>
    </w:p>
    <w:p w:rsidR="00003829" w:rsidRDefault="00003829">
      <w:pPr>
        <w:pStyle w:val="ConsPlusNormal"/>
        <w:ind w:firstLine="540"/>
        <w:jc w:val="both"/>
      </w:pPr>
      <w:r>
        <w:t>--------------------------------</w:t>
      </w:r>
    </w:p>
    <w:p w:rsidR="00003829" w:rsidRDefault="00003829">
      <w:pPr>
        <w:pStyle w:val="ConsPlusNormal"/>
        <w:spacing w:before="220"/>
        <w:ind w:firstLine="540"/>
        <w:jc w:val="both"/>
      </w:pPr>
      <w:bookmarkStart w:id="17" w:name="P1454"/>
      <w:bookmarkEnd w:id="17"/>
      <w:r>
        <w:t>&lt;1&gt; КОЕ - колониеобразующие единицы в 1 г или в 1 см</w:t>
      </w:r>
      <w:r>
        <w:rPr>
          <w:vertAlign w:val="superscript"/>
        </w:rPr>
        <w:t>2</w:t>
      </w:r>
      <w:r>
        <w:t xml:space="preserve"> продукции.</w:t>
      </w: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jc w:val="right"/>
        <w:outlineLvl w:val="1"/>
      </w:pPr>
      <w:r>
        <w:t>Приложение N 7</w:t>
      </w:r>
    </w:p>
    <w:p w:rsidR="00003829" w:rsidRDefault="00003829">
      <w:pPr>
        <w:pStyle w:val="ConsPlusNormal"/>
        <w:jc w:val="right"/>
      </w:pPr>
      <w:r>
        <w:t>к техническому регламенту</w:t>
      </w:r>
    </w:p>
    <w:p w:rsidR="00003829" w:rsidRDefault="00003829">
      <w:pPr>
        <w:pStyle w:val="ConsPlusNormal"/>
        <w:jc w:val="right"/>
      </w:pPr>
      <w:r>
        <w:t>Таможенного союза</w:t>
      </w:r>
    </w:p>
    <w:p w:rsidR="00003829" w:rsidRDefault="00003829">
      <w:pPr>
        <w:pStyle w:val="ConsPlusNormal"/>
        <w:jc w:val="right"/>
      </w:pPr>
      <w:r>
        <w:t>"О безопасности продукции,</w:t>
      </w:r>
    </w:p>
    <w:p w:rsidR="00003829" w:rsidRDefault="00003829">
      <w:pPr>
        <w:pStyle w:val="ConsPlusNormal"/>
        <w:jc w:val="right"/>
      </w:pPr>
      <w:r>
        <w:t>предназначенной для детей</w:t>
      </w:r>
    </w:p>
    <w:p w:rsidR="00003829" w:rsidRDefault="00003829">
      <w:pPr>
        <w:pStyle w:val="ConsPlusNormal"/>
        <w:jc w:val="right"/>
      </w:pPr>
      <w:r>
        <w:t>и подростков"</w:t>
      </w:r>
    </w:p>
    <w:p w:rsidR="00003829" w:rsidRDefault="00003829">
      <w:pPr>
        <w:pStyle w:val="ConsPlusNormal"/>
        <w:ind w:firstLine="540"/>
        <w:jc w:val="both"/>
      </w:pPr>
    </w:p>
    <w:p w:rsidR="00003829" w:rsidRDefault="00003829">
      <w:pPr>
        <w:pStyle w:val="ConsPlusTitle"/>
        <w:jc w:val="center"/>
      </w:pPr>
      <w:bookmarkStart w:id="18" w:name="P1467"/>
      <w:bookmarkEnd w:id="18"/>
      <w:r>
        <w:t>ТРЕБОВАНИЯ</w:t>
      </w:r>
    </w:p>
    <w:p w:rsidR="00003829" w:rsidRDefault="00003829">
      <w:pPr>
        <w:pStyle w:val="ConsPlusTitle"/>
        <w:jc w:val="center"/>
      </w:pPr>
      <w:r>
        <w:t>БИОЛОГИЧЕСКОЙ БЕЗОПАСНОСТИ, ПРЕДЪЯВЛЯЕМЫЕ К ЩЕТКАМ ЗУБНЫМ,</w:t>
      </w:r>
    </w:p>
    <w:p w:rsidR="00003829" w:rsidRDefault="00003829">
      <w:pPr>
        <w:pStyle w:val="ConsPlusTitle"/>
        <w:jc w:val="center"/>
      </w:pPr>
      <w:r>
        <w:t>МАССАЖЕРАМ ДЛЯ ДЕСЕН И АНАЛОГИЧНЫМ ИЗДЕЛИЯМ ДЛЯ УХОДА</w:t>
      </w:r>
    </w:p>
    <w:p w:rsidR="00003829" w:rsidRDefault="00003829">
      <w:pPr>
        <w:pStyle w:val="ConsPlusTitle"/>
        <w:jc w:val="center"/>
      </w:pPr>
      <w:r>
        <w:t>ЗА ПОЛОСТЬЮ РТА</w:t>
      </w:r>
    </w:p>
    <w:p w:rsidR="00003829" w:rsidRDefault="000038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038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829" w:rsidRDefault="000038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829" w:rsidRDefault="00003829">
            <w:pPr>
              <w:pStyle w:val="ConsPlusNormal"/>
              <w:jc w:val="center"/>
            </w:pPr>
            <w:r>
              <w:rPr>
                <w:color w:val="392C69"/>
              </w:rPr>
              <w:t>Список изменяющих документов</w:t>
            </w:r>
          </w:p>
          <w:p w:rsidR="00003829" w:rsidRDefault="00003829">
            <w:pPr>
              <w:pStyle w:val="ConsPlusNormal"/>
              <w:jc w:val="center"/>
            </w:pPr>
            <w:r>
              <w:rPr>
                <w:color w:val="392C69"/>
              </w:rPr>
              <w:t xml:space="preserve">(в ред. </w:t>
            </w:r>
            <w:hyperlink r:id="rId138">
              <w:r>
                <w:rPr>
                  <w:color w:val="0000FF"/>
                </w:rPr>
                <w:t>решения</w:t>
              </w:r>
            </w:hyperlink>
            <w:r>
              <w:rPr>
                <w:color w:val="392C69"/>
              </w:rPr>
              <w:t xml:space="preserve"> Совета Евразийской экономической комиссии</w:t>
            </w:r>
          </w:p>
          <w:p w:rsidR="00003829" w:rsidRDefault="00003829">
            <w:pPr>
              <w:pStyle w:val="ConsPlusNormal"/>
              <w:jc w:val="center"/>
            </w:pPr>
            <w:r>
              <w:rPr>
                <w:color w:val="392C69"/>
              </w:rPr>
              <w:t>от 23.09.2022 N 147)</w:t>
            </w: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r>
    </w:tbl>
    <w:p w:rsidR="00003829" w:rsidRDefault="000038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3175"/>
        <w:gridCol w:w="3742"/>
      </w:tblGrid>
      <w:tr w:rsidR="00003829">
        <w:tc>
          <w:tcPr>
            <w:tcW w:w="2154" w:type="dxa"/>
          </w:tcPr>
          <w:p w:rsidR="00003829" w:rsidRDefault="00003829">
            <w:pPr>
              <w:pStyle w:val="ConsPlusNormal"/>
              <w:jc w:val="center"/>
            </w:pPr>
            <w:r>
              <w:t>Вид показателя</w:t>
            </w:r>
          </w:p>
        </w:tc>
        <w:tc>
          <w:tcPr>
            <w:tcW w:w="3175" w:type="dxa"/>
          </w:tcPr>
          <w:p w:rsidR="00003829" w:rsidRDefault="00003829">
            <w:pPr>
              <w:pStyle w:val="ConsPlusNormal"/>
              <w:jc w:val="center"/>
            </w:pPr>
            <w:r>
              <w:t>Наименование показателя</w:t>
            </w:r>
          </w:p>
        </w:tc>
        <w:tc>
          <w:tcPr>
            <w:tcW w:w="3742" w:type="dxa"/>
            <w:vAlign w:val="bottom"/>
          </w:tcPr>
          <w:p w:rsidR="00003829" w:rsidRDefault="00003829">
            <w:pPr>
              <w:pStyle w:val="ConsPlusNormal"/>
              <w:jc w:val="center"/>
            </w:pPr>
            <w:r>
              <w:t>Характеристика показателя, норматив</w:t>
            </w:r>
          </w:p>
        </w:tc>
      </w:tr>
      <w:tr w:rsidR="00003829">
        <w:tc>
          <w:tcPr>
            <w:tcW w:w="2154" w:type="dxa"/>
            <w:vAlign w:val="bottom"/>
          </w:tcPr>
          <w:p w:rsidR="00003829" w:rsidRDefault="00003829">
            <w:pPr>
              <w:pStyle w:val="ConsPlusNormal"/>
              <w:jc w:val="center"/>
            </w:pPr>
            <w:r>
              <w:t>1</w:t>
            </w:r>
          </w:p>
        </w:tc>
        <w:tc>
          <w:tcPr>
            <w:tcW w:w="3175" w:type="dxa"/>
            <w:vAlign w:val="bottom"/>
          </w:tcPr>
          <w:p w:rsidR="00003829" w:rsidRDefault="00003829">
            <w:pPr>
              <w:pStyle w:val="ConsPlusNormal"/>
              <w:jc w:val="center"/>
            </w:pPr>
            <w:r>
              <w:t>2</w:t>
            </w:r>
          </w:p>
        </w:tc>
        <w:tc>
          <w:tcPr>
            <w:tcW w:w="3742" w:type="dxa"/>
            <w:vAlign w:val="center"/>
          </w:tcPr>
          <w:p w:rsidR="00003829" w:rsidRDefault="00003829">
            <w:pPr>
              <w:pStyle w:val="ConsPlusNormal"/>
              <w:jc w:val="center"/>
            </w:pPr>
            <w:r>
              <w:t>3</w:t>
            </w:r>
          </w:p>
        </w:tc>
      </w:tr>
      <w:tr w:rsidR="00003829">
        <w:tc>
          <w:tcPr>
            <w:tcW w:w="2154" w:type="dxa"/>
            <w:vMerge w:val="restart"/>
          </w:tcPr>
          <w:p w:rsidR="00003829" w:rsidRDefault="00003829">
            <w:pPr>
              <w:pStyle w:val="ConsPlusNormal"/>
            </w:pPr>
            <w:r>
              <w:t xml:space="preserve">Токсикологические показатели </w:t>
            </w:r>
            <w:hyperlink w:anchor="P1497">
              <w:r>
                <w:rPr>
                  <w:color w:val="0000FF"/>
                </w:rPr>
                <w:t>&lt;1&gt;</w:t>
              </w:r>
            </w:hyperlink>
          </w:p>
        </w:tc>
        <w:tc>
          <w:tcPr>
            <w:tcW w:w="3175" w:type="dxa"/>
            <w:vAlign w:val="bottom"/>
          </w:tcPr>
          <w:p w:rsidR="00003829" w:rsidRDefault="00003829">
            <w:pPr>
              <w:pStyle w:val="ConsPlusNormal"/>
              <w:jc w:val="center"/>
            </w:pPr>
            <w:r>
              <w:t>острая токсичность при пероральном введении</w:t>
            </w:r>
          </w:p>
        </w:tc>
        <w:tc>
          <w:tcPr>
            <w:tcW w:w="3742" w:type="dxa"/>
          </w:tcPr>
          <w:p w:rsidR="00003829" w:rsidRDefault="00003829">
            <w:pPr>
              <w:pStyle w:val="ConsPlusNormal"/>
              <w:jc w:val="center"/>
            </w:pPr>
            <w:r>
              <w:t>более 5000 мг/кг</w:t>
            </w:r>
          </w:p>
        </w:tc>
      </w:tr>
      <w:tr w:rsidR="00003829">
        <w:tc>
          <w:tcPr>
            <w:tcW w:w="2154" w:type="dxa"/>
            <w:vMerge/>
          </w:tcPr>
          <w:p w:rsidR="00003829" w:rsidRDefault="00003829">
            <w:pPr>
              <w:pStyle w:val="ConsPlusNormal"/>
            </w:pPr>
          </w:p>
        </w:tc>
        <w:tc>
          <w:tcPr>
            <w:tcW w:w="3175" w:type="dxa"/>
            <w:vAlign w:val="bottom"/>
          </w:tcPr>
          <w:p w:rsidR="00003829" w:rsidRDefault="00003829">
            <w:pPr>
              <w:pStyle w:val="ConsPlusNormal"/>
              <w:jc w:val="center"/>
            </w:pPr>
            <w:r>
              <w:t>действие на слизистые оболочки экспериментальных животных</w:t>
            </w:r>
          </w:p>
        </w:tc>
        <w:tc>
          <w:tcPr>
            <w:tcW w:w="3742" w:type="dxa"/>
          </w:tcPr>
          <w:p w:rsidR="00003829" w:rsidRDefault="00003829">
            <w:pPr>
              <w:pStyle w:val="ConsPlusNormal"/>
              <w:jc w:val="center"/>
            </w:pPr>
            <w:r>
              <w:t>индекс раздражающего действия - 0 баллов</w:t>
            </w:r>
          </w:p>
        </w:tc>
      </w:tr>
      <w:tr w:rsidR="00003829">
        <w:tc>
          <w:tcPr>
            <w:tcW w:w="2154" w:type="dxa"/>
            <w:vMerge/>
          </w:tcPr>
          <w:p w:rsidR="00003829" w:rsidRDefault="00003829">
            <w:pPr>
              <w:pStyle w:val="ConsPlusNormal"/>
            </w:pPr>
          </w:p>
        </w:tc>
        <w:tc>
          <w:tcPr>
            <w:tcW w:w="3175" w:type="dxa"/>
            <w:vAlign w:val="bottom"/>
          </w:tcPr>
          <w:p w:rsidR="00003829" w:rsidRDefault="00003829">
            <w:pPr>
              <w:pStyle w:val="ConsPlusNormal"/>
              <w:jc w:val="center"/>
            </w:pPr>
            <w:r>
              <w:t>сенсибилизирующее действие</w:t>
            </w:r>
          </w:p>
        </w:tc>
        <w:tc>
          <w:tcPr>
            <w:tcW w:w="3742" w:type="dxa"/>
          </w:tcPr>
          <w:p w:rsidR="00003829" w:rsidRDefault="00003829">
            <w:pPr>
              <w:pStyle w:val="ConsPlusNormal"/>
              <w:jc w:val="center"/>
            </w:pPr>
            <w:r>
              <w:t>отсутствие эффекта</w:t>
            </w:r>
          </w:p>
        </w:tc>
      </w:tr>
      <w:tr w:rsidR="00003829">
        <w:tc>
          <w:tcPr>
            <w:tcW w:w="2154" w:type="dxa"/>
            <w:vMerge/>
          </w:tcPr>
          <w:p w:rsidR="00003829" w:rsidRDefault="00003829">
            <w:pPr>
              <w:pStyle w:val="ConsPlusNormal"/>
            </w:pPr>
          </w:p>
        </w:tc>
        <w:tc>
          <w:tcPr>
            <w:tcW w:w="3175" w:type="dxa"/>
            <w:vAlign w:val="bottom"/>
          </w:tcPr>
          <w:p w:rsidR="00003829" w:rsidRDefault="00003829">
            <w:pPr>
              <w:pStyle w:val="ConsPlusNormal"/>
              <w:jc w:val="center"/>
            </w:pPr>
            <w:r>
              <w:t>общетоксическое действие, определяемое альтернативными методами in vitro</w:t>
            </w:r>
          </w:p>
        </w:tc>
        <w:tc>
          <w:tcPr>
            <w:tcW w:w="3742" w:type="dxa"/>
          </w:tcPr>
          <w:p w:rsidR="00003829" w:rsidRDefault="00003829">
            <w:pPr>
              <w:pStyle w:val="ConsPlusNormal"/>
              <w:jc w:val="center"/>
            </w:pPr>
            <w:r>
              <w:t>отсутствие</w:t>
            </w:r>
          </w:p>
        </w:tc>
      </w:tr>
      <w:tr w:rsidR="00003829">
        <w:tc>
          <w:tcPr>
            <w:tcW w:w="2154" w:type="dxa"/>
            <w:vMerge w:val="restart"/>
          </w:tcPr>
          <w:p w:rsidR="00003829" w:rsidRDefault="00003829">
            <w:pPr>
              <w:pStyle w:val="ConsPlusNormal"/>
            </w:pPr>
            <w:r>
              <w:t>Клинические показатели</w:t>
            </w:r>
          </w:p>
        </w:tc>
        <w:tc>
          <w:tcPr>
            <w:tcW w:w="3175" w:type="dxa"/>
          </w:tcPr>
          <w:p w:rsidR="00003829" w:rsidRDefault="00003829">
            <w:pPr>
              <w:pStyle w:val="ConsPlusNormal"/>
              <w:jc w:val="center"/>
            </w:pPr>
            <w:r>
              <w:t>местнораздражающее и аллергизирующее действие</w:t>
            </w:r>
          </w:p>
        </w:tc>
        <w:tc>
          <w:tcPr>
            <w:tcW w:w="3742" w:type="dxa"/>
          </w:tcPr>
          <w:p w:rsidR="00003829" w:rsidRDefault="00003829">
            <w:pPr>
              <w:pStyle w:val="ConsPlusNormal"/>
              <w:jc w:val="center"/>
            </w:pPr>
            <w:r>
              <w:t>отсутствие при однократном использовании в течение 24 часов и при двукратном ежедневном использовании в течение 72 часов</w:t>
            </w:r>
          </w:p>
        </w:tc>
      </w:tr>
      <w:tr w:rsidR="00003829">
        <w:tc>
          <w:tcPr>
            <w:tcW w:w="2154" w:type="dxa"/>
            <w:vMerge/>
          </w:tcPr>
          <w:p w:rsidR="00003829" w:rsidRDefault="00003829">
            <w:pPr>
              <w:pStyle w:val="ConsPlusNormal"/>
            </w:pPr>
          </w:p>
        </w:tc>
        <w:tc>
          <w:tcPr>
            <w:tcW w:w="3175" w:type="dxa"/>
          </w:tcPr>
          <w:p w:rsidR="00003829" w:rsidRDefault="00003829">
            <w:pPr>
              <w:pStyle w:val="ConsPlusNormal"/>
              <w:jc w:val="center"/>
            </w:pPr>
            <w:r>
              <w:t>очищающее действие (только для зубных щеток)</w:t>
            </w:r>
          </w:p>
        </w:tc>
        <w:tc>
          <w:tcPr>
            <w:tcW w:w="3742" w:type="dxa"/>
          </w:tcPr>
          <w:p w:rsidR="00003829" w:rsidRDefault="00003829">
            <w:pPr>
              <w:pStyle w:val="ConsPlusNormal"/>
              <w:jc w:val="center"/>
            </w:pPr>
            <w:r>
              <w:t>снижение индекса гигиены полости рта по Грин-Вермиллиону не менее чем на 40% от первоначального значения при однократной контрольной чистке зубов</w:t>
            </w:r>
          </w:p>
        </w:tc>
      </w:tr>
    </w:tbl>
    <w:p w:rsidR="00003829" w:rsidRDefault="00003829">
      <w:pPr>
        <w:pStyle w:val="ConsPlusNormal"/>
        <w:jc w:val="both"/>
      </w:pPr>
    </w:p>
    <w:p w:rsidR="00003829" w:rsidRDefault="00003829">
      <w:pPr>
        <w:pStyle w:val="ConsPlusNormal"/>
        <w:ind w:firstLine="540"/>
        <w:jc w:val="both"/>
      </w:pPr>
      <w:r>
        <w:lastRenderedPageBreak/>
        <w:t>--------------------------------</w:t>
      </w:r>
    </w:p>
    <w:p w:rsidR="00003829" w:rsidRDefault="00003829">
      <w:pPr>
        <w:pStyle w:val="ConsPlusNormal"/>
        <w:spacing w:before="220"/>
        <w:ind w:firstLine="540"/>
        <w:jc w:val="both"/>
      </w:pPr>
      <w:bookmarkStart w:id="19" w:name="P1497"/>
      <w:bookmarkEnd w:id="19"/>
      <w:r>
        <w:t>&lt;1&gt; Исследования токсикологических показателей проводятся на водных модельных вытяжках из соответствующих изделий. Токсикологическая оценка проводится путем испытания с использованием лабораторных животных (in vivo) либо альтернативными методами (in vitro).</w:t>
      </w: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jc w:val="right"/>
        <w:outlineLvl w:val="1"/>
      </w:pPr>
      <w:r>
        <w:t>Приложение N 8</w:t>
      </w:r>
    </w:p>
    <w:p w:rsidR="00003829" w:rsidRDefault="00003829">
      <w:pPr>
        <w:pStyle w:val="ConsPlusNormal"/>
        <w:jc w:val="right"/>
      </w:pPr>
      <w:r>
        <w:t>к техническому регламенту</w:t>
      </w:r>
    </w:p>
    <w:p w:rsidR="00003829" w:rsidRDefault="00003829">
      <w:pPr>
        <w:pStyle w:val="ConsPlusNormal"/>
        <w:jc w:val="right"/>
      </w:pPr>
      <w:r>
        <w:t>Таможенного союза</w:t>
      </w:r>
    </w:p>
    <w:p w:rsidR="00003829" w:rsidRDefault="00003829">
      <w:pPr>
        <w:pStyle w:val="ConsPlusNormal"/>
        <w:jc w:val="right"/>
      </w:pPr>
      <w:r>
        <w:t>"О безопасности продукции,</w:t>
      </w:r>
    </w:p>
    <w:p w:rsidR="00003829" w:rsidRDefault="00003829">
      <w:pPr>
        <w:pStyle w:val="ConsPlusNormal"/>
        <w:jc w:val="right"/>
      </w:pPr>
      <w:r>
        <w:t>предназначенной для детей</w:t>
      </w:r>
    </w:p>
    <w:p w:rsidR="00003829" w:rsidRDefault="00003829">
      <w:pPr>
        <w:pStyle w:val="ConsPlusNormal"/>
        <w:jc w:val="right"/>
      </w:pPr>
      <w:r>
        <w:t>и подростков"</w:t>
      </w:r>
    </w:p>
    <w:p w:rsidR="00003829" w:rsidRDefault="00003829">
      <w:pPr>
        <w:pStyle w:val="ConsPlusNormal"/>
        <w:ind w:firstLine="540"/>
        <w:jc w:val="both"/>
      </w:pPr>
    </w:p>
    <w:p w:rsidR="00003829" w:rsidRDefault="00003829">
      <w:pPr>
        <w:pStyle w:val="ConsPlusTitle"/>
        <w:jc w:val="center"/>
      </w:pPr>
      <w:bookmarkStart w:id="20" w:name="P1510"/>
      <w:bookmarkEnd w:id="20"/>
      <w:r>
        <w:t>ТРЕБОВАНИЯ,</w:t>
      </w:r>
    </w:p>
    <w:p w:rsidR="00003829" w:rsidRDefault="00003829">
      <w:pPr>
        <w:pStyle w:val="ConsPlusTitle"/>
        <w:jc w:val="center"/>
      </w:pPr>
      <w:r>
        <w:t>БИОЛОГИЧЕСКОЙ И ХИМИЧЕСКОЙ БЕЗОПАСНОСТИ, ПРЕДЪЯВЛЯЕМЫЕ</w:t>
      </w:r>
    </w:p>
    <w:p w:rsidR="00003829" w:rsidRDefault="00003829">
      <w:pPr>
        <w:pStyle w:val="ConsPlusTitle"/>
        <w:jc w:val="center"/>
      </w:pPr>
      <w:r>
        <w:t>К ОДЕЖДЕ И ШВЕЙНЫМ ИЗДЕЛИЯМ ИЗ ТЕКСТИЛЬНЫХ МАТЕРИАЛОВ</w:t>
      </w:r>
    </w:p>
    <w:p w:rsidR="00003829" w:rsidRDefault="000038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038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829" w:rsidRDefault="000038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829" w:rsidRDefault="00003829">
            <w:pPr>
              <w:pStyle w:val="ConsPlusNormal"/>
              <w:jc w:val="center"/>
            </w:pPr>
            <w:r>
              <w:rPr>
                <w:color w:val="392C69"/>
              </w:rPr>
              <w:t>Список изменяющих документов</w:t>
            </w:r>
          </w:p>
          <w:p w:rsidR="00003829" w:rsidRDefault="00003829">
            <w:pPr>
              <w:pStyle w:val="ConsPlusNormal"/>
              <w:jc w:val="center"/>
            </w:pPr>
            <w:r>
              <w:rPr>
                <w:color w:val="392C69"/>
              </w:rPr>
              <w:t>(в ред. решений Совета Евразийской экономической комиссии</w:t>
            </w:r>
          </w:p>
          <w:p w:rsidR="00003829" w:rsidRDefault="00003829">
            <w:pPr>
              <w:pStyle w:val="ConsPlusNormal"/>
              <w:jc w:val="center"/>
            </w:pPr>
            <w:r>
              <w:rPr>
                <w:color w:val="392C69"/>
              </w:rPr>
              <w:t xml:space="preserve">от 28.04.2017 </w:t>
            </w:r>
            <w:hyperlink r:id="rId139">
              <w:r>
                <w:rPr>
                  <w:color w:val="0000FF"/>
                </w:rPr>
                <w:t>N 51</w:t>
              </w:r>
            </w:hyperlink>
            <w:r>
              <w:rPr>
                <w:color w:val="392C69"/>
              </w:rPr>
              <w:t xml:space="preserve">, от 23.09.2022 </w:t>
            </w:r>
            <w:hyperlink r:id="rId140">
              <w:r>
                <w:rPr>
                  <w:color w:val="0000FF"/>
                </w:rPr>
                <w:t>N 147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r>
    </w:tbl>
    <w:p w:rsidR="00003829" w:rsidRDefault="000038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2154"/>
        <w:gridCol w:w="2778"/>
        <w:gridCol w:w="1814"/>
      </w:tblGrid>
      <w:tr w:rsidR="00003829">
        <w:tc>
          <w:tcPr>
            <w:tcW w:w="2324" w:type="dxa"/>
          </w:tcPr>
          <w:p w:rsidR="00003829" w:rsidRDefault="00003829">
            <w:pPr>
              <w:pStyle w:val="ConsPlusNormal"/>
              <w:jc w:val="center"/>
            </w:pPr>
            <w:r>
              <w:t>Возрастная группа, возраст пользователя</w:t>
            </w:r>
          </w:p>
        </w:tc>
        <w:tc>
          <w:tcPr>
            <w:tcW w:w="2154" w:type="dxa"/>
          </w:tcPr>
          <w:p w:rsidR="00003829" w:rsidRDefault="00003829">
            <w:pPr>
              <w:pStyle w:val="ConsPlusNormal"/>
              <w:jc w:val="center"/>
            </w:pPr>
            <w:r>
              <w:t>Гигроскопичность (процентов, не менее)</w:t>
            </w:r>
          </w:p>
        </w:tc>
        <w:tc>
          <w:tcPr>
            <w:tcW w:w="2778" w:type="dxa"/>
          </w:tcPr>
          <w:p w:rsidR="00003829" w:rsidRDefault="00003829">
            <w:pPr>
              <w:pStyle w:val="ConsPlusNormal"/>
              <w:jc w:val="center"/>
            </w:pPr>
            <w:r>
              <w:t>Воздухопроницаемость (дм</w:t>
            </w:r>
            <w:r>
              <w:rPr>
                <w:vertAlign w:val="superscript"/>
              </w:rPr>
              <w:t>3</w:t>
            </w:r>
            <w:r>
              <w:t>/м</w:t>
            </w:r>
            <w:r>
              <w:rPr>
                <w:vertAlign w:val="superscript"/>
              </w:rPr>
              <w:t>2</w:t>
            </w:r>
            <w:r>
              <w:t>с, не менее)</w:t>
            </w:r>
          </w:p>
        </w:tc>
        <w:tc>
          <w:tcPr>
            <w:tcW w:w="1814" w:type="dxa"/>
          </w:tcPr>
          <w:p w:rsidR="00003829" w:rsidRDefault="00003829">
            <w:pPr>
              <w:pStyle w:val="ConsPlusNormal"/>
              <w:jc w:val="center"/>
            </w:pPr>
            <w:r>
              <w:t>Массовая доля свободного формальдегида (мкг/г, не более)</w:t>
            </w:r>
          </w:p>
        </w:tc>
      </w:tr>
      <w:tr w:rsidR="00003829">
        <w:tc>
          <w:tcPr>
            <w:tcW w:w="9070" w:type="dxa"/>
            <w:gridSpan w:val="4"/>
          </w:tcPr>
          <w:p w:rsidR="00003829" w:rsidRDefault="00003829">
            <w:pPr>
              <w:pStyle w:val="ConsPlusNormal"/>
              <w:jc w:val="center"/>
              <w:outlineLvl w:val="2"/>
            </w:pPr>
            <w:r>
              <w:t xml:space="preserve">1. Одежда 1-го слоя, постельное белье, платки, головные уборы (летние), купальные изделия </w:t>
            </w:r>
            <w:hyperlink w:anchor="P1624">
              <w:r>
                <w:rPr>
                  <w:color w:val="0000FF"/>
                </w:rPr>
                <w:t>&lt;1&gt;</w:t>
              </w:r>
            </w:hyperlink>
            <w:r>
              <w:t xml:space="preserve"> и чулочно-носочные </w:t>
            </w:r>
            <w:hyperlink w:anchor="P1624">
              <w:r>
                <w:rPr>
                  <w:color w:val="0000FF"/>
                </w:rPr>
                <w:t>&lt;1&gt;</w:t>
              </w:r>
            </w:hyperlink>
            <w:r>
              <w:t xml:space="preserve"> изделия</w:t>
            </w:r>
          </w:p>
        </w:tc>
      </w:tr>
      <w:tr w:rsidR="00003829">
        <w:tc>
          <w:tcPr>
            <w:tcW w:w="2324" w:type="dxa"/>
          </w:tcPr>
          <w:p w:rsidR="00003829" w:rsidRDefault="00003829">
            <w:pPr>
              <w:pStyle w:val="ConsPlusNormal"/>
            </w:pPr>
            <w:r>
              <w:t>Ясельная группа, от 1 года до 3 лет</w:t>
            </w:r>
          </w:p>
        </w:tc>
        <w:tc>
          <w:tcPr>
            <w:tcW w:w="2154" w:type="dxa"/>
          </w:tcPr>
          <w:p w:rsidR="00003829" w:rsidRDefault="00003829">
            <w:pPr>
              <w:pStyle w:val="ConsPlusNormal"/>
              <w:jc w:val="center"/>
            </w:pPr>
            <w:r>
              <w:t>9</w:t>
            </w:r>
          </w:p>
          <w:p w:rsidR="00003829" w:rsidRDefault="00003829">
            <w:pPr>
              <w:pStyle w:val="ConsPlusNormal"/>
              <w:jc w:val="center"/>
            </w:pPr>
            <w:r>
              <w:t>(допускается не менее 7 для чулочно-носочных изделий эпизодического использования)</w:t>
            </w:r>
          </w:p>
        </w:tc>
        <w:tc>
          <w:tcPr>
            <w:tcW w:w="2778" w:type="dxa"/>
          </w:tcPr>
          <w:p w:rsidR="00003829" w:rsidRDefault="00003829">
            <w:pPr>
              <w:pStyle w:val="ConsPlusNormal"/>
              <w:jc w:val="center"/>
            </w:pPr>
            <w:r>
              <w:t>150</w:t>
            </w:r>
          </w:p>
          <w:p w:rsidR="00003829" w:rsidRDefault="00003829">
            <w:pPr>
              <w:pStyle w:val="ConsPlusNormal"/>
              <w:jc w:val="center"/>
            </w:pPr>
            <w:r>
              <w:t>(допускается не менее 70 для изделий из фланели, бумазеи, футерованных (ворсованных) трикотажных полотен)</w:t>
            </w:r>
          </w:p>
        </w:tc>
        <w:tc>
          <w:tcPr>
            <w:tcW w:w="1814" w:type="dxa"/>
          </w:tcPr>
          <w:p w:rsidR="00003829" w:rsidRDefault="00003829">
            <w:pPr>
              <w:pStyle w:val="ConsPlusNormal"/>
              <w:jc w:val="center"/>
            </w:pPr>
            <w:r>
              <w:t>20</w:t>
            </w:r>
          </w:p>
        </w:tc>
      </w:tr>
      <w:tr w:rsidR="00003829">
        <w:tc>
          <w:tcPr>
            <w:tcW w:w="2324" w:type="dxa"/>
          </w:tcPr>
          <w:p w:rsidR="00003829" w:rsidRDefault="00003829">
            <w:pPr>
              <w:pStyle w:val="ConsPlusNormal"/>
            </w:pPr>
            <w:r>
              <w:t>Дошкольная группа, от 3 до 7 лет</w:t>
            </w:r>
          </w:p>
        </w:tc>
        <w:tc>
          <w:tcPr>
            <w:tcW w:w="2154" w:type="dxa"/>
          </w:tcPr>
          <w:p w:rsidR="00003829" w:rsidRDefault="00003829">
            <w:pPr>
              <w:pStyle w:val="ConsPlusNormal"/>
              <w:jc w:val="center"/>
            </w:pPr>
            <w:r>
              <w:t>9</w:t>
            </w:r>
          </w:p>
          <w:p w:rsidR="00003829" w:rsidRDefault="00003829">
            <w:pPr>
              <w:pStyle w:val="ConsPlusNormal"/>
              <w:jc w:val="center"/>
            </w:pPr>
            <w:r>
              <w:t>(допускается не менее 7 для чулочно-носочных изделий эпизодического использования)</w:t>
            </w:r>
          </w:p>
        </w:tc>
        <w:tc>
          <w:tcPr>
            <w:tcW w:w="2778" w:type="dxa"/>
          </w:tcPr>
          <w:p w:rsidR="00003829" w:rsidRDefault="00003829">
            <w:pPr>
              <w:pStyle w:val="ConsPlusNormal"/>
              <w:jc w:val="center"/>
            </w:pPr>
            <w:r>
              <w:t>100</w:t>
            </w:r>
          </w:p>
          <w:p w:rsidR="00003829" w:rsidRDefault="00003829">
            <w:pPr>
              <w:pStyle w:val="ConsPlusNormal"/>
              <w:jc w:val="center"/>
            </w:pPr>
            <w:r>
              <w:t>(допускается не менее 70 для изделий из фланели, бумазеи, футерованных (ворсованных) трикотажных полотен)</w:t>
            </w:r>
          </w:p>
        </w:tc>
        <w:tc>
          <w:tcPr>
            <w:tcW w:w="1814" w:type="dxa"/>
          </w:tcPr>
          <w:p w:rsidR="00003829" w:rsidRDefault="00003829">
            <w:pPr>
              <w:pStyle w:val="ConsPlusNormal"/>
              <w:jc w:val="center"/>
            </w:pPr>
            <w:r>
              <w:t>75</w:t>
            </w:r>
          </w:p>
        </w:tc>
      </w:tr>
      <w:tr w:rsidR="00003829">
        <w:tc>
          <w:tcPr>
            <w:tcW w:w="2324" w:type="dxa"/>
          </w:tcPr>
          <w:p w:rsidR="00003829" w:rsidRDefault="00003829">
            <w:pPr>
              <w:pStyle w:val="ConsPlusNormal"/>
            </w:pPr>
            <w:r>
              <w:t>Школьная группа, от 7 до 14 лет</w:t>
            </w:r>
          </w:p>
        </w:tc>
        <w:tc>
          <w:tcPr>
            <w:tcW w:w="2154" w:type="dxa"/>
          </w:tcPr>
          <w:p w:rsidR="00003829" w:rsidRDefault="00003829">
            <w:pPr>
              <w:pStyle w:val="ConsPlusNormal"/>
              <w:jc w:val="center"/>
            </w:pPr>
            <w:r>
              <w:t>9</w:t>
            </w:r>
          </w:p>
          <w:p w:rsidR="00003829" w:rsidRDefault="00003829">
            <w:pPr>
              <w:pStyle w:val="ConsPlusNormal"/>
              <w:jc w:val="center"/>
            </w:pPr>
            <w:r>
              <w:t>(допускается не менее 7 для чулочно-носочных изделий)</w:t>
            </w:r>
          </w:p>
        </w:tc>
        <w:tc>
          <w:tcPr>
            <w:tcW w:w="2778" w:type="dxa"/>
          </w:tcPr>
          <w:p w:rsidR="00003829" w:rsidRDefault="00003829">
            <w:pPr>
              <w:pStyle w:val="ConsPlusNormal"/>
              <w:jc w:val="center"/>
            </w:pPr>
            <w:r>
              <w:t>100</w:t>
            </w:r>
          </w:p>
          <w:p w:rsidR="00003829" w:rsidRDefault="00003829">
            <w:pPr>
              <w:pStyle w:val="ConsPlusNormal"/>
              <w:jc w:val="center"/>
            </w:pPr>
            <w:r>
              <w:t>(допускается не менее 70 для изделий из фланели, бумазеи, футерованных (ворсованных) трикотажных полотен)</w:t>
            </w:r>
          </w:p>
        </w:tc>
        <w:tc>
          <w:tcPr>
            <w:tcW w:w="1814" w:type="dxa"/>
          </w:tcPr>
          <w:p w:rsidR="00003829" w:rsidRDefault="00003829">
            <w:pPr>
              <w:pStyle w:val="ConsPlusNormal"/>
              <w:jc w:val="center"/>
            </w:pPr>
            <w:r>
              <w:t>75</w:t>
            </w:r>
          </w:p>
        </w:tc>
      </w:tr>
      <w:tr w:rsidR="00003829">
        <w:tc>
          <w:tcPr>
            <w:tcW w:w="2324" w:type="dxa"/>
          </w:tcPr>
          <w:p w:rsidR="00003829" w:rsidRDefault="00003829">
            <w:pPr>
              <w:pStyle w:val="ConsPlusNormal"/>
            </w:pPr>
            <w:r>
              <w:lastRenderedPageBreak/>
              <w:t>Подростковая группа, от 14 до 18 лет</w:t>
            </w:r>
          </w:p>
        </w:tc>
        <w:tc>
          <w:tcPr>
            <w:tcW w:w="2154" w:type="dxa"/>
          </w:tcPr>
          <w:p w:rsidR="00003829" w:rsidRDefault="00003829">
            <w:pPr>
              <w:pStyle w:val="ConsPlusNormal"/>
              <w:jc w:val="center"/>
            </w:pPr>
            <w:r>
              <w:t>6</w:t>
            </w:r>
          </w:p>
          <w:p w:rsidR="00003829" w:rsidRDefault="00003829">
            <w:pPr>
              <w:pStyle w:val="ConsPlusNormal"/>
              <w:jc w:val="center"/>
            </w:pPr>
            <w:r>
              <w:t>(допускается не менее 2 - для чулочно-носочных изделий)</w:t>
            </w:r>
          </w:p>
        </w:tc>
        <w:tc>
          <w:tcPr>
            <w:tcW w:w="2778" w:type="dxa"/>
          </w:tcPr>
          <w:p w:rsidR="00003829" w:rsidRDefault="00003829">
            <w:pPr>
              <w:pStyle w:val="ConsPlusNormal"/>
              <w:jc w:val="center"/>
            </w:pPr>
            <w:r>
              <w:t>100</w:t>
            </w:r>
          </w:p>
          <w:p w:rsidR="00003829" w:rsidRDefault="00003829">
            <w:pPr>
              <w:pStyle w:val="ConsPlusNormal"/>
              <w:jc w:val="center"/>
            </w:pPr>
            <w:r>
              <w:t>(допускается не менее 70 для изделий из фланели, бумазеи, футерованных (ворсованных) трикотажных полотен, постельного белья)</w:t>
            </w:r>
          </w:p>
        </w:tc>
        <w:tc>
          <w:tcPr>
            <w:tcW w:w="1814" w:type="dxa"/>
          </w:tcPr>
          <w:p w:rsidR="00003829" w:rsidRDefault="00003829">
            <w:pPr>
              <w:pStyle w:val="ConsPlusNormal"/>
              <w:jc w:val="center"/>
            </w:pPr>
            <w:r>
              <w:t>75</w:t>
            </w:r>
          </w:p>
        </w:tc>
      </w:tr>
      <w:tr w:rsidR="00003829">
        <w:tc>
          <w:tcPr>
            <w:tcW w:w="9070" w:type="dxa"/>
            <w:gridSpan w:val="4"/>
          </w:tcPr>
          <w:p w:rsidR="00003829" w:rsidRDefault="00003829">
            <w:pPr>
              <w:pStyle w:val="ConsPlusNormal"/>
              <w:jc w:val="center"/>
              <w:outlineLvl w:val="2"/>
            </w:pPr>
            <w:r>
              <w:t xml:space="preserve">2. Одежда 2-го слоя, перчатки </w:t>
            </w:r>
            <w:hyperlink w:anchor="P1625">
              <w:r>
                <w:rPr>
                  <w:color w:val="0000FF"/>
                </w:rPr>
                <w:t>&lt;2&gt;</w:t>
              </w:r>
            </w:hyperlink>
            <w:r>
              <w:t xml:space="preserve">, рукавицы </w:t>
            </w:r>
            <w:hyperlink w:anchor="P1625">
              <w:r>
                <w:rPr>
                  <w:color w:val="0000FF"/>
                </w:rPr>
                <w:t>&lt;2&gt;</w:t>
              </w:r>
            </w:hyperlink>
            <w:r>
              <w:t xml:space="preserve"> и головные уборы </w:t>
            </w:r>
            <w:hyperlink w:anchor="P1625">
              <w:r>
                <w:rPr>
                  <w:color w:val="0000FF"/>
                </w:rPr>
                <w:t>&lt;2&gt;</w:t>
              </w:r>
            </w:hyperlink>
            <w:r>
              <w:t xml:space="preserve">, чулочно-носочные изделия осенне-зимнего ассортимента </w:t>
            </w:r>
            <w:hyperlink w:anchor="P1624">
              <w:r>
                <w:rPr>
                  <w:color w:val="0000FF"/>
                </w:rPr>
                <w:t>&lt;1&gt;</w:t>
              </w:r>
            </w:hyperlink>
          </w:p>
        </w:tc>
      </w:tr>
      <w:tr w:rsidR="00003829">
        <w:tc>
          <w:tcPr>
            <w:tcW w:w="2324" w:type="dxa"/>
          </w:tcPr>
          <w:p w:rsidR="00003829" w:rsidRDefault="00003829">
            <w:pPr>
              <w:pStyle w:val="ConsPlusNormal"/>
            </w:pPr>
            <w:r>
              <w:t>Ясельная группа от 1 года до 3 лет</w:t>
            </w:r>
          </w:p>
        </w:tc>
        <w:tc>
          <w:tcPr>
            <w:tcW w:w="2154" w:type="dxa"/>
          </w:tcPr>
          <w:p w:rsidR="00003829" w:rsidRDefault="00003829">
            <w:pPr>
              <w:pStyle w:val="ConsPlusNormal"/>
              <w:jc w:val="center"/>
            </w:pPr>
            <w:r>
              <w:t>8 (допускается не менее 6 для трикотажных изделий)</w:t>
            </w:r>
          </w:p>
        </w:tc>
        <w:tc>
          <w:tcPr>
            <w:tcW w:w="2778" w:type="dxa"/>
          </w:tcPr>
          <w:p w:rsidR="00003829" w:rsidRDefault="00003829">
            <w:pPr>
              <w:pStyle w:val="ConsPlusNormal"/>
              <w:jc w:val="center"/>
            </w:pPr>
            <w:r>
              <w:t>100 (допускается не менее 70 для изделий из фланели, бумазеи, футерованных (ворсованных) трикотажных полотен, джинсовых и вельветовых тканей и материалов с полиуретановыми нитями)</w:t>
            </w:r>
          </w:p>
        </w:tc>
        <w:tc>
          <w:tcPr>
            <w:tcW w:w="1814" w:type="dxa"/>
          </w:tcPr>
          <w:p w:rsidR="00003829" w:rsidRDefault="00003829">
            <w:pPr>
              <w:pStyle w:val="ConsPlusNormal"/>
              <w:jc w:val="center"/>
            </w:pPr>
            <w:r>
              <w:t>75</w:t>
            </w:r>
          </w:p>
        </w:tc>
      </w:tr>
      <w:tr w:rsidR="00003829">
        <w:tc>
          <w:tcPr>
            <w:tcW w:w="2324" w:type="dxa"/>
          </w:tcPr>
          <w:p w:rsidR="00003829" w:rsidRDefault="00003829">
            <w:pPr>
              <w:pStyle w:val="ConsPlusNormal"/>
            </w:pPr>
            <w:r>
              <w:t>Дошкольная группа, от 3 до 7 лет</w:t>
            </w:r>
          </w:p>
        </w:tc>
        <w:tc>
          <w:tcPr>
            <w:tcW w:w="2154" w:type="dxa"/>
          </w:tcPr>
          <w:p w:rsidR="00003829" w:rsidRDefault="00003829">
            <w:pPr>
              <w:pStyle w:val="ConsPlusNormal"/>
              <w:jc w:val="center"/>
            </w:pPr>
            <w:r>
              <w:t>8</w:t>
            </w:r>
          </w:p>
          <w:p w:rsidR="00003829" w:rsidRDefault="00003829">
            <w:pPr>
              <w:pStyle w:val="ConsPlusNormal"/>
              <w:jc w:val="center"/>
            </w:pPr>
            <w:r>
              <w:t>(допускается: не менее 6 для трикотажных изделий; не менее 4 - для изделий эпизодического использования)</w:t>
            </w:r>
          </w:p>
        </w:tc>
        <w:tc>
          <w:tcPr>
            <w:tcW w:w="2778" w:type="dxa"/>
          </w:tcPr>
          <w:p w:rsidR="00003829" w:rsidRDefault="00003829">
            <w:pPr>
              <w:pStyle w:val="ConsPlusNormal"/>
              <w:jc w:val="center"/>
            </w:pPr>
            <w:r>
              <w:t>100</w:t>
            </w:r>
          </w:p>
          <w:p w:rsidR="00003829" w:rsidRDefault="00003829">
            <w:pPr>
              <w:pStyle w:val="ConsPlusNormal"/>
              <w:jc w:val="center"/>
            </w:pPr>
            <w:r>
              <w:t>(допускается не менее 70 для изделий из фланели, бумазеи, футерованных (ворсованных) трикотажных полотен, джинсовых и вельветовых тканей и материалов с полиуретановыми нитями)</w:t>
            </w:r>
          </w:p>
        </w:tc>
        <w:tc>
          <w:tcPr>
            <w:tcW w:w="1814" w:type="dxa"/>
          </w:tcPr>
          <w:p w:rsidR="00003829" w:rsidRDefault="00003829">
            <w:pPr>
              <w:pStyle w:val="ConsPlusNormal"/>
              <w:jc w:val="center"/>
            </w:pPr>
            <w:r>
              <w:t>75</w:t>
            </w:r>
          </w:p>
        </w:tc>
      </w:tr>
      <w:tr w:rsidR="00003829">
        <w:tc>
          <w:tcPr>
            <w:tcW w:w="2324" w:type="dxa"/>
          </w:tcPr>
          <w:p w:rsidR="00003829" w:rsidRDefault="00003829">
            <w:pPr>
              <w:pStyle w:val="ConsPlusNormal"/>
            </w:pPr>
            <w:r>
              <w:t>Школьная группа, от 7 до 14 лет</w:t>
            </w:r>
          </w:p>
        </w:tc>
        <w:tc>
          <w:tcPr>
            <w:tcW w:w="2154" w:type="dxa"/>
          </w:tcPr>
          <w:p w:rsidR="00003829" w:rsidRDefault="00003829">
            <w:pPr>
              <w:pStyle w:val="ConsPlusNormal"/>
              <w:jc w:val="center"/>
            </w:pPr>
            <w:r>
              <w:t>7</w:t>
            </w:r>
          </w:p>
          <w:p w:rsidR="00003829" w:rsidRDefault="00003829">
            <w:pPr>
              <w:pStyle w:val="ConsPlusNormal"/>
              <w:jc w:val="center"/>
            </w:pPr>
            <w:r>
              <w:t>(допускается не менее 4 для трикотажных изделий и изделий эпизодического использования)</w:t>
            </w:r>
          </w:p>
        </w:tc>
        <w:tc>
          <w:tcPr>
            <w:tcW w:w="2778" w:type="dxa"/>
          </w:tcPr>
          <w:p w:rsidR="00003829" w:rsidRDefault="00003829">
            <w:pPr>
              <w:pStyle w:val="ConsPlusNormal"/>
              <w:jc w:val="center"/>
            </w:pPr>
            <w:r>
              <w:t>100</w:t>
            </w:r>
          </w:p>
          <w:p w:rsidR="00003829" w:rsidRDefault="00003829">
            <w:pPr>
              <w:pStyle w:val="ConsPlusNormal"/>
              <w:jc w:val="center"/>
            </w:pPr>
            <w:r>
              <w:t>(допускается не менее 70 - для изделий из фланели, бумазеи, футерованных (ворсованных) трикотажных полотен и материалов с полиуретановыми нитями; не менее 50 - для джинсовых и вельветовых тканей)</w:t>
            </w:r>
          </w:p>
        </w:tc>
        <w:tc>
          <w:tcPr>
            <w:tcW w:w="1814" w:type="dxa"/>
          </w:tcPr>
          <w:p w:rsidR="00003829" w:rsidRDefault="00003829">
            <w:pPr>
              <w:pStyle w:val="ConsPlusNormal"/>
              <w:jc w:val="center"/>
            </w:pPr>
            <w:r>
              <w:t>75</w:t>
            </w:r>
          </w:p>
        </w:tc>
      </w:tr>
      <w:tr w:rsidR="00003829">
        <w:tc>
          <w:tcPr>
            <w:tcW w:w="2324" w:type="dxa"/>
          </w:tcPr>
          <w:p w:rsidR="00003829" w:rsidRDefault="00003829">
            <w:pPr>
              <w:pStyle w:val="ConsPlusNormal"/>
            </w:pPr>
            <w:r>
              <w:t>Подростковая группа, от 14 до 18 лет</w:t>
            </w:r>
          </w:p>
        </w:tc>
        <w:tc>
          <w:tcPr>
            <w:tcW w:w="2154" w:type="dxa"/>
          </w:tcPr>
          <w:p w:rsidR="00003829" w:rsidRDefault="00003829">
            <w:pPr>
              <w:pStyle w:val="ConsPlusNormal"/>
              <w:jc w:val="center"/>
            </w:pPr>
            <w:r>
              <w:t>4</w:t>
            </w:r>
          </w:p>
          <w:p w:rsidR="00003829" w:rsidRDefault="00003829">
            <w:pPr>
              <w:pStyle w:val="ConsPlusNormal"/>
              <w:jc w:val="center"/>
            </w:pPr>
            <w:r>
              <w:t>(допускается не менее 2 - для трикотажных изделий и изделий эпизодического использования)</w:t>
            </w:r>
          </w:p>
        </w:tc>
        <w:tc>
          <w:tcPr>
            <w:tcW w:w="2778" w:type="dxa"/>
          </w:tcPr>
          <w:p w:rsidR="00003829" w:rsidRDefault="00003829">
            <w:pPr>
              <w:pStyle w:val="ConsPlusNormal"/>
              <w:jc w:val="center"/>
            </w:pPr>
            <w:r>
              <w:t>100</w:t>
            </w:r>
          </w:p>
          <w:p w:rsidR="00003829" w:rsidRDefault="00003829">
            <w:pPr>
              <w:pStyle w:val="ConsPlusNormal"/>
              <w:jc w:val="center"/>
            </w:pPr>
            <w:r>
              <w:t>(допускается не менее 70 - для изделий из фланели, бумазеи, футерованных (ворсованных) трикотажных полотен и материалов с полиуретановыми нитями; не менее 50 - для джинсовых и вельветовых тканей)</w:t>
            </w:r>
          </w:p>
        </w:tc>
        <w:tc>
          <w:tcPr>
            <w:tcW w:w="1814" w:type="dxa"/>
          </w:tcPr>
          <w:p w:rsidR="00003829" w:rsidRDefault="00003829">
            <w:pPr>
              <w:pStyle w:val="ConsPlusNormal"/>
              <w:jc w:val="center"/>
            </w:pPr>
            <w:r>
              <w:t>75</w:t>
            </w:r>
          </w:p>
        </w:tc>
      </w:tr>
      <w:tr w:rsidR="00003829">
        <w:tc>
          <w:tcPr>
            <w:tcW w:w="9070" w:type="dxa"/>
            <w:gridSpan w:val="4"/>
          </w:tcPr>
          <w:p w:rsidR="00003829" w:rsidRDefault="00003829">
            <w:pPr>
              <w:pStyle w:val="ConsPlusNormal"/>
              <w:jc w:val="center"/>
              <w:outlineLvl w:val="2"/>
            </w:pPr>
            <w:r>
              <w:lastRenderedPageBreak/>
              <w:t>3. Одежда 3-го слоя</w:t>
            </w:r>
          </w:p>
        </w:tc>
      </w:tr>
      <w:tr w:rsidR="00003829">
        <w:tc>
          <w:tcPr>
            <w:tcW w:w="2324" w:type="dxa"/>
          </w:tcPr>
          <w:p w:rsidR="00003829" w:rsidRDefault="00003829">
            <w:pPr>
              <w:pStyle w:val="ConsPlusNormal"/>
            </w:pPr>
            <w:r>
              <w:t>Ясельная группа от 1 года до 3 лет</w:t>
            </w:r>
          </w:p>
        </w:tc>
        <w:tc>
          <w:tcPr>
            <w:tcW w:w="2154" w:type="dxa"/>
          </w:tcPr>
          <w:p w:rsidR="00003829" w:rsidRDefault="00003829">
            <w:pPr>
              <w:pStyle w:val="ConsPlusNormal"/>
              <w:jc w:val="center"/>
            </w:pPr>
            <w:r>
              <w:t>6</w:t>
            </w:r>
          </w:p>
          <w:p w:rsidR="00003829" w:rsidRDefault="00003829">
            <w:pPr>
              <w:pStyle w:val="ConsPlusNormal"/>
              <w:jc w:val="center"/>
            </w:pPr>
            <w:r>
              <w:t>(для подкладки)</w:t>
            </w:r>
          </w:p>
        </w:tc>
        <w:tc>
          <w:tcPr>
            <w:tcW w:w="2778" w:type="dxa"/>
          </w:tcPr>
          <w:p w:rsidR="00003829" w:rsidRDefault="00003829">
            <w:pPr>
              <w:pStyle w:val="ConsPlusNormal"/>
              <w:jc w:val="center"/>
            </w:pPr>
            <w:r>
              <w:t>70</w:t>
            </w:r>
          </w:p>
          <w:p w:rsidR="00003829" w:rsidRDefault="00003829">
            <w:pPr>
              <w:pStyle w:val="ConsPlusNormal"/>
              <w:jc w:val="center"/>
            </w:pPr>
            <w:r>
              <w:t>(для подкладки)</w:t>
            </w:r>
          </w:p>
        </w:tc>
        <w:tc>
          <w:tcPr>
            <w:tcW w:w="1814" w:type="dxa"/>
          </w:tcPr>
          <w:p w:rsidR="00003829" w:rsidRDefault="00003829">
            <w:pPr>
              <w:pStyle w:val="ConsPlusNormal"/>
              <w:jc w:val="center"/>
            </w:pPr>
            <w:r>
              <w:t>300</w:t>
            </w:r>
          </w:p>
        </w:tc>
      </w:tr>
      <w:tr w:rsidR="00003829">
        <w:tblPrEx>
          <w:tblBorders>
            <w:insideH w:val="nil"/>
          </w:tblBorders>
        </w:tblPrEx>
        <w:tc>
          <w:tcPr>
            <w:tcW w:w="2324" w:type="dxa"/>
            <w:tcBorders>
              <w:bottom w:val="nil"/>
            </w:tcBorders>
          </w:tcPr>
          <w:p w:rsidR="00003829" w:rsidRDefault="00003829">
            <w:pPr>
              <w:pStyle w:val="ConsPlusNormal"/>
            </w:pPr>
            <w:r>
              <w:t>Дошкольная и школьная возрастные группы, от 3 до 14 лет</w:t>
            </w:r>
          </w:p>
        </w:tc>
        <w:tc>
          <w:tcPr>
            <w:tcW w:w="2154" w:type="dxa"/>
            <w:tcBorders>
              <w:bottom w:val="nil"/>
            </w:tcBorders>
          </w:tcPr>
          <w:p w:rsidR="00003829" w:rsidRDefault="00003829">
            <w:pPr>
              <w:pStyle w:val="ConsPlusNormal"/>
              <w:jc w:val="center"/>
            </w:pPr>
            <w:r>
              <w:t>6</w:t>
            </w:r>
          </w:p>
          <w:p w:rsidR="00003829" w:rsidRDefault="00003829">
            <w:pPr>
              <w:pStyle w:val="ConsPlusNormal"/>
              <w:jc w:val="center"/>
            </w:pPr>
            <w:r>
              <w:t>(для подкладки костюмных изделий и сарафанов)</w:t>
            </w:r>
          </w:p>
        </w:tc>
        <w:tc>
          <w:tcPr>
            <w:tcW w:w="2778" w:type="dxa"/>
            <w:tcBorders>
              <w:bottom w:val="nil"/>
            </w:tcBorders>
          </w:tcPr>
          <w:p w:rsidR="00003829" w:rsidRDefault="00003829">
            <w:pPr>
              <w:pStyle w:val="ConsPlusNormal"/>
              <w:jc w:val="center"/>
            </w:pPr>
            <w:r>
              <w:t>70</w:t>
            </w:r>
          </w:p>
          <w:p w:rsidR="00003829" w:rsidRDefault="00003829">
            <w:pPr>
              <w:pStyle w:val="ConsPlusNormal"/>
              <w:jc w:val="center"/>
            </w:pPr>
            <w:r>
              <w:t>(для подкладки)</w:t>
            </w:r>
          </w:p>
        </w:tc>
        <w:tc>
          <w:tcPr>
            <w:tcW w:w="1814" w:type="dxa"/>
            <w:tcBorders>
              <w:bottom w:val="nil"/>
            </w:tcBorders>
          </w:tcPr>
          <w:p w:rsidR="00003829" w:rsidRDefault="00003829">
            <w:pPr>
              <w:pStyle w:val="ConsPlusNormal"/>
              <w:jc w:val="center"/>
            </w:pPr>
            <w:r>
              <w:t>300</w:t>
            </w:r>
          </w:p>
        </w:tc>
      </w:tr>
      <w:tr w:rsidR="00003829">
        <w:tblPrEx>
          <w:tblBorders>
            <w:insideH w:val="nil"/>
          </w:tblBorders>
        </w:tblPrEx>
        <w:tc>
          <w:tcPr>
            <w:tcW w:w="9070" w:type="dxa"/>
            <w:gridSpan w:val="4"/>
            <w:tcBorders>
              <w:top w:val="nil"/>
            </w:tcBorders>
          </w:tcPr>
          <w:p w:rsidR="00003829" w:rsidRDefault="00003829">
            <w:pPr>
              <w:pStyle w:val="ConsPlusNormal"/>
              <w:jc w:val="both"/>
            </w:pPr>
            <w:r>
              <w:t xml:space="preserve">(в ред. </w:t>
            </w:r>
            <w:hyperlink r:id="rId141">
              <w:r>
                <w:rPr>
                  <w:color w:val="0000FF"/>
                </w:rPr>
                <w:t>решения</w:t>
              </w:r>
            </w:hyperlink>
            <w:r>
              <w:t xml:space="preserve"> Совета Евразийской экономической комиссии от 28.04.2017 N 51)</w:t>
            </w:r>
          </w:p>
        </w:tc>
      </w:tr>
      <w:tr w:rsidR="00003829">
        <w:tc>
          <w:tcPr>
            <w:tcW w:w="2324" w:type="dxa"/>
          </w:tcPr>
          <w:p w:rsidR="00003829" w:rsidRDefault="00003829">
            <w:pPr>
              <w:pStyle w:val="ConsPlusNormal"/>
            </w:pPr>
            <w:r>
              <w:t>Подростковая группа, от 14 до 18 лет</w:t>
            </w:r>
          </w:p>
        </w:tc>
        <w:tc>
          <w:tcPr>
            <w:tcW w:w="2154" w:type="dxa"/>
          </w:tcPr>
          <w:p w:rsidR="00003829" w:rsidRDefault="00003829">
            <w:pPr>
              <w:pStyle w:val="ConsPlusNormal"/>
              <w:jc w:val="center"/>
            </w:pPr>
            <w:r>
              <w:t>-</w:t>
            </w:r>
          </w:p>
        </w:tc>
        <w:tc>
          <w:tcPr>
            <w:tcW w:w="2778" w:type="dxa"/>
          </w:tcPr>
          <w:p w:rsidR="00003829" w:rsidRDefault="00003829">
            <w:pPr>
              <w:pStyle w:val="ConsPlusNormal"/>
              <w:jc w:val="center"/>
            </w:pPr>
            <w:r>
              <w:t>70</w:t>
            </w:r>
          </w:p>
          <w:p w:rsidR="00003829" w:rsidRDefault="00003829">
            <w:pPr>
              <w:pStyle w:val="ConsPlusNormal"/>
              <w:jc w:val="center"/>
            </w:pPr>
            <w:r>
              <w:t>(для подкладки)</w:t>
            </w:r>
          </w:p>
        </w:tc>
        <w:tc>
          <w:tcPr>
            <w:tcW w:w="1814" w:type="dxa"/>
          </w:tcPr>
          <w:p w:rsidR="00003829" w:rsidRDefault="00003829">
            <w:pPr>
              <w:pStyle w:val="ConsPlusNormal"/>
              <w:jc w:val="center"/>
            </w:pPr>
            <w:r>
              <w:t>300</w:t>
            </w:r>
          </w:p>
        </w:tc>
      </w:tr>
      <w:tr w:rsidR="00003829">
        <w:tblPrEx>
          <w:tblBorders>
            <w:insideH w:val="nil"/>
          </w:tblBorders>
        </w:tblPrEx>
        <w:tc>
          <w:tcPr>
            <w:tcW w:w="9070" w:type="dxa"/>
            <w:gridSpan w:val="4"/>
            <w:tcBorders>
              <w:bottom w:val="nil"/>
            </w:tcBorders>
          </w:tcPr>
          <w:p w:rsidR="00003829" w:rsidRDefault="00003829">
            <w:pPr>
              <w:pStyle w:val="ConsPlusNormal"/>
              <w:jc w:val="center"/>
              <w:outlineLvl w:val="2"/>
            </w:pPr>
            <w:r>
              <w:t xml:space="preserve">4. Постельные принадлежности (одеяла стеганые, подушки, наматрасники, балдахины, валики, мягкие стенки и другие аналогичные изделия), шарфы и другие аналогичные изделия </w:t>
            </w:r>
            <w:hyperlink w:anchor="P1627">
              <w:r>
                <w:rPr>
                  <w:color w:val="0000FF"/>
                </w:rPr>
                <w:t>&lt;3&gt;</w:t>
              </w:r>
            </w:hyperlink>
          </w:p>
        </w:tc>
      </w:tr>
      <w:tr w:rsidR="00003829">
        <w:tblPrEx>
          <w:tblBorders>
            <w:insideH w:val="nil"/>
          </w:tblBorders>
        </w:tblPrEx>
        <w:tc>
          <w:tcPr>
            <w:tcW w:w="9070" w:type="dxa"/>
            <w:gridSpan w:val="4"/>
            <w:tcBorders>
              <w:top w:val="nil"/>
            </w:tcBorders>
          </w:tcPr>
          <w:p w:rsidR="00003829" w:rsidRDefault="00003829">
            <w:pPr>
              <w:pStyle w:val="ConsPlusNormal"/>
              <w:jc w:val="center"/>
            </w:pPr>
            <w:r>
              <w:t xml:space="preserve">(в ред. </w:t>
            </w:r>
            <w:hyperlink r:id="rId142">
              <w:r>
                <w:rPr>
                  <w:color w:val="0000FF"/>
                </w:rPr>
                <w:t>решения</w:t>
              </w:r>
            </w:hyperlink>
            <w:r>
              <w:t xml:space="preserve"> Совета Евразийской экономической комиссии от 28.04.2017 N 51)</w:t>
            </w:r>
          </w:p>
        </w:tc>
      </w:tr>
      <w:tr w:rsidR="00003829">
        <w:tc>
          <w:tcPr>
            <w:tcW w:w="2324" w:type="dxa"/>
          </w:tcPr>
          <w:p w:rsidR="00003829" w:rsidRDefault="00003829">
            <w:pPr>
              <w:pStyle w:val="ConsPlusNormal"/>
            </w:pPr>
            <w:r>
              <w:t>Одеяла детские</w:t>
            </w:r>
          </w:p>
        </w:tc>
        <w:tc>
          <w:tcPr>
            <w:tcW w:w="2154" w:type="dxa"/>
          </w:tcPr>
          <w:p w:rsidR="00003829" w:rsidRDefault="00003829">
            <w:pPr>
              <w:pStyle w:val="ConsPlusNormal"/>
              <w:jc w:val="center"/>
            </w:pPr>
            <w:r>
              <w:t>4</w:t>
            </w:r>
          </w:p>
          <w:p w:rsidR="00003829" w:rsidRDefault="00003829">
            <w:pPr>
              <w:pStyle w:val="ConsPlusNormal"/>
              <w:jc w:val="center"/>
            </w:pPr>
            <w:r>
              <w:t>(для подкладки)</w:t>
            </w:r>
          </w:p>
        </w:tc>
        <w:tc>
          <w:tcPr>
            <w:tcW w:w="2778" w:type="dxa"/>
          </w:tcPr>
          <w:p w:rsidR="00003829" w:rsidRDefault="00003829">
            <w:pPr>
              <w:pStyle w:val="ConsPlusNormal"/>
              <w:jc w:val="center"/>
            </w:pPr>
            <w:r>
              <w:t>70</w:t>
            </w:r>
          </w:p>
          <w:p w:rsidR="00003829" w:rsidRDefault="00003829">
            <w:pPr>
              <w:pStyle w:val="ConsPlusNormal"/>
              <w:jc w:val="center"/>
            </w:pPr>
            <w:r>
              <w:t>(для подкладки)</w:t>
            </w:r>
          </w:p>
        </w:tc>
        <w:tc>
          <w:tcPr>
            <w:tcW w:w="1814" w:type="dxa"/>
          </w:tcPr>
          <w:p w:rsidR="00003829" w:rsidRDefault="00003829">
            <w:pPr>
              <w:pStyle w:val="ConsPlusNormal"/>
              <w:jc w:val="center"/>
            </w:pPr>
            <w:r>
              <w:t>75</w:t>
            </w:r>
          </w:p>
          <w:p w:rsidR="00003829" w:rsidRDefault="00003829">
            <w:pPr>
              <w:pStyle w:val="ConsPlusNormal"/>
              <w:jc w:val="center"/>
            </w:pPr>
            <w:r>
              <w:t>(для подкладки)</w:t>
            </w:r>
          </w:p>
        </w:tc>
      </w:tr>
      <w:tr w:rsidR="00003829">
        <w:tblPrEx>
          <w:tblBorders>
            <w:insideH w:val="nil"/>
          </w:tblBorders>
        </w:tblPrEx>
        <w:tc>
          <w:tcPr>
            <w:tcW w:w="2324" w:type="dxa"/>
            <w:tcBorders>
              <w:bottom w:val="nil"/>
            </w:tcBorders>
          </w:tcPr>
          <w:p w:rsidR="00003829" w:rsidRDefault="00003829">
            <w:pPr>
              <w:pStyle w:val="ConsPlusNormal"/>
            </w:pPr>
            <w:r>
              <w:t>Постельные принадлежности, кроме одеял детских</w:t>
            </w:r>
          </w:p>
        </w:tc>
        <w:tc>
          <w:tcPr>
            <w:tcW w:w="2154" w:type="dxa"/>
            <w:tcBorders>
              <w:bottom w:val="nil"/>
            </w:tcBorders>
          </w:tcPr>
          <w:p w:rsidR="00003829" w:rsidRDefault="00003829">
            <w:pPr>
              <w:pStyle w:val="ConsPlusNormal"/>
              <w:jc w:val="center"/>
            </w:pPr>
            <w:r>
              <w:t>-</w:t>
            </w:r>
          </w:p>
        </w:tc>
        <w:tc>
          <w:tcPr>
            <w:tcW w:w="2778" w:type="dxa"/>
            <w:tcBorders>
              <w:bottom w:val="nil"/>
            </w:tcBorders>
          </w:tcPr>
          <w:p w:rsidR="00003829" w:rsidRDefault="00003829">
            <w:pPr>
              <w:pStyle w:val="ConsPlusNormal"/>
              <w:jc w:val="center"/>
            </w:pPr>
            <w:r>
              <w:t>-</w:t>
            </w:r>
          </w:p>
        </w:tc>
        <w:tc>
          <w:tcPr>
            <w:tcW w:w="1814" w:type="dxa"/>
            <w:tcBorders>
              <w:bottom w:val="nil"/>
            </w:tcBorders>
          </w:tcPr>
          <w:p w:rsidR="00003829" w:rsidRDefault="00003829">
            <w:pPr>
              <w:pStyle w:val="ConsPlusNormal"/>
              <w:jc w:val="center"/>
            </w:pPr>
            <w:r>
              <w:t>75</w:t>
            </w:r>
          </w:p>
        </w:tc>
      </w:tr>
      <w:tr w:rsidR="00003829">
        <w:tblPrEx>
          <w:tblBorders>
            <w:insideH w:val="nil"/>
          </w:tblBorders>
        </w:tblPrEx>
        <w:tc>
          <w:tcPr>
            <w:tcW w:w="9070" w:type="dxa"/>
            <w:gridSpan w:val="4"/>
            <w:tcBorders>
              <w:top w:val="nil"/>
            </w:tcBorders>
          </w:tcPr>
          <w:p w:rsidR="00003829" w:rsidRDefault="00003829">
            <w:pPr>
              <w:pStyle w:val="ConsPlusNormal"/>
              <w:jc w:val="both"/>
            </w:pPr>
            <w:r>
              <w:t xml:space="preserve">(в ред. </w:t>
            </w:r>
            <w:hyperlink r:id="rId143">
              <w:r>
                <w:rPr>
                  <w:color w:val="0000FF"/>
                </w:rPr>
                <w:t>решения</w:t>
              </w:r>
            </w:hyperlink>
            <w:r>
              <w:t xml:space="preserve"> Совета Евразийской экономической комиссии от 28.04.2017 N 51)</w:t>
            </w:r>
          </w:p>
        </w:tc>
      </w:tr>
      <w:tr w:rsidR="00003829">
        <w:tc>
          <w:tcPr>
            <w:tcW w:w="2324" w:type="dxa"/>
          </w:tcPr>
          <w:p w:rsidR="00003829" w:rsidRDefault="00003829">
            <w:pPr>
              <w:pStyle w:val="ConsPlusNormal"/>
            </w:pPr>
            <w:r>
              <w:t>Детские шарфы</w:t>
            </w:r>
          </w:p>
        </w:tc>
        <w:tc>
          <w:tcPr>
            <w:tcW w:w="2154" w:type="dxa"/>
          </w:tcPr>
          <w:p w:rsidR="00003829" w:rsidRDefault="00003829">
            <w:pPr>
              <w:pStyle w:val="ConsPlusNormal"/>
              <w:jc w:val="center"/>
            </w:pPr>
            <w:r>
              <w:t>-</w:t>
            </w:r>
          </w:p>
        </w:tc>
        <w:tc>
          <w:tcPr>
            <w:tcW w:w="2778" w:type="dxa"/>
          </w:tcPr>
          <w:p w:rsidR="00003829" w:rsidRDefault="00003829">
            <w:pPr>
              <w:pStyle w:val="ConsPlusNormal"/>
              <w:jc w:val="center"/>
            </w:pPr>
            <w:r>
              <w:t>-</w:t>
            </w:r>
          </w:p>
        </w:tc>
        <w:tc>
          <w:tcPr>
            <w:tcW w:w="1814" w:type="dxa"/>
          </w:tcPr>
          <w:p w:rsidR="00003829" w:rsidRDefault="00003829">
            <w:pPr>
              <w:pStyle w:val="ConsPlusNormal"/>
              <w:jc w:val="center"/>
            </w:pPr>
            <w:r>
              <w:t>75</w:t>
            </w:r>
          </w:p>
        </w:tc>
      </w:tr>
      <w:tr w:rsidR="00003829">
        <w:tc>
          <w:tcPr>
            <w:tcW w:w="2324" w:type="dxa"/>
          </w:tcPr>
          <w:p w:rsidR="00003829" w:rsidRDefault="00003829">
            <w:pPr>
              <w:pStyle w:val="ConsPlusNormal"/>
            </w:pPr>
            <w:r>
              <w:t>Конверты детские</w:t>
            </w:r>
          </w:p>
        </w:tc>
        <w:tc>
          <w:tcPr>
            <w:tcW w:w="2154" w:type="dxa"/>
          </w:tcPr>
          <w:p w:rsidR="00003829" w:rsidRDefault="00003829">
            <w:pPr>
              <w:pStyle w:val="ConsPlusNormal"/>
              <w:jc w:val="center"/>
            </w:pPr>
            <w:r>
              <w:t>10</w:t>
            </w:r>
          </w:p>
          <w:p w:rsidR="00003829" w:rsidRDefault="00003829">
            <w:pPr>
              <w:pStyle w:val="ConsPlusNormal"/>
              <w:jc w:val="center"/>
            </w:pPr>
            <w:r>
              <w:t>(для подкладки)</w:t>
            </w:r>
          </w:p>
        </w:tc>
        <w:tc>
          <w:tcPr>
            <w:tcW w:w="2778" w:type="dxa"/>
          </w:tcPr>
          <w:p w:rsidR="00003829" w:rsidRDefault="00003829">
            <w:pPr>
              <w:pStyle w:val="ConsPlusNormal"/>
              <w:jc w:val="center"/>
            </w:pPr>
            <w:r>
              <w:t>70</w:t>
            </w:r>
          </w:p>
          <w:p w:rsidR="00003829" w:rsidRDefault="00003829">
            <w:pPr>
              <w:pStyle w:val="ConsPlusNormal"/>
              <w:jc w:val="center"/>
            </w:pPr>
            <w:r>
              <w:t>(для подкладки)</w:t>
            </w:r>
          </w:p>
        </w:tc>
        <w:tc>
          <w:tcPr>
            <w:tcW w:w="1814" w:type="dxa"/>
          </w:tcPr>
          <w:p w:rsidR="00003829" w:rsidRDefault="00003829">
            <w:pPr>
              <w:pStyle w:val="ConsPlusNormal"/>
              <w:jc w:val="center"/>
            </w:pPr>
            <w:r>
              <w:t>20</w:t>
            </w:r>
          </w:p>
        </w:tc>
      </w:tr>
      <w:tr w:rsidR="00003829">
        <w:tc>
          <w:tcPr>
            <w:tcW w:w="9070" w:type="dxa"/>
            <w:gridSpan w:val="4"/>
          </w:tcPr>
          <w:p w:rsidR="00003829" w:rsidRDefault="00003829">
            <w:pPr>
              <w:pStyle w:val="ConsPlusNormal"/>
              <w:jc w:val="center"/>
              <w:outlineLvl w:val="2"/>
            </w:pPr>
            <w:r>
              <w:t xml:space="preserve">5. Готовые штучные текстильные изделия (полотенца, одеяла и аналогичные изделия) </w:t>
            </w:r>
            <w:hyperlink w:anchor="P1627">
              <w:r>
                <w:rPr>
                  <w:color w:val="0000FF"/>
                </w:rPr>
                <w:t>&lt;3&gt;</w:t>
              </w:r>
            </w:hyperlink>
          </w:p>
        </w:tc>
      </w:tr>
      <w:tr w:rsidR="00003829">
        <w:tblPrEx>
          <w:tblBorders>
            <w:insideH w:val="nil"/>
          </w:tblBorders>
        </w:tblPrEx>
        <w:tc>
          <w:tcPr>
            <w:tcW w:w="2324" w:type="dxa"/>
            <w:tcBorders>
              <w:bottom w:val="nil"/>
            </w:tcBorders>
          </w:tcPr>
          <w:p w:rsidR="00003829" w:rsidRDefault="00003829">
            <w:pPr>
              <w:pStyle w:val="ConsPlusNormal"/>
            </w:pPr>
            <w:r>
              <w:t>Полотенца и купальные простыни детские</w:t>
            </w:r>
          </w:p>
        </w:tc>
        <w:tc>
          <w:tcPr>
            <w:tcW w:w="2154" w:type="dxa"/>
            <w:tcBorders>
              <w:bottom w:val="nil"/>
            </w:tcBorders>
          </w:tcPr>
          <w:p w:rsidR="00003829" w:rsidRDefault="00003829">
            <w:pPr>
              <w:pStyle w:val="ConsPlusNormal"/>
              <w:jc w:val="center"/>
            </w:pPr>
            <w:r>
              <w:t>водопоглощение - не менее 300 процентов за 10 мин.</w:t>
            </w:r>
          </w:p>
        </w:tc>
        <w:tc>
          <w:tcPr>
            <w:tcW w:w="2778" w:type="dxa"/>
            <w:tcBorders>
              <w:bottom w:val="nil"/>
            </w:tcBorders>
          </w:tcPr>
          <w:p w:rsidR="00003829" w:rsidRDefault="00003829">
            <w:pPr>
              <w:pStyle w:val="ConsPlusNormal"/>
              <w:jc w:val="center"/>
            </w:pPr>
            <w:r>
              <w:t>-</w:t>
            </w:r>
          </w:p>
        </w:tc>
        <w:tc>
          <w:tcPr>
            <w:tcW w:w="1814" w:type="dxa"/>
            <w:tcBorders>
              <w:bottom w:val="nil"/>
            </w:tcBorders>
          </w:tcPr>
          <w:p w:rsidR="00003829" w:rsidRDefault="00003829">
            <w:pPr>
              <w:pStyle w:val="ConsPlusNormal"/>
              <w:jc w:val="center"/>
            </w:pPr>
            <w:r>
              <w:t>75</w:t>
            </w:r>
          </w:p>
        </w:tc>
      </w:tr>
      <w:tr w:rsidR="00003829">
        <w:tblPrEx>
          <w:tblBorders>
            <w:insideH w:val="nil"/>
          </w:tblBorders>
        </w:tblPrEx>
        <w:tc>
          <w:tcPr>
            <w:tcW w:w="9070" w:type="dxa"/>
            <w:gridSpan w:val="4"/>
            <w:tcBorders>
              <w:top w:val="nil"/>
            </w:tcBorders>
          </w:tcPr>
          <w:p w:rsidR="00003829" w:rsidRDefault="00003829">
            <w:pPr>
              <w:pStyle w:val="ConsPlusNormal"/>
              <w:jc w:val="both"/>
            </w:pPr>
            <w:r>
              <w:t xml:space="preserve">(в ред. </w:t>
            </w:r>
            <w:hyperlink r:id="rId144">
              <w:r>
                <w:rPr>
                  <w:color w:val="0000FF"/>
                </w:rPr>
                <w:t>решения</w:t>
              </w:r>
            </w:hyperlink>
            <w:r>
              <w:t xml:space="preserve"> Совета Евразийской экономической комиссии от 28.04.2017 N 51)</w:t>
            </w:r>
          </w:p>
        </w:tc>
      </w:tr>
      <w:tr w:rsidR="00003829">
        <w:tc>
          <w:tcPr>
            <w:tcW w:w="2324" w:type="dxa"/>
          </w:tcPr>
          <w:p w:rsidR="00003829" w:rsidRDefault="00003829">
            <w:pPr>
              <w:pStyle w:val="ConsPlusNormal"/>
            </w:pPr>
            <w:r>
              <w:t>Одеяла детские</w:t>
            </w:r>
          </w:p>
        </w:tc>
        <w:tc>
          <w:tcPr>
            <w:tcW w:w="2154" w:type="dxa"/>
          </w:tcPr>
          <w:p w:rsidR="00003829" w:rsidRDefault="00003829">
            <w:pPr>
              <w:pStyle w:val="ConsPlusNormal"/>
              <w:jc w:val="center"/>
            </w:pPr>
            <w:r>
              <w:t>-</w:t>
            </w:r>
          </w:p>
        </w:tc>
        <w:tc>
          <w:tcPr>
            <w:tcW w:w="2778" w:type="dxa"/>
          </w:tcPr>
          <w:p w:rsidR="00003829" w:rsidRDefault="00003829">
            <w:pPr>
              <w:pStyle w:val="ConsPlusNormal"/>
              <w:jc w:val="center"/>
            </w:pPr>
            <w:r>
              <w:t>70</w:t>
            </w:r>
          </w:p>
        </w:tc>
        <w:tc>
          <w:tcPr>
            <w:tcW w:w="1814" w:type="dxa"/>
          </w:tcPr>
          <w:p w:rsidR="00003829" w:rsidRDefault="00003829">
            <w:pPr>
              <w:pStyle w:val="ConsPlusNormal"/>
              <w:jc w:val="center"/>
            </w:pPr>
            <w:r>
              <w:t>75</w:t>
            </w:r>
          </w:p>
        </w:tc>
      </w:tr>
    </w:tbl>
    <w:p w:rsidR="00003829" w:rsidRDefault="00003829">
      <w:pPr>
        <w:pStyle w:val="ConsPlusNormal"/>
        <w:ind w:firstLine="540"/>
        <w:jc w:val="both"/>
      </w:pPr>
    </w:p>
    <w:p w:rsidR="00003829" w:rsidRDefault="00003829">
      <w:pPr>
        <w:pStyle w:val="ConsPlusNormal"/>
        <w:ind w:firstLine="540"/>
        <w:jc w:val="both"/>
      </w:pPr>
      <w:r>
        <w:t>--------------------------------</w:t>
      </w:r>
    </w:p>
    <w:p w:rsidR="00003829" w:rsidRDefault="00003829">
      <w:pPr>
        <w:pStyle w:val="ConsPlusNormal"/>
        <w:spacing w:before="220"/>
        <w:ind w:firstLine="540"/>
        <w:jc w:val="both"/>
      </w:pPr>
      <w:bookmarkStart w:id="21" w:name="P1624"/>
      <w:bookmarkEnd w:id="21"/>
      <w:r>
        <w:t>&lt;1&gt; В купальных изделиях не определяют гигроскопичность, в чулочно-носочных изделиях - воздухопроницаемость.</w:t>
      </w:r>
    </w:p>
    <w:p w:rsidR="00003829" w:rsidRDefault="00003829">
      <w:pPr>
        <w:pStyle w:val="ConsPlusNormal"/>
        <w:spacing w:before="220"/>
        <w:ind w:firstLine="540"/>
        <w:jc w:val="both"/>
      </w:pPr>
      <w:bookmarkStart w:id="22" w:name="P1625"/>
      <w:bookmarkEnd w:id="22"/>
      <w:r>
        <w:t>&lt;2&gt; В рукавицах, перчатках, головных уборах и фартуках не определяют гигроскопичность и воздухопроницаемость.</w:t>
      </w:r>
    </w:p>
    <w:p w:rsidR="00003829" w:rsidRDefault="00003829">
      <w:pPr>
        <w:pStyle w:val="ConsPlusNormal"/>
        <w:jc w:val="both"/>
      </w:pPr>
      <w:r>
        <w:t xml:space="preserve">(в ред. </w:t>
      </w:r>
      <w:hyperlink r:id="rId145">
        <w:r>
          <w:rPr>
            <w:color w:val="0000FF"/>
          </w:rPr>
          <w:t>решения</w:t>
        </w:r>
      </w:hyperlink>
      <w:r>
        <w:t xml:space="preserve"> Совета Евразийской экономической комиссии от 28.04.2017 N 51)</w:t>
      </w:r>
    </w:p>
    <w:p w:rsidR="00003829" w:rsidRDefault="00003829">
      <w:pPr>
        <w:pStyle w:val="ConsPlusNormal"/>
        <w:spacing w:before="220"/>
        <w:ind w:firstLine="540"/>
        <w:jc w:val="both"/>
      </w:pPr>
      <w:bookmarkStart w:id="23" w:name="P1627"/>
      <w:bookmarkEnd w:id="23"/>
      <w:r>
        <w:t>&lt;3&gt; Для детей всех возрастных групп, включая детей до 1 года.</w:t>
      </w:r>
    </w:p>
    <w:p w:rsidR="00003829" w:rsidRDefault="00003829">
      <w:pPr>
        <w:pStyle w:val="ConsPlusNormal"/>
        <w:ind w:firstLine="540"/>
        <w:jc w:val="both"/>
      </w:pPr>
    </w:p>
    <w:p w:rsidR="00003829" w:rsidRDefault="00003829">
      <w:pPr>
        <w:pStyle w:val="ConsPlusNormal"/>
        <w:ind w:firstLine="540"/>
        <w:jc w:val="both"/>
      </w:pPr>
      <w:r>
        <w:t xml:space="preserve">Примечания: 1. Не проводятся испытания по показателю "воздухопроницаемость" в </w:t>
      </w:r>
      <w:r>
        <w:lastRenderedPageBreak/>
        <w:t>изделиях, которые по конструкции (сарафаны, юбки, жилеты, шорты) или по структуре материала (с рыхлым плетением, ажурные) предполагают высокую воздухопроницаемость, а также в изделиях, имеющих конструктивные элементы, обеспечивающие воздухообмен.</w:t>
      </w:r>
    </w:p>
    <w:p w:rsidR="00003829" w:rsidRDefault="00003829">
      <w:pPr>
        <w:pStyle w:val="ConsPlusNormal"/>
        <w:spacing w:before="220"/>
        <w:ind w:firstLine="540"/>
        <w:jc w:val="both"/>
      </w:pPr>
      <w:r>
        <w:t>2. Не проводятся испытания по показателю "воздухопроницаемость" в брюках и полукомбинезонах осенне-зимнего ассортимента.</w:t>
      </w:r>
    </w:p>
    <w:p w:rsidR="00003829" w:rsidRDefault="00003829">
      <w:pPr>
        <w:pStyle w:val="ConsPlusNormal"/>
        <w:spacing w:before="220"/>
        <w:ind w:firstLine="540"/>
        <w:jc w:val="both"/>
      </w:pPr>
      <w:r>
        <w:t>3. В одежде и изделиях 2-го слоя на подкладке гигроскопичность и воздухопроницаемость определяются отдельно для материала верха и для материала подкладки.</w:t>
      </w:r>
    </w:p>
    <w:p w:rsidR="00003829" w:rsidRDefault="00003829">
      <w:pPr>
        <w:pStyle w:val="ConsPlusNormal"/>
        <w:jc w:val="both"/>
      </w:pPr>
      <w:r>
        <w:t xml:space="preserve">(п. 3 введен </w:t>
      </w:r>
      <w:hyperlink r:id="rId146">
        <w:r>
          <w:rPr>
            <w:color w:val="0000FF"/>
          </w:rPr>
          <w:t>решением</w:t>
        </w:r>
      </w:hyperlink>
      <w:r>
        <w:t xml:space="preserve"> Совета Евразийской экономической комиссии от 23.09.2022 N 147)</w:t>
      </w:r>
    </w:p>
    <w:p w:rsidR="00003829" w:rsidRDefault="00003829">
      <w:pPr>
        <w:pStyle w:val="ConsPlusNormal"/>
        <w:spacing w:before="220"/>
        <w:ind w:firstLine="540"/>
        <w:jc w:val="both"/>
      </w:pPr>
      <w:r>
        <w:t>4. Для детей старше 1 года и подростков не определяется гигроскопичность отделочных деталей и деталей верха изделий 2-го слоя, не имеющих непосредственного контакта или имеющих ограниченный контакт (до 10% площади верха изделия) с кожей пользователя, если они предназначены для декоративного оформления верха изделия.</w:t>
      </w:r>
    </w:p>
    <w:p w:rsidR="00003829" w:rsidRDefault="00003829">
      <w:pPr>
        <w:pStyle w:val="ConsPlusNormal"/>
        <w:jc w:val="both"/>
      </w:pPr>
      <w:r>
        <w:t xml:space="preserve">(п. 4 введен </w:t>
      </w:r>
      <w:hyperlink r:id="rId147">
        <w:r>
          <w:rPr>
            <w:color w:val="0000FF"/>
          </w:rPr>
          <w:t>решением</w:t>
        </w:r>
      </w:hyperlink>
      <w:r>
        <w:t xml:space="preserve"> Совета Евразийской экономической комиссии от 23.09.2022 N 147)</w:t>
      </w:r>
    </w:p>
    <w:p w:rsidR="00003829" w:rsidRDefault="00003829">
      <w:pPr>
        <w:pStyle w:val="ConsPlusNormal"/>
        <w:jc w:val="both"/>
      </w:pPr>
      <w:r>
        <w:t xml:space="preserve">(примечания в ред. </w:t>
      </w:r>
      <w:hyperlink r:id="rId148">
        <w:r>
          <w:rPr>
            <w:color w:val="0000FF"/>
          </w:rPr>
          <w:t>решения</w:t>
        </w:r>
      </w:hyperlink>
      <w:r>
        <w:t xml:space="preserve"> Совета Евразийской экономической комиссии от 28.04.2017 N 51)</w:t>
      </w: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jc w:val="right"/>
        <w:outlineLvl w:val="1"/>
      </w:pPr>
      <w:r>
        <w:t>Приложение N 9</w:t>
      </w:r>
    </w:p>
    <w:p w:rsidR="00003829" w:rsidRDefault="00003829">
      <w:pPr>
        <w:pStyle w:val="ConsPlusNormal"/>
        <w:jc w:val="right"/>
      </w:pPr>
      <w:r>
        <w:t>к техническому регламенту</w:t>
      </w:r>
    </w:p>
    <w:p w:rsidR="00003829" w:rsidRDefault="00003829">
      <w:pPr>
        <w:pStyle w:val="ConsPlusNormal"/>
        <w:jc w:val="right"/>
      </w:pPr>
      <w:r>
        <w:t>Таможенного союза</w:t>
      </w:r>
    </w:p>
    <w:p w:rsidR="00003829" w:rsidRDefault="00003829">
      <w:pPr>
        <w:pStyle w:val="ConsPlusNormal"/>
        <w:jc w:val="right"/>
      </w:pPr>
      <w:r>
        <w:t>"О безопасности продукции,</w:t>
      </w:r>
    </w:p>
    <w:p w:rsidR="00003829" w:rsidRDefault="00003829">
      <w:pPr>
        <w:pStyle w:val="ConsPlusNormal"/>
        <w:jc w:val="right"/>
      </w:pPr>
      <w:r>
        <w:t>предназначенной для детей</w:t>
      </w:r>
    </w:p>
    <w:p w:rsidR="00003829" w:rsidRDefault="00003829">
      <w:pPr>
        <w:pStyle w:val="ConsPlusNormal"/>
        <w:jc w:val="right"/>
      </w:pPr>
      <w:r>
        <w:t>и подростков"</w:t>
      </w:r>
    </w:p>
    <w:p w:rsidR="00003829" w:rsidRDefault="00003829">
      <w:pPr>
        <w:pStyle w:val="ConsPlusNormal"/>
        <w:ind w:firstLine="540"/>
        <w:jc w:val="both"/>
      </w:pPr>
    </w:p>
    <w:p w:rsidR="00003829" w:rsidRDefault="00003829">
      <w:pPr>
        <w:pStyle w:val="ConsPlusTitle"/>
        <w:jc w:val="center"/>
      </w:pPr>
      <w:bookmarkStart w:id="24" w:name="P1648"/>
      <w:bookmarkEnd w:id="24"/>
      <w:r>
        <w:t>ТРЕБОВАНИЯ,</w:t>
      </w:r>
    </w:p>
    <w:p w:rsidR="00003829" w:rsidRDefault="00003829">
      <w:pPr>
        <w:pStyle w:val="ConsPlusTitle"/>
        <w:jc w:val="center"/>
      </w:pPr>
      <w:r>
        <w:t>ПРЕДЪЯВЛЯЕМЫЕ К УСТОЙЧИВОСТИ ОКРАСКИ ТЕКСТИЛЬНЫХ МАТЕРИАЛОВ</w:t>
      </w:r>
    </w:p>
    <w:p w:rsidR="00003829" w:rsidRDefault="00003829">
      <w:pPr>
        <w:pStyle w:val="ConsPlusTitle"/>
        <w:jc w:val="center"/>
      </w:pPr>
      <w:r>
        <w:t>ДЛЯ ОДЕЖДЫ</w:t>
      </w:r>
    </w:p>
    <w:p w:rsidR="00003829" w:rsidRDefault="000038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038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829" w:rsidRDefault="000038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829" w:rsidRDefault="00003829">
            <w:pPr>
              <w:pStyle w:val="ConsPlusNormal"/>
              <w:jc w:val="center"/>
            </w:pPr>
            <w:r>
              <w:rPr>
                <w:color w:val="392C69"/>
              </w:rPr>
              <w:t>Список изменяющих документов</w:t>
            </w:r>
          </w:p>
          <w:p w:rsidR="00003829" w:rsidRDefault="00003829">
            <w:pPr>
              <w:pStyle w:val="ConsPlusNormal"/>
              <w:jc w:val="center"/>
            </w:pPr>
            <w:r>
              <w:rPr>
                <w:color w:val="392C69"/>
              </w:rPr>
              <w:t xml:space="preserve">(в ред. </w:t>
            </w:r>
            <w:hyperlink r:id="rId149">
              <w:r>
                <w:rPr>
                  <w:color w:val="0000FF"/>
                </w:rPr>
                <w:t>решения</w:t>
              </w:r>
            </w:hyperlink>
            <w:r>
              <w:rPr>
                <w:color w:val="392C69"/>
              </w:rPr>
              <w:t xml:space="preserve"> Совета Евразийской экономической комиссии</w:t>
            </w:r>
          </w:p>
          <w:p w:rsidR="00003829" w:rsidRDefault="00003829">
            <w:pPr>
              <w:pStyle w:val="ConsPlusNormal"/>
              <w:jc w:val="center"/>
            </w:pPr>
            <w:r>
              <w:rPr>
                <w:color w:val="392C69"/>
              </w:rPr>
              <w:t>от 23.09.2022 N 147)</w:t>
            </w: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r>
    </w:tbl>
    <w:p w:rsidR="00003829" w:rsidRDefault="0000382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191"/>
        <w:gridCol w:w="1361"/>
        <w:gridCol w:w="1212"/>
        <w:gridCol w:w="1474"/>
        <w:gridCol w:w="907"/>
      </w:tblGrid>
      <w:tr w:rsidR="00003829">
        <w:tc>
          <w:tcPr>
            <w:tcW w:w="2891" w:type="dxa"/>
            <w:vMerge w:val="restart"/>
          </w:tcPr>
          <w:p w:rsidR="00003829" w:rsidRDefault="00003829">
            <w:pPr>
              <w:pStyle w:val="ConsPlusNormal"/>
              <w:jc w:val="center"/>
            </w:pPr>
            <w:r>
              <w:t>Наименование продукции</w:t>
            </w:r>
          </w:p>
        </w:tc>
        <w:tc>
          <w:tcPr>
            <w:tcW w:w="6145" w:type="dxa"/>
            <w:gridSpan w:val="5"/>
          </w:tcPr>
          <w:p w:rsidR="00003829" w:rsidRDefault="00003829">
            <w:pPr>
              <w:pStyle w:val="ConsPlusNormal"/>
              <w:jc w:val="center"/>
            </w:pPr>
            <w:r>
              <w:t>Устойчивость окраски (закрашивание белого материала) к воздействиям (баллов, не менее)</w:t>
            </w:r>
          </w:p>
        </w:tc>
      </w:tr>
      <w:tr w:rsidR="00003829">
        <w:tc>
          <w:tcPr>
            <w:tcW w:w="2891" w:type="dxa"/>
            <w:vMerge/>
          </w:tcPr>
          <w:p w:rsidR="00003829" w:rsidRDefault="00003829">
            <w:pPr>
              <w:pStyle w:val="ConsPlusNormal"/>
            </w:pPr>
          </w:p>
        </w:tc>
        <w:tc>
          <w:tcPr>
            <w:tcW w:w="1191" w:type="dxa"/>
          </w:tcPr>
          <w:p w:rsidR="00003829" w:rsidRDefault="00003829">
            <w:pPr>
              <w:pStyle w:val="ConsPlusNormal"/>
              <w:jc w:val="center"/>
            </w:pPr>
            <w:r>
              <w:t>стирка</w:t>
            </w:r>
          </w:p>
        </w:tc>
        <w:tc>
          <w:tcPr>
            <w:tcW w:w="1361" w:type="dxa"/>
          </w:tcPr>
          <w:p w:rsidR="00003829" w:rsidRDefault="00003829">
            <w:pPr>
              <w:pStyle w:val="ConsPlusNormal"/>
              <w:jc w:val="center"/>
            </w:pPr>
            <w:r>
              <w:t>пот</w:t>
            </w:r>
          </w:p>
        </w:tc>
        <w:tc>
          <w:tcPr>
            <w:tcW w:w="1212" w:type="dxa"/>
          </w:tcPr>
          <w:p w:rsidR="00003829" w:rsidRDefault="00003829">
            <w:pPr>
              <w:pStyle w:val="ConsPlusNormal"/>
              <w:jc w:val="center"/>
            </w:pPr>
            <w:r>
              <w:t>трение сухое</w:t>
            </w:r>
          </w:p>
        </w:tc>
        <w:tc>
          <w:tcPr>
            <w:tcW w:w="1474" w:type="dxa"/>
          </w:tcPr>
          <w:p w:rsidR="00003829" w:rsidRDefault="00003829">
            <w:pPr>
              <w:pStyle w:val="ConsPlusNormal"/>
              <w:jc w:val="center"/>
            </w:pPr>
            <w:r>
              <w:t>вода дистиллированная</w:t>
            </w:r>
          </w:p>
        </w:tc>
        <w:tc>
          <w:tcPr>
            <w:tcW w:w="907" w:type="dxa"/>
          </w:tcPr>
          <w:p w:rsidR="00003829" w:rsidRDefault="00003829">
            <w:pPr>
              <w:pStyle w:val="ConsPlusNormal"/>
              <w:jc w:val="center"/>
            </w:pPr>
            <w:r>
              <w:t>вода морская</w:t>
            </w:r>
          </w:p>
        </w:tc>
      </w:tr>
      <w:tr w:rsidR="00003829">
        <w:tc>
          <w:tcPr>
            <w:tcW w:w="2891" w:type="dxa"/>
          </w:tcPr>
          <w:p w:rsidR="00003829" w:rsidRDefault="00003829">
            <w:pPr>
              <w:pStyle w:val="ConsPlusNormal"/>
            </w:pPr>
            <w:r>
              <w:t>Одежда 1-го слоя и швейные изделия, в том числе бельевые изделия, постельное белье и аналогичные изделия</w:t>
            </w:r>
          </w:p>
        </w:tc>
        <w:tc>
          <w:tcPr>
            <w:tcW w:w="1191" w:type="dxa"/>
          </w:tcPr>
          <w:p w:rsidR="00003829" w:rsidRDefault="00003829">
            <w:pPr>
              <w:pStyle w:val="ConsPlusNormal"/>
              <w:jc w:val="center"/>
            </w:pPr>
            <w:r>
              <w:t xml:space="preserve">3 </w:t>
            </w:r>
            <w:hyperlink w:anchor="P1725">
              <w:r>
                <w:rPr>
                  <w:color w:val="0000FF"/>
                </w:rPr>
                <w:t>&lt;1&gt;</w:t>
              </w:r>
            </w:hyperlink>
            <w:r>
              <w:t xml:space="preserve"> - 4 </w:t>
            </w:r>
            <w:hyperlink w:anchor="P1726">
              <w:r>
                <w:rPr>
                  <w:color w:val="0000FF"/>
                </w:rPr>
                <w:t>&lt;2&gt;</w:t>
              </w:r>
            </w:hyperlink>
          </w:p>
        </w:tc>
        <w:tc>
          <w:tcPr>
            <w:tcW w:w="1361" w:type="dxa"/>
          </w:tcPr>
          <w:p w:rsidR="00003829" w:rsidRDefault="00003829">
            <w:pPr>
              <w:pStyle w:val="ConsPlusNormal"/>
              <w:jc w:val="center"/>
            </w:pPr>
            <w:r>
              <w:t xml:space="preserve">3 </w:t>
            </w:r>
            <w:hyperlink w:anchor="P1725">
              <w:r>
                <w:rPr>
                  <w:color w:val="0000FF"/>
                </w:rPr>
                <w:t>&lt;1&gt;</w:t>
              </w:r>
            </w:hyperlink>
            <w:r>
              <w:t xml:space="preserve"> - 4 </w:t>
            </w:r>
            <w:hyperlink w:anchor="P1726">
              <w:r>
                <w:rPr>
                  <w:color w:val="0000FF"/>
                </w:rPr>
                <w:t>&lt;2&gt;</w:t>
              </w:r>
            </w:hyperlink>
          </w:p>
        </w:tc>
        <w:tc>
          <w:tcPr>
            <w:tcW w:w="1212" w:type="dxa"/>
          </w:tcPr>
          <w:p w:rsidR="00003829" w:rsidRDefault="00003829">
            <w:pPr>
              <w:pStyle w:val="ConsPlusNormal"/>
              <w:jc w:val="center"/>
            </w:pPr>
            <w:r>
              <w:t>3</w:t>
            </w:r>
          </w:p>
        </w:tc>
        <w:tc>
          <w:tcPr>
            <w:tcW w:w="1474" w:type="dxa"/>
          </w:tcPr>
          <w:p w:rsidR="00003829" w:rsidRDefault="00003829">
            <w:pPr>
              <w:pStyle w:val="ConsPlusNormal"/>
              <w:jc w:val="center"/>
            </w:pPr>
            <w:r>
              <w:t>-</w:t>
            </w:r>
          </w:p>
        </w:tc>
        <w:tc>
          <w:tcPr>
            <w:tcW w:w="907" w:type="dxa"/>
          </w:tcPr>
          <w:p w:rsidR="00003829" w:rsidRDefault="00003829">
            <w:pPr>
              <w:pStyle w:val="ConsPlusNormal"/>
              <w:jc w:val="center"/>
            </w:pPr>
            <w:r>
              <w:t>-</w:t>
            </w:r>
          </w:p>
        </w:tc>
      </w:tr>
      <w:tr w:rsidR="00003829">
        <w:tblPrEx>
          <w:tblBorders>
            <w:insideH w:val="nil"/>
          </w:tblBorders>
        </w:tblPrEx>
        <w:tc>
          <w:tcPr>
            <w:tcW w:w="2891" w:type="dxa"/>
            <w:tcBorders>
              <w:bottom w:val="nil"/>
            </w:tcBorders>
          </w:tcPr>
          <w:p w:rsidR="00003829" w:rsidRDefault="00003829">
            <w:pPr>
              <w:pStyle w:val="ConsPlusNormal"/>
            </w:pPr>
            <w:r>
              <w:t>Одежда 2-го слоя и швейные изделия:</w:t>
            </w:r>
          </w:p>
        </w:tc>
        <w:tc>
          <w:tcPr>
            <w:tcW w:w="1191" w:type="dxa"/>
            <w:tcBorders>
              <w:bottom w:val="nil"/>
            </w:tcBorders>
          </w:tcPr>
          <w:p w:rsidR="00003829" w:rsidRDefault="00003829">
            <w:pPr>
              <w:pStyle w:val="ConsPlusNormal"/>
            </w:pPr>
          </w:p>
        </w:tc>
        <w:tc>
          <w:tcPr>
            <w:tcW w:w="1361" w:type="dxa"/>
            <w:tcBorders>
              <w:bottom w:val="nil"/>
            </w:tcBorders>
          </w:tcPr>
          <w:p w:rsidR="00003829" w:rsidRDefault="00003829">
            <w:pPr>
              <w:pStyle w:val="ConsPlusNormal"/>
            </w:pPr>
          </w:p>
        </w:tc>
        <w:tc>
          <w:tcPr>
            <w:tcW w:w="1212" w:type="dxa"/>
            <w:tcBorders>
              <w:bottom w:val="nil"/>
            </w:tcBorders>
          </w:tcPr>
          <w:p w:rsidR="00003829" w:rsidRDefault="00003829">
            <w:pPr>
              <w:pStyle w:val="ConsPlusNormal"/>
            </w:pPr>
          </w:p>
        </w:tc>
        <w:tc>
          <w:tcPr>
            <w:tcW w:w="1474" w:type="dxa"/>
            <w:tcBorders>
              <w:bottom w:val="nil"/>
            </w:tcBorders>
          </w:tcPr>
          <w:p w:rsidR="00003829" w:rsidRDefault="00003829">
            <w:pPr>
              <w:pStyle w:val="ConsPlusNormal"/>
            </w:pPr>
          </w:p>
        </w:tc>
        <w:tc>
          <w:tcPr>
            <w:tcW w:w="907" w:type="dxa"/>
            <w:tcBorders>
              <w:bottom w:val="nil"/>
            </w:tcBorders>
          </w:tcPr>
          <w:p w:rsidR="00003829" w:rsidRDefault="00003829">
            <w:pPr>
              <w:pStyle w:val="ConsPlusNormal"/>
            </w:pPr>
          </w:p>
        </w:tc>
      </w:tr>
      <w:tr w:rsidR="00003829">
        <w:tblPrEx>
          <w:tblBorders>
            <w:insideH w:val="nil"/>
          </w:tblBorders>
        </w:tblPrEx>
        <w:tc>
          <w:tcPr>
            <w:tcW w:w="2891" w:type="dxa"/>
            <w:tcBorders>
              <w:top w:val="nil"/>
              <w:bottom w:val="nil"/>
            </w:tcBorders>
          </w:tcPr>
          <w:p w:rsidR="00003829" w:rsidRDefault="00003829">
            <w:pPr>
              <w:pStyle w:val="ConsPlusNormal"/>
            </w:pPr>
            <w:r>
              <w:t>материал верха</w:t>
            </w:r>
          </w:p>
        </w:tc>
        <w:tc>
          <w:tcPr>
            <w:tcW w:w="1191" w:type="dxa"/>
            <w:tcBorders>
              <w:top w:val="nil"/>
              <w:bottom w:val="nil"/>
            </w:tcBorders>
          </w:tcPr>
          <w:p w:rsidR="00003829" w:rsidRDefault="00003829">
            <w:pPr>
              <w:pStyle w:val="ConsPlusNormal"/>
              <w:jc w:val="center"/>
            </w:pPr>
            <w:r>
              <w:t>3</w:t>
            </w:r>
          </w:p>
        </w:tc>
        <w:tc>
          <w:tcPr>
            <w:tcW w:w="1361" w:type="dxa"/>
            <w:tcBorders>
              <w:top w:val="nil"/>
              <w:bottom w:val="nil"/>
            </w:tcBorders>
          </w:tcPr>
          <w:p w:rsidR="00003829" w:rsidRDefault="00003829">
            <w:pPr>
              <w:pStyle w:val="ConsPlusNormal"/>
              <w:jc w:val="center"/>
            </w:pPr>
            <w:r>
              <w:t>3</w:t>
            </w:r>
          </w:p>
        </w:tc>
        <w:tc>
          <w:tcPr>
            <w:tcW w:w="1212" w:type="dxa"/>
            <w:tcBorders>
              <w:top w:val="nil"/>
              <w:bottom w:val="nil"/>
            </w:tcBorders>
          </w:tcPr>
          <w:p w:rsidR="00003829" w:rsidRDefault="00003829">
            <w:pPr>
              <w:pStyle w:val="ConsPlusNormal"/>
              <w:jc w:val="center"/>
            </w:pPr>
            <w:r>
              <w:t xml:space="preserve">3 </w:t>
            </w:r>
            <w:hyperlink w:anchor="P1727">
              <w:r>
                <w:rPr>
                  <w:color w:val="0000FF"/>
                </w:rPr>
                <w:t>&lt;3&gt;</w:t>
              </w:r>
            </w:hyperlink>
          </w:p>
        </w:tc>
        <w:tc>
          <w:tcPr>
            <w:tcW w:w="1474" w:type="dxa"/>
            <w:tcBorders>
              <w:top w:val="nil"/>
              <w:bottom w:val="nil"/>
            </w:tcBorders>
          </w:tcPr>
          <w:p w:rsidR="00003829" w:rsidRDefault="00003829">
            <w:pPr>
              <w:pStyle w:val="ConsPlusNormal"/>
              <w:jc w:val="center"/>
            </w:pPr>
            <w:r>
              <w:t>-</w:t>
            </w:r>
          </w:p>
        </w:tc>
        <w:tc>
          <w:tcPr>
            <w:tcW w:w="907" w:type="dxa"/>
            <w:tcBorders>
              <w:top w:val="nil"/>
              <w:bottom w:val="nil"/>
            </w:tcBorders>
          </w:tcPr>
          <w:p w:rsidR="00003829" w:rsidRDefault="00003829">
            <w:pPr>
              <w:pStyle w:val="ConsPlusNormal"/>
              <w:jc w:val="center"/>
            </w:pPr>
            <w:r>
              <w:t>-</w:t>
            </w:r>
          </w:p>
        </w:tc>
      </w:tr>
      <w:tr w:rsidR="00003829">
        <w:tblPrEx>
          <w:tblBorders>
            <w:insideH w:val="nil"/>
          </w:tblBorders>
        </w:tblPrEx>
        <w:tc>
          <w:tcPr>
            <w:tcW w:w="2891" w:type="dxa"/>
            <w:tcBorders>
              <w:top w:val="nil"/>
              <w:bottom w:val="nil"/>
            </w:tcBorders>
          </w:tcPr>
          <w:p w:rsidR="00003829" w:rsidRDefault="00003829">
            <w:pPr>
              <w:pStyle w:val="ConsPlusNormal"/>
            </w:pPr>
            <w:r>
              <w:lastRenderedPageBreak/>
              <w:t>подкладка</w:t>
            </w:r>
          </w:p>
        </w:tc>
        <w:tc>
          <w:tcPr>
            <w:tcW w:w="1191" w:type="dxa"/>
            <w:tcBorders>
              <w:top w:val="nil"/>
              <w:bottom w:val="nil"/>
            </w:tcBorders>
          </w:tcPr>
          <w:p w:rsidR="00003829" w:rsidRDefault="00003829">
            <w:pPr>
              <w:pStyle w:val="ConsPlusNormal"/>
              <w:jc w:val="center"/>
            </w:pPr>
            <w:r>
              <w:t xml:space="preserve">4 </w:t>
            </w:r>
            <w:hyperlink w:anchor="P1728">
              <w:r>
                <w:rPr>
                  <w:color w:val="0000FF"/>
                </w:rPr>
                <w:t>&lt;4&gt;</w:t>
              </w:r>
            </w:hyperlink>
          </w:p>
        </w:tc>
        <w:tc>
          <w:tcPr>
            <w:tcW w:w="1361" w:type="dxa"/>
            <w:tcBorders>
              <w:top w:val="nil"/>
              <w:bottom w:val="nil"/>
            </w:tcBorders>
          </w:tcPr>
          <w:p w:rsidR="00003829" w:rsidRDefault="00003829">
            <w:pPr>
              <w:pStyle w:val="ConsPlusNormal"/>
              <w:jc w:val="center"/>
            </w:pPr>
            <w:r>
              <w:t>4</w:t>
            </w:r>
          </w:p>
        </w:tc>
        <w:tc>
          <w:tcPr>
            <w:tcW w:w="1212" w:type="dxa"/>
            <w:tcBorders>
              <w:top w:val="nil"/>
              <w:bottom w:val="nil"/>
            </w:tcBorders>
          </w:tcPr>
          <w:p w:rsidR="00003829" w:rsidRDefault="00003829">
            <w:pPr>
              <w:pStyle w:val="ConsPlusNormal"/>
              <w:jc w:val="center"/>
            </w:pPr>
            <w:r>
              <w:t>4</w:t>
            </w:r>
          </w:p>
        </w:tc>
        <w:tc>
          <w:tcPr>
            <w:tcW w:w="1474" w:type="dxa"/>
            <w:tcBorders>
              <w:top w:val="nil"/>
              <w:bottom w:val="nil"/>
            </w:tcBorders>
          </w:tcPr>
          <w:p w:rsidR="00003829" w:rsidRDefault="00003829">
            <w:pPr>
              <w:pStyle w:val="ConsPlusNormal"/>
              <w:jc w:val="center"/>
            </w:pPr>
            <w:r>
              <w:t>-</w:t>
            </w:r>
          </w:p>
        </w:tc>
        <w:tc>
          <w:tcPr>
            <w:tcW w:w="907" w:type="dxa"/>
            <w:tcBorders>
              <w:top w:val="nil"/>
              <w:bottom w:val="nil"/>
            </w:tcBorders>
          </w:tcPr>
          <w:p w:rsidR="00003829" w:rsidRDefault="00003829">
            <w:pPr>
              <w:pStyle w:val="ConsPlusNormal"/>
              <w:jc w:val="center"/>
            </w:pPr>
            <w:r>
              <w:t>-</w:t>
            </w:r>
          </w:p>
        </w:tc>
      </w:tr>
      <w:tr w:rsidR="00003829">
        <w:tblPrEx>
          <w:tblBorders>
            <w:insideH w:val="nil"/>
          </w:tblBorders>
        </w:tblPrEx>
        <w:tc>
          <w:tcPr>
            <w:tcW w:w="9036" w:type="dxa"/>
            <w:gridSpan w:val="6"/>
            <w:tcBorders>
              <w:top w:val="nil"/>
            </w:tcBorders>
          </w:tcPr>
          <w:p w:rsidR="00003829" w:rsidRDefault="00003829">
            <w:pPr>
              <w:pStyle w:val="ConsPlusNormal"/>
              <w:jc w:val="both"/>
            </w:pPr>
            <w:r>
              <w:t xml:space="preserve">(в ред. </w:t>
            </w:r>
            <w:hyperlink r:id="rId150">
              <w:r>
                <w:rPr>
                  <w:color w:val="0000FF"/>
                </w:rPr>
                <w:t>решения</w:t>
              </w:r>
            </w:hyperlink>
            <w:r>
              <w:t xml:space="preserve"> Совета Евразийской экономической комиссии от 23.09.2022 N 147)</w:t>
            </w:r>
          </w:p>
        </w:tc>
      </w:tr>
      <w:tr w:rsidR="00003829">
        <w:tblPrEx>
          <w:tblBorders>
            <w:insideH w:val="nil"/>
          </w:tblBorders>
        </w:tblPrEx>
        <w:tc>
          <w:tcPr>
            <w:tcW w:w="2891" w:type="dxa"/>
            <w:tcBorders>
              <w:bottom w:val="nil"/>
            </w:tcBorders>
          </w:tcPr>
          <w:p w:rsidR="00003829" w:rsidRDefault="00003829">
            <w:pPr>
              <w:pStyle w:val="ConsPlusNormal"/>
            </w:pPr>
            <w:r>
              <w:t>Одежда 3-го слоя</w:t>
            </w:r>
          </w:p>
        </w:tc>
        <w:tc>
          <w:tcPr>
            <w:tcW w:w="1191" w:type="dxa"/>
            <w:tcBorders>
              <w:bottom w:val="nil"/>
            </w:tcBorders>
            <w:vAlign w:val="bottom"/>
          </w:tcPr>
          <w:p w:rsidR="00003829" w:rsidRDefault="00003829">
            <w:pPr>
              <w:pStyle w:val="ConsPlusNormal"/>
              <w:jc w:val="center"/>
            </w:pPr>
          </w:p>
        </w:tc>
        <w:tc>
          <w:tcPr>
            <w:tcW w:w="1361" w:type="dxa"/>
            <w:tcBorders>
              <w:bottom w:val="nil"/>
            </w:tcBorders>
            <w:vAlign w:val="bottom"/>
          </w:tcPr>
          <w:p w:rsidR="00003829" w:rsidRDefault="00003829">
            <w:pPr>
              <w:pStyle w:val="ConsPlusNormal"/>
              <w:jc w:val="center"/>
            </w:pPr>
          </w:p>
        </w:tc>
        <w:tc>
          <w:tcPr>
            <w:tcW w:w="1212" w:type="dxa"/>
            <w:tcBorders>
              <w:bottom w:val="nil"/>
            </w:tcBorders>
            <w:vAlign w:val="bottom"/>
          </w:tcPr>
          <w:p w:rsidR="00003829" w:rsidRDefault="00003829">
            <w:pPr>
              <w:pStyle w:val="ConsPlusNormal"/>
              <w:jc w:val="center"/>
            </w:pPr>
          </w:p>
        </w:tc>
        <w:tc>
          <w:tcPr>
            <w:tcW w:w="1474" w:type="dxa"/>
            <w:tcBorders>
              <w:bottom w:val="nil"/>
            </w:tcBorders>
            <w:vAlign w:val="bottom"/>
          </w:tcPr>
          <w:p w:rsidR="00003829" w:rsidRDefault="00003829">
            <w:pPr>
              <w:pStyle w:val="ConsPlusNormal"/>
              <w:jc w:val="center"/>
            </w:pPr>
          </w:p>
        </w:tc>
        <w:tc>
          <w:tcPr>
            <w:tcW w:w="907" w:type="dxa"/>
            <w:tcBorders>
              <w:bottom w:val="nil"/>
            </w:tcBorders>
            <w:vAlign w:val="bottom"/>
          </w:tcPr>
          <w:p w:rsidR="00003829" w:rsidRDefault="00003829">
            <w:pPr>
              <w:pStyle w:val="ConsPlusNormal"/>
              <w:jc w:val="center"/>
            </w:pPr>
          </w:p>
        </w:tc>
      </w:tr>
      <w:tr w:rsidR="00003829">
        <w:tblPrEx>
          <w:tblBorders>
            <w:insideH w:val="nil"/>
          </w:tblBorders>
        </w:tblPrEx>
        <w:tc>
          <w:tcPr>
            <w:tcW w:w="2891" w:type="dxa"/>
            <w:tcBorders>
              <w:top w:val="nil"/>
              <w:bottom w:val="nil"/>
            </w:tcBorders>
          </w:tcPr>
          <w:p w:rsidR="00003829" w:rsidRDefault="00003829">
            <w:pPr>
              <w:pStyle w:val="ConsPlusNormal"/>
            </w:pPr>
            <w:r>
              <w:t>материал верха</w:t>
            </w:r>
          </w:p>
        </w:tc>
        <w:tc>
          <w:tcPr>
            <w:tcW w:w="1191" w:type="dxa"/>
            <w:tcBorders>
              <w:top w:val="nil"/>
              <w:bottom w:val="nil"/>
            </w:tcBorders>
            <w:vAlign w:val="bottom"/>
          </w:tcPr>
          <w:p w:rsidR="00003829" w:rsidRDefault="00003829">
            <w:pPr>
              <w:pStyle w:val="ConsPlusNormal"/>
              <w:jc w:val="center"/>
            </w:pPr>
            <w:r>
              <w:t xml:space="preserve">3 </w:t>
            </w:r>
            <w:hyperlink w:anchor="P1728">
              <w:r>
                <w:rPr>
                  <w:color w:val="0000FF"/>
                </w:rPr>
                <w:t>&lt;4&gt;</w:t>
              </w:r>
            </w:hyperlink>
          </w:p>
        </w:tc>
        <w:tc>
          <w:tcPr>
            <w:tcW w:w="1361" w:type="dxa"/>
            <w:tcBorders>
              <w:top w:val="nil"/>
              <w:bottom w:val="nil"/>
            </w:tcBorders>
            <w:vAlign w:val="bottom"/>
          </w:tcPr>
          <w:p w:rsidR="00003829" w:rsidRDefault="00003829">
            <w:pPr>
              <w:pStyle w:val="ConsPlusNormal"/>
              <w:jc w:val="center"/>
            </w:pPr>
            <w:r>
              <w:t xml:space="preserve">3 </w:t>
            </w:r>
            <w:hyperlink w:anchor="P1728">
              <w:r>
                <w:rPr>
                  <w:color w:val="0000FF"/>
                </w:rPr>
                <w:t>&lt;4&gt;</w:t>
              </w:r>
            </w:hyperlink>
          </w:p>
        </w:tc>
        <w:tc>
          <w:tcPr>
            <w:tcW w:w="1212" w:type="dxa"/>
            <w:tcBorders>
              <w:top w:val="nil"/>
              <w:bottom w:val="nil"/>
            </w:tcBorders>
            <w:vAlign w:val="bottom"/>
          </w:tcPr>
          <w:p w:rsidR="00003829" w:rsidRDefault="00003829">
            <w:pPr>
              <w:pStyle w:val="ConsPlusNormal"/>
              <w:jc w:val="center"/>
            </w:pPr>
            <w:r>
              <w:t xml:space="preserve">3 </w:t>
            </w:r>
            <w:hyperlink w:anchor="P1727">
              <w:r>
                <w:rPr>
                  <w:color w:val="0000FF"/>
                </w:rPr>
                <w:t>&lt;3&gt;</w:t>
              </w:r>
            </w:hyperlink>
          </w:p>
        </w:tc>
        <w:tc>
          <w:tcPr>
            <w:tcW w:w="1474" w:type="dxa"/>
            <w:tcBorders>
              <w:top w:val="nil"/>
              <w:bottom w:val="nil"/>
            </w:tcBorders>
            <w:vAlign w:val="bottom"/>
          </w:tcPr>
          <w:p w:rsidR="00003829" w:rsidRDefault="00003829">
            <w:pPr>
              <w:pStyle w:val="ConsPlusNormal"/>
              <w:jc w:val="center"/>
            </w:pPr>
            <w:r>
              <w:t>3</w:t>
            </w:r>
          </w:p>
        </w:tc>
        <w:tc>
          <w:tcPr>
            <w:tcW w:w="907" w:type="dxa"/>
            <w:tcBorders>
              <w:top w:val="nil"/>
              <w:bottom w:val="nil"/>
            </w:tcBorders>
            <w:vAlign w:val="bottom"/>
          </w:tcPr>
          <w:p w:rsidR="00003829" w:rsidRDefault="00003829">
            <w:pPr>
              <w:pStyle w:val="ConsPlusNormal"/>
              <w:jc w:val="center"/>
            </w:pPr>
            <w:r>
              <w:t>-</w:t>
            </w:r>
          </w:p>
        </w:tc>
      </w:tr>
      <w:tr w:rsidR="00003829">
        <w:tblPrEx>
          <w:tblBorders>
            <w:insideH w:val="nil"/>
          </w:tblBorders>
        </w:tblPrEx>
        <w:tc>
          <w:tcPr>
            <w:tcW w:w="2891" w:type="dxa"/>
            <w:tcBorders>
              <w:top w:val="nil"/>
            </w:tcBorders>
          </w:tcPr>
          <w:p w:rsidR="00003829" w:rsidRDefault="00003829">
            <w:pPr>
              <w:pStyle w:val="ConsPlusNormal"/>
            </w:pPr>
            <w:r>
              <w:t>подкладка</w:t>
            </w:r>
          </w:p>
        </w:tc>
        <w:tc>
          <w:tcPr>
            <w:tcW w:w="1191" w:type="dxa"/>
            <w:tcBorders>
              <w:top w:val="nil"/>
            </w:tcBorders>
            <w:vAlign w:val="bottom"/>
          </w:tcPr>
          <w:p w:rsidR="00003829" w:rsidRDefault="00003829">
            <w:pPr>
              <w:pStyle w:val="ConsPlusNormal"/>
              <w:jc w:val="center"/>
            </w:pPr>
            <w:r>
              <w:t xml:space="preserve">4 </w:t>
            </w:r>
            <w:hyperlink w:anchor="P1728">
              <w:r>
                <w:rPr>
                  <w:color w:val="0000FF"/>
                </w:rPr>
                <w:t>&lt;4&gt;</w:t>
              </w:r>
            </w:hyperlink>
          </w:p>
        </w:tc>
        <w:tc>
          <w:tcPr>
            <w:tcW w:w="1361" w:type="dxa"/>
            <w:tcBorders>
              <w:top w:val="nil"/>
            </w:tcBorders>
            <w:vAlign w:val="bottom"/>
          </w:tcPr>
          <w:p w:rsidR="00003829" w:rsidRDefault="00003829">
            <w:pPr>
              <w:pStyle w:val="ConsPlusNormal"/>
              <w:jc w:val="center"/>
            </w:pPr>
            <w:r>
              <w:t>4</w:t>
            </w:r>
          </w:p>
        </w:tc>
        <w:tc>
          <w:tcPr>
            <w:tcW w:w="1212" w:type="dxa"/>
            <w:tcBorders>
              <w:top w:val="nil"/>
            </w:tcBorders>
            <w:vAlign w:val="bottom"/>
          </w:tcPr>
          <w:p w:rsidR="00003829" w:rsidRDefault="00003829">
            <w:pPr>
              <w:pStyle w:val="ConsPlusNormal"/>
              <w:jc w:val="center"/>
            </w:pPr>
            <w:r>
              <w:t>4</w:t>
            </w:r>
          </w:p>
        </w:tc>
        <w:tc>
          <w:tcPr>
            <w:tcW w:w="1474" w:type="dxa"/>
            <w:tcBorders>
              <w:top w:val="nil"/>
            </w:tcBorders>
            <w:vAlign w:val="bottom"/>
          </w:tcPr>
          <w:p w:rsidR="00003829" w:rsidRDefault="00003829">
            <w:pPr>
              <w:pStyle w:val="ConsPlusNormal"/>
              <w:jc w:val="center"/>
            </w:pPr>
            <w:r>
              <w:t>-</w:t>
            </w:r>
          </w:p>
        </w:tc>
        <w:tc>
          <w:tcPr>
            <w:tcW w:w="907" w:type="dxa"/>
            <w:tcBorders>
              <w:top w:val="nil"/>
            </w:tcBorders>
            <w:vAlign w:val="bottom"/>
          </w:tcPr>
          <w:p w:rsidR="00003829" w:rsidRDefault="00003829">
            <w:pPr>
              <w:pStyle w:val="ConsPlusNormal"/>
              <w:jc w:val="center"/>
            </w:pPr>
            <w:r>
              <w:t>-</w:t>
            </w:r>
          </w:p>
        </w:tc>
      </w:tr>
      <w:tr w:rsidR="00003829">
        <w:tc>
          <w:tcPr>
            <w:tcW w:w="2891" w:type="dxa"/>
          </w:tcPr>
          <w:p w:rsidR="00003829" w:rsidRDefault="00003829">
            <w:pPr>
              <w:pStyle w:val="ConsPlusNormal"/>
            </w:pPr>
            <w:r>
              <w:t>Чулочно-носочные изделия, головные уборы, шарфы и другие аналогичные изделия</w:t>
            </w:r>
          </w:p>
        </w:tc>
        <w:tc>
          <w:tcPr>
            <w:tcW w:w="1191" w:type="dxa"/>
          </w:tcPr>
          <w:p w:rsidR="00003829" w:rsidRDefault="00003829">
            <w:pPr>
              <w:pStyle w:val="ConsPlusNormal"/>
              <w:jc w:val="center"/>
            </w:pPr>
            <w:r>
              <w:t xml:space="preserve">3 </w:t>
            </w:r>
            <w:hyperlink w:anchor="P1729">
              <w:r>
                <w:rPr>
                  <w:color w:val="0000FF"/>
                </w:rPr>
                <w:t>&lt;5&gt;</w:t>
              </w:r>
            </w:hyperlink>
            <w:r>
              <w:t xml:space="preserve"> - 4 </w:t>
            </w:r>
            <w:hyperlink w:anchor="P1730">
              <w:r>
                <w:rPr>
                  <w:color w:val="0000FF"/>
                </w:rPr>
                <w:t>&lt;6&gt;</w:t>
              </w:r>
            </w:hyperlink>
          </w:p>
        </w:tc>
        <w:tc>
          <w:tcPr>
            <w:tcW w:w="1361" w:type="dxa"/>
          </w:tcPr>
          <w:p w:rsidR="00003829" w:rsidRDefault="00003829">
            <w:pPr>
              <w:pStyle w:val="ConsPlusNormal"/>
              <w:jc w:val="center"/>
            </w:pPr>
            <w:r>
              <w:t xml:space="preserve">3 </w:t>
            </w:r>
            <w:hyperlink w:anchor="P1729">
              <w:r>
                <w:rPr>
                  <w:color w:val="0000FF"/>
                </w:rPr>
                <w:t>&lt;5&gt;</w:t>
              </w:r>
            </w:hyperlink>
            <w:r>
              <w:t xml:space="preserve"> - 4 </w:t>
            </w:r>
            <w:hyperlink w:anchor="P1730">
              <w:r>
                <w:rPr>
                  <w:color w:val="0000FF"/>
                </w:rPr>
                <w:t>&lt;6&gt;</w:t>
              </w:r>
            </w:hyperlink>
          </w:p>
        </w:tc>
        <w:tc>
          <w:tcPr>
            <w:tcW w:w="1212" w:type="dxa"/>
          </w:tcPr>
          <w:p w:rsidR="00003829" w:rsidRDefault="00003829">
            <w:pPr>
              <w:pStyle w:val="ConsPlusNormal"/>
              <w:jc w:val="center"/>
            </w:pPr>
            <w:r>
              <w:t>3</w:t>
            </w:r>
          </w:p>
        </w:tc>
        <w:tc>
          <w:tcPr>
            <w:tcW w:w="1474" w:type="dxa"/>
          </w:tcPr>
          <w:p w:rsidR="00003829" w:rsidRDefault="00003829">
            <w:pPr>
              <w:pStyle w:val="ConsPlusNormal"/>
              <w:jc w:val="center"/>
            </w:pPr>
            <w:r>
              <w:t>-</w:t>
            </w:r>
          </w:p>
        </w:tc>
        <w:tc>
          <w:tcPr>
            <w:tcW w:w="907" w:type="dxa"/>
          </w:tcPr>
          <w:p w:rsidR="00003829" w:rsidRDefault="00003829">
            <w:pPr>
              <w:pStyle w:val="ConsPlusNormal"/>
              <w:jc w:val="center"/>
            </w:pPr>
            <w:r>
              <w:t>-</w:t>
            </w:r>
          </w:p>
        </w:tc>
      </w:tr>
      <w:tr w:rsidR="00003829">
        <w:tc>
          <w:tcPr>
            <w:tcW w:w="2891" w:type="dxa"/>
          </w:tcPr>
          <w:p w:rsidR="00003829" w:rsidRDefault="00003829">
            <w:pPr>
              <w:pStyle w:val="ConsPlusNormal"/>
            </w:pPr>
            <w:r>
              <w:t>Купальники и аналогичные изделия</w:t>
            </w:r>
          </w:p>
        </w:tc>
        <w:tc>
          <w:tcPr>
            <w:tcW w:w="1191" w:type="dxa"/>
          </w:tcPr>
          <w:p w:rsidR="00003829" w:rsidRDefault="00003829">
            <w:pPr>
              <w:pStyle w:val="ConsPlusNormal"/>
              <w:jc w:val="center"/>
            </w:pPr>
            <w:r>
              <w:t xml:space="preserve">3 </w:t>
            </w:r>
            <w:hyperlink w:anchor="P1729">
              <w:r>
                <w:rPr>
                  <w:color w:val="0000FF"/>
                </w:rPr>
                <w:t>&lt;5&gt;</w:t>
              </w:r>
            </w:hyperlink>
            <w:r>
              <w:t xml:space="preserve"> - 4 </w:t>
            </w:r>
            <w:hyperlink w:anchor="P1730">
              <w:r>
                <w:rPr>
                  <w:color w:val="0000FF"/>
                </w:rPr>
                <w:t>&lt;6&gt;</w:t>
              </w:r>
            </w:hyperlink>
          </w:p>
        </w:tc>
        <w:tc>
          <w:tcPr>
            <w:tcW w:w="1361" w:type="dxa"/>
          </w:tcPr>
          <w:p w:rsidR="00003829" w:rsidRDefault="00003829">
            <w:pPr>
              <w:pStyle w:val="ConsPlusNormal"/>
              <w:jc w:val="center"/>
            </w:pPr>
            <w:r>
              <w:t xml:space="preserve">3 </w:t>
            </w:r>
            <w:hyperlink w:anchor="P1729">
              <w:r>
                <w:rPr>
                  <w:color w:val="0000FF"/>
                </w:rPr>
                <w:t>&lt;5&gt;</w:t>
              </w:r>
            </w:hyperlink>
            <w:r>
              <w:t xml:space="preserve"> - 4 </w:t>
            </w:r>
            <w:hyperlink w:anchor="P1730">
              <w:r>
                <w:rPr>
                  <w:color w:val="0000FF"/>
                </w:rPr>
                <w:t>&lt;6&gt;</w:t>
              </w:r>
            </w:hyperlink>
          </w:p>
        </w:tc>
        <w:tc>
          <w:tcPr>
            <w:tcW w:w="1212" w:type="dxa"/>
          </w:tcPr>
          <w:p w:rsidR="00003829" w:rsidRDefault="00003829">
            <w:pPr>
              <w:pStyle w:val="ConsPlusNormal"/>
              <w:jc w:val="center"/>
            </w:pPr>
            <w:r>
              <w:t>3</w:t>
            </w:r>
          </w:p>
        </w:tc>
        <w:tc>
          <w:tcPr>
            <w:tcW w:w="1474" w:type="dxa"/>
          </w:tcPr>
          <w:p w:rsidR="00003829" w:rsidRDefault="00003829">
            <w:pPr>
              <w:pStyle w:val="ConsPlusNormal"/>
              <w:jc w:val="center"/>
            </w:pPr>
            <w:r>
              <w:t>-</w:t>
            </w:r>
          </w:p>
        </w:tc>
        <w:tc>
          <w:tcPr>
            <w:tcW w:w="907" w:type="dxa"/>
          </w:tcPr>
          <w:p w:rsidR="00003829" w:rsidRDefault="00003829">
            <w:pPr>
              <w:pStyle w:val="ConsPlusNormal"/>
              <w:jc w:val="center"/>
            </w:pPr>
            <w:r>
              <w:t xml:space="preserve">3 </w:t>
            </w:r>
            <w:hyperlink w:anchor="P1731">
              <w:r>
                <w:rPr>
                  <w:color w:val="0000FF"/>
                </w:rPr>
                <w:t>&lt;7&gt;</w:t>
              </w:r>
            </w:hyperlink>
            <w:r>
              <w:t xml:space="preserve"> - 4 </w:t>
            </w:r>
            <w:hyperlink w:anchor="P1732">
              <w:r>
                <w:rPr>
                  <w:color w:val="0000FF"/>
                </w:rPr>
                <w:t>&lt;8&gt;</w:t>
              </w:r>
            </w:hyperlink>
          </w:p>
        </w:tc>
      </w:tr>
      <w:tr w:rsidR="00003829">
        <w:tc>
          <w:tcPr>
            <w:tcW w:w="2891" w:type="dxa"/>
          </w:tcPr>
          <w:p w:rsidR="00003829" w:rsidRDefault="00003829">
            <w:pPr>
              <w:pStyle w:val="ConsPlusNormal"/>
            </w:pPr>
            <w:r>
              <w:t>Одеяла и аналогичные изделия</w:t>
            </w:r>
          </w:p>
        </w:tc>
        <w:tc>
          <w:tcPr>
            <w:tcW w:w="1191" w:type="dxa"/>
          </w:tcPr>
          <w:p w:rsidR="00003829" w:rsidRDefault="00003829">
            <w:pPr>
              <w:pStyle w:val="ConsPlusNormal"/>
              <w:jc w:val="center"/>
            </w:pPr>
            <w:r>
              <w:t xml:space="preserve">3 </w:t>
            </w:r>
            <w:hyperlink w:anchor="P1733">
              <w:r>
                <w:rPr>
                  <w:color w:val="0000FF"/>
                </w:rPr>
                <w:t>&lt;9&gt;</w:t>
              </w:r>
            </w:hyperlink>
          </w:p>
        </w:tc>
        <w:tc>
          <w:tcPr>
            <w:tcW w:w="1361" w:type="dxa"/>
          </w:tcPr>
          <w:p w:rsidR="00003829" w:rsidRDefault="00003829">
            <w:pPr>
              <w:pStyle w:val="ConsPlusNormal"/>
              <w:jc w:val="center"/>
            </w:pPr>
            <w:r>
              <w:t>-</w:t>
            </w:r>
          </w:p>
        </w:tc>
        <w:tc>
          <w:tcPr>
            <w:tcW w:w="1212" w:type="dxa"/>
          </w:tcPr>
          <w:p w:rsidR="00003829" w:rsidRDefault="00003829">
            <w:pPr>
              <w:pStyle w:val="ConsPlusNormal"/>
              <w:jc w:val="center"/>
            </w:pPr>
            <w:r>
              <w:t>3</w:t>
            </w:r>
          </w:p>
        </w:tc>
        <w:tc>
          <w:tcPr>
            <w:tcW w:w="1474" w:type="dxa"/>
          </w:tcPr>
          <w:p w:rsidR="00003829" w:rsidRDefault="00003829">
            <w:pPr>
              <w:pStyle w:val="ConsPlusNormal"/>
              <w:jc w:val="center"/>
            </w:pPr>
            <w:r>
              <w:t>-</w:t>
            </w:r>
          </w:p>
        </w:tc>
        <w:tc>
          <w:tcPr>
            <w:tcW w:w="907" w:type="dxa"/>
          </w:tcPr>
          <w:p w:rsidR="00003829" w:rsidRDefault="00003829">
            <w:pPr>
              <w:pStyle w:val="ConsPlusNormal"/>
              <w:jc w:val="center"/>
            </w:pPr>
            <w:r>
              <w:t>-</w:t>
            </w:r>
          </w:p>
        </w:tc>
      </w:tr>
    </w:tbl>
    <w:p w:rsidR="00003829" w:rsidRDefault="00003829">
      <w:pPr>
        <w:pStyle w:val="ConsPlusNormal"/>
        <w:jc w:val="both"/>
      </w:pPr>
    </w:p>
    <w:p w:rsidR="00003829" w:rsidRDefault="00003829">
      <w:pPr>
        <w:pStyle w:val="ConsPlusNormal"/>
        <w:ind w:firstLine="540"/>
        <w:jc w:val="both"/>
      </w:pPr>
      <w:r>
        <w:t>--------------------------------</w:t>
      </w:r>
    </w:p>
    <w:p w:rsidR="00003829" w:rsidRDefault="00003829">
      <w:pPr>
        <w:pStyle w:val="ConsPlusNormal"/>
        <w:spacing w:before="220"/>
        <w:ind w:firstLine="540"/>
        <w:jc w:val="both"/>
      </w:pPr>
      <w:bookmarkStart w:id="25" w:name="P1725"/>
      <w:bookmarkEnd w:id="25"/>
      <w:r>
        <w:t>&lt;1&gt; Относится к изделиям из трикотажных полотен темной окраски.</w:t>
      </w:r>
    </w:p>
    <w:p w:rsidR="00003829" w:rsidRDefault="00003829">
      <w:pPr>
        <w:pStyle w:val="ConsPlusNormal"/>
        <w:spacing w:before="220"/>
        <w:ind w:firstLine="540"/>
        <w:jc w:val="both"/>
      </w:pPr>
      <w:bookmarkStart w:id="26" w:name="P1726"/>
      <w:bookmarkEnd w:id="26"/>
      <w:r>
        <w:t>&lt;2&gt; Относится к текстильным материалам, кроме трикотажных полотен темной окраски.</w:t>
      </w:r>
    </w:p>
    <w:p w:rsidR="00003829" w:rsidRDefault="00003829">
      <w:pPr>
        <w:pStyle w:val="ConsPlusNormal"/>
        <w:spacing w:before="220"/>
        <w:ind w:firstLine="540"/>
        <w:jc w:val="both"/>
      </w:pPr>
      <w:bookmarkStart w:id="27" w:name="P1727"/>
      <w:bookmarkEnd w:id="27"/>
      <w:r>
        <w:t>&lt;3&gt; Допускается снижение на один балл для джинсовых тканей, окрашенных индиго.</w:t>
      </w:r>
    </w:p>
    <w:p w:rsidR="00003829" w:rsidRDefault="00003829">
      <w:pPr>
        <w:pStyle w:val="ConsPlusNormal"/>
        <w:spacing w:before="220"/>
        <w:ind w:firstLine="540"/>
        <w:jc w:val="both"/>
      </w:pPr>
      <w:bookmarkStart w:id="28" w:name="P1728"/>
      <w:bookmarkEnd w:id="28"/>
      <w:r>
        <w:t>&lt;4&gt; Не определяется для изделий из чистошерстяных, шерстяных, полушерстяных костюмных и пальтовых тканей.</w:t>
      </w:r>
    </w:p>
    <w:p w:rsidR="00003829" w:rsidRDefault="00003829">
      <w:pPr>
        <w:pStyle w:val="ConsPlusNormal"/>
        <w:spacing w:before="220"/>
        <w:ind w:firstLine="540"/>
        <w:jc w:val="both"/>
      </w:pPr>
      <w:bookmarkStart w:id="29" w:name="P1729"/>
      <w:bookmarkEnd w:id="29"/>
      <w:r>
        <w:t>&lt;5&gt; Относится к изделиям из шерстяных, полушерстяных, хлопчатобумажных и смешанных текстильных материалов.</w:t>
      </w:r>
    </w:p>
    <w:p w:rsidR="00003829" w:rsidRDefault="00003829">
      <w:pPr>
        <w:pStyle w:val="ConsPlusNormal"/>
        <w:spacing w:before="220"/>
        <w:ind w:firstLine="540"/>
        <w:jc w:val="both"/>
      </w:pPr>
      <w:bookmarkStart w:id="30" w:name="P1730"/>
      <w:bookmarkEnd w:id="30"/>
      <w:r>
        <w:t>&lt;6&gt; Относится к изделиям, кроме изделий из шерстяных, полушерстяных, хлопчатобумажных и смешанных текстильных материалов.</w:t>
      </w:r>
    </w:p>
    <w:p w:rsidR="00003829" w:rsidRDefault="00003829">
      <w:pPr>
        <w:pStyle w:val="ConsPlusNormal"/>
        <w:spacing w:before="220"/>
        <w:ind w:firstLine="540"/>
        <w:jc w:val="both"/>
      </w:pPr>
      <w:bookmarkStart w:id="31" w:name="P1731"/>
      <w:bookmarkEnd w:id="31"/>
      <w:r>
        <w:t>&lt;7&gt; Относится к купальникам и аналогичным изделиям из синтетических полотен.</w:t>
      </w:r>
    </w:p>
    <w:p w:rsidR="00003829" w:rsidRDefault="00003829">
      <w:pPr>
        <w:pStyle w:val="ConsPlusNormal"/>
        <w:spacing w:before="220"/>
        <w:ind w:firstLine="540"/>
        <w:jc w:val="both"/>
      </w:pPr>
      <w:bookmarkStart w:id="32" w:name="P1732"/>
      <w:bookmarkEnd w:id="32"/>
      <w:r>
        <w:t>&lt;8&gt; Относится к купальникам и аналогичным изделиям из всех полотен, кроме синтетических полотен.</w:t>
      </w:r>
    </w:p>
    <w:p w:rsidR="00003829" w:rsidRDefault="00003829">
      <w:pPr>
        <w:pStyle w:val="ConsPlusNormal"/>
        <w:spacing w:before="220"/>
        <w:ind w:firstLine="540"/>
        <w:jc w:val="both"/>
      </w:pPr>
      <w:bookmarkStart w:id="33" w:name="P1733"/>
      <w:bookmarkEnd w:id="33"/>
      <w:r>
        <w:t>&lt;9&gt; Для хлопчатобумажных и смешанных одеял.</w:t>
      </w: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jc w:val="right"/>
        <w:outlineLvl w:val="1"/>
      </w:pPr>
      <w:r>
        <w:t>Приложение N 10</w:t>
      </w:r>
    </w:p>
    <w:p w:rsidR="00003829" w:rsidRDefault="00003829">
      <w:pPr>
        <w:pStyle w:val="ConsPlusNormal"/>
        <w:jc w:val="right"/>
      </w:pPr>
      <w:r>
        <w:t>к техническому регламенту</w:t>
      </w:r>
    </w:p>
    <w:p w:rsidR="00003829" w:rsidRDefault="00003829">
      <w:pPr>
        <w:pStyle w:val="ConsPlusNormal"/>
        <w:jc w:val="right"/>
      </w:pPr>
      <w:r>
        <w:t>Таможенного союза</w:t>
      </w:r>
    </w:p>
    <w:p w:rsidR="00003829" w:rsidRDefault="00003829">
      <w:pPr>
        <w:pStyle w:val="ConsPlusNormal"/>
        <w:jc w:val="right"/>
      </w:pPr>
      <w:r>
        <w:t>"О безопасности продукции,</w:t>
      </w:r>
    </w:p>
    <w:p w:rsidR="00003829" w:rsidRDefault="00003829">
      <w:pPr>
        <w:pStyle w:val="ConsPlusNormal"/>
        <w:jc w:val="right"/>
      </w:pPr>
      <w:r>
        <w:t>предназначенной для детей</w:t>
      </w:r>
    </w:p>
    <w:p w:rsidR="00003829" w:rsidRDefault="00003829">
      <w:pPr>
        <w:pStyle w:val="ConsPlusNormal"/>
        <w:jc w:val="right"/>
      </w:pPr>
      <w:r>
        <w:t>и подростков"</w:t>
      </w:r>
    </w:p>
    <w:p w:rsidR="00003829" w:rsidRDefault="00003829">
      <w:pPr>
        <w:pStyle w:val="ConsPlusNormal"/>
        <w:ind w:firstLine="540"/>
        <w:jc w:val="both"/>
      </w:pPr>
    </w:p>
    <w:p w:rsidR="00003829" w:rsidRDefault="00003829">
      <w:pPr>
        <w:pStyle w:val="ConsPlusTitle"/>
        <w:jc w:val="center"/>
      </w:pPr>
      <w:bookmarkStart w:id="34" w:name="P1746"/>
      <w:bookmarkEnd w:id="34"/>
      <w:r>
        <w:t>ТРЕБОВАНИЯ</w:t>
      </w:r>
    </w:p>
    <w:p w:rsidR="00003829" w:rsidRDefault="00003829">
      <w:pPr>
        <w:pStyle w:val="ConsPlusTitle"/>
        <w:jc w:val="center"/>
      </w:pPr>
      <w:r>
        <w:lastRenderedPageBreak/>
        <w:t>ХИМИЧЕСКОЙ БЕЗОПАСНОСТИ, ПРЕДЪЯВЛЯЕМЫЕ</w:t>
      </w:r>
    </w:p>
    <w:p w:rsidR="00003829" w:rsidRDefault="00003829">
      <w:pPr>
        <w:pStyle w:val="ConsPlusTitle"/>
        <w:jc w:val="center"/>
      </w:pPr>
      <w:r>
        <w:t>К ТЕКСТИЛЬНЫМ МАТЕРИАЛАМ</w:t>
      </w:r>
    </w:p>
    <w:p w:rsidR="00003829" w:rsidRDefault="0000382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2665"/>
        <w:gridCol w:w="2041"/>
        <w:gridCol w:w="1871"/>
      </w:tblGrid>
      <w:tr w:rsidR="00003829">
        <w:tc>
          <w:tcPr>
            <w:tcW w:w="2494" w:type="dxa"/>
            <w:vMerge w:val="restart"/>
          </w:tcPr>
          <w:p w:rsidR="00003829" w:rsidRDefault="00003829">
            <w:pPr>
              <w:pStyle w:val="ConsPlusNormal"/>
              <w:jc w:val="center"/>
            </w:pPr>
            <w:r>
              <w:t>Материалы</w:t>
            </w:r>
          </w:p>
        </w:tc>
        <w:tc>
          <w:tcPr>
            <w:tcW w:w="2665" w:type="dxa"/>
            <w:vMerge w:val="restart"/>
          </w:tcPr>
          <w:p w:rsidR="00003829" w:rsidRDefault="00003829">
            <w:pPr>
              <w:pStyle w:val="ConsPlusNormal"/>
              <w:jc w:val="center"/>
            </w:pPr>
            <w:r>
              <w:t>Наименование выделяющихся веществ</w:t>
            </w:r>
          </w:p>
        </w:tc>
        <w:tc>
          <w:tcPr>
            <w:tcW w:w="3912" w:type="dxa"/>
            <w:gridSpan w:val="2"/>
          </w:tcPr>
          <w:p w:rsidR="00003829" w:rsidRDefault="00003829">
            <w:pPr>
              <w:pStyle w:val="ConsPlusNormal"/>
              <w:jc w:val="center"/>
            </w:pPr>
            <w:r>
              <w:t>Норматив</w:t>
            </w:r>
          </w:p>
        </w:tc>
      </w:tr>
      <w:tr w:rsidR="00003829">
        <w:tc>
          <w:tcPr>
            <w:tcW w:w="2494" w:type="dxa"/>
            <w:vMerge/>
          </w:tcPr>
          <w:p w:rsidR="00003829" w:rsidRDefault="00003829">
            <w:pPr>
              <w:pStyle w:val="ConsPlusNormal"/>
            </w:pPr>
          </w:p>
        </w:tc>
        <w:tc>
          <w:tcPr>
            <w:tcW w:w="2665" w:type="dxa"/>
            <w:vMerge/>
          </w:tcPr>
          <w:p w:rsidR="00003829" w:rsidRDefault="00003829">
            <w:pPr>
              <w:pStyle w:val="ConsPlusNormal"/>
            </w:pPr>
          </w:p>
        </w:tc>
        <w:tc>
          <w:tcPr>
            <w:tcW w:w="2041" w:type="dxa"/>
          </w:tcPr>
          <w:p w:rsidR="00003829" w:rsidRDefault="00003829">
            <w:pPr>
              <w:pStyle w:val="ConsPlusNormal"/>
              <w:jc w:val="center"/>
            </w:pPr>
            <w:r>
              <w:t>Водная среда (не более)</w:t>
            </w:r>
          </w:p>
        </w:tc>
        <w:tc>
          <w:tcPr>
            <w:tcW w:w="1871" w:type="dxa"/>
          </w:tcPr>
          <w:p w:rsidR="00003829" w:rsidRDefault="00003829">
            <w:pPr>
              <w:pStyle w:val="ConsPlusNormal"/>
              <w:jc w:val="center"/>
            </w:pPr>
            <w:r>
              <w:t>Воздушная среда (мг/м</w:t>
            </w:r>
            <w:r>
              <w:rPr>
                <w:vertAlign w:val="superscript"/>
              </w:rPr>
              <w:t>3</w:t>
            </w:r>
            <w:r>
              <w:t>), не более</w:t>
            </w:r>
          </w:p>
        </w:tc>
      </w:tr>
      <w:tr w:rsidR="00003829">
        <w:tc>
          <w:tcPr>
            <w:tcW w:w="2494" w:type="dxa"/>
          </w:tcPr>
          <w:p w:rsidR="00003829" w:rsidRDefault="00003829">
            <w:pPr>
              <w:pStyle w:val="ConsPlusNormal"/>
            </w:pPr>
            <w:r>
              <w:t>Натуральные из растительного сырья</w:t>
            </w:r>
          </w:p>
        </w:tc>
        <w:tc>
          <w:tcPr>
            <w:tcW w:w="2665" w:type="dxa"/>
          </w:tcPr>
          <w:p w:rsidR="00003829" w:rsidRDefault="00003829">
            <w:pPr>
              <w:pStyle w:val="ConsPlusNormal"/>
            </w:pPr>
            <w:r>
              <w:t xml:space="preserve">формальдегид </w:t>
            </w:r>
            <w:hyperlink w:anchor="P1872">
              <w:r>
                <w:rPr>
                  <w:color w:val="0000FF"/>
                </w:rPr>
                <w:t>&lt;1&gt;</w:t>
              </w:r>
            </w:hyperlink>
          </w:p>
        </w:tc>
        <w:tc>
          <w:tcPr>
            <w:tcW w:w="2041" w:type="dxa"/>
          </w:tcPr>
          <w:p w:rsidR="00003829" w:rsidRDefault="00003829">
            <w:pPr>
              <w:pStyle w:val="ConsPlusNormal"/>
              <w:jc w:val="center"/>
            </w:pPr>
          </w:p>
        </w:tc>
        <w:tc>
          <w:tcPr>
            <w:tcW w:w="1871" w:type="dxa"/>
          </w:tcPr>
          <w:p w:rsidR="00003829" w:rsidRDefault="00003829">
            <w:pPr>
              <w:pStyle w:val="ConsPlusNormal"/>
              <w:jc w:val="center"/>
            </w:pPr>
            <w:r>
              <w:t>0,003</w:t>
            </w:r>
          </w:p>
        </w:tc>
      </w:tr>
      <w:tr w:rsidR="00003829">
        <w:tc>
          <w:tcPr>
            <w:tcW w:w="2494" w:type="dxa"/>
          </w:tcPr>
          <w:p w:rsidR="00003829" w:rsidRDefault="00003829">
            <w:pPr>
              <w:pStyle w:val="ConsPlusNormal"/>
            </w:pPr>
            <w:r>
              <w:t>Искусственные вискозные и ацетатные</w:t>
            </w:r>
          </w:p>
        </w:tc>
        <w:tc>
          <w:tcPr>
            <w:tcW w:w="2665" w:type="dxa"/>
          </w:tcPr>
          <w:p w:rsidR="00003829" w:rsidRDefault="00003829">
            <w:pPr>
              <w:pStyle w:val="ConsPlusNormal"/>
            </w:pPr>
            <w:r>
              <w:t xml:space="preserve">формальдегид </w:t>
            </w:r>
            <w:hyperlink w:anchor="P1872">
              <w:r>
                <w:rPr>
                  <w:color w:val="0000FF"/>
                </w:rPr>
                <w:t>&lt;1&gt;</w:t>
              </w:r>
            </w:hyperlink>
          </w:p>
        </w:tc>
        <w:tc>
          <w:tcPr>
            <w:tcW w:w="2041" w:type="dxa"/>
          </w:tcPr>
          <w:p w:rsidR="00003829" w:rsidRDefault="00003829">
            <w:pPr>
              <w:pStyle w:val="ConsPlusNormal"/>
              <w:jc w:val="center"/>
            </w:pPr>
          </w:p>
        </w:tc>
        <w:tc>
          <w:tcPr>
            <w:tcW w:w="1871" w:type="dxa"/>
          </w:tcPr>
          <w:p w:rsidR="00003829" w:rsidRDefault="00003829">
            <w:pPr>
              <w:pStyle w:val="ConsPlusNormal"/>
              <w:jc w:val="center"/>
            </w:pPr>
            <w:r>
              <w:t>0,003</w:t>
            </w:r>
          </w:p>
        </w:tc>
      </w:tr>
      <w:tr w:rsidR="00003829">
        <w:tc>
          <w:tcPr>
            <w:tcW w:w="2494" w:type="dxa"/>
            <w:vMerge w:val="restart"/>
          </w:tcPr>
          <w:p w:rsidR="00003829" w:rsidRDefault="00003829">
            <w:pPr>
              <w:pStyle w:val="ConsPlusNormal"/>
            </w:pPr>
            <w:r>
              <w:t>Полиэфирные</w:t>
            </w:r>
          </w:p>
        </w:tc>
        <w:tc>
          <w:tcPr>
            <w:tcW w:w="2665" w:type="dxa"/>
            <w:tcBorders>
              <w:bottom w:val="nil"/>
            </w:tcBorders>
          </w:tcPr>
          <w:p w:rsidR="00003829" w:rsidRDefault="00003829">
            <w:pPr>
              <w:pStyle w:val="ConsPlusNormal"/>
            </w:pPr>
            <w:r>
              <w:t xml:space="preserve">формальдегид </w:t>
            </w:r>
            <w:hyperlink w:anchor="P1872">
              <w:r>
                <w:rPr>
                  <w:color w:val="0000FF"/>
                </w:rPr>
                <w:t>&lt;1&gt;</w:t>
              </w:r>
            </w:hyperlink>
          </w:p>
        </w:tc>
        <w:tc>
          <w:tcPr>
            <w:tcW w:w="2041" w:type="dxa"/>
            <w:tcBorders>
              <w:bottom w:val="nil"/>
            </w:tcBorders>
            <w:vAlign w:val="bottom"/>
          </w:tcPr>
          <w:p w:rsidR="00003829" w:rsidRDefault="00003829">
            <w:pPr>
              <w:pStyle w:val="ConsPlusNormal"/>
            </w:pPr>
          </w:p>
        </w:tc>
        <w:tc>
          <w:tcPr>
            <w:tcW w:w="1871" w:type="dxa"/>
            <w:tcBorders>
              <w:bottom w:val="nil"/>
            </w:tcBorders>
          </w:tcPr>
          <w:p w:rsidR="00003829" w:rsidRDefault="00003829">
            <w:pPr>
              <w:pStyle w:val="ConsPlusNormal"/>
              <w:jc w:val="center"/>
            </w:pPr>
            <w:r>
              <w:t>0,003</w:t>
            </w:r>
          </w:p>
        </w:tc>
      </w:tr>
      <w:tr w:rsidR="00003829">
        <w:tblPrEx>
          <w:tblBorders>
            <w:insideH w:val="nil"/>
          </w:tblBorders>
        </w:tblPrEx>
        <w:tc>
          <w:tcPr>
            <w:tcW w:w="2494" w:type="dxa"/>
            <w:vMerge/>
          </w:tcPr>
          <w:p w:rsidR="00003829" w:rsidRDefault="00003829">
            <w:pPr>
              <w:pStyle w:val="ConsPlusNormal"/>
            </w:pPr>
          </w:p>
        </w:tc>
        <w:tc>
          <w:tcPr>
            <w:tcW w:w="2665" w:type="dxa"/>
            <w:tcBorders>
              <w:top w:val="nil"/>
              <w:bottom w:val="nil"/>
            </w:tcBorders>
          </w:tcPr>
          <w:p w:rsidR="00003829" w:rsidRDefault="00003829">
            <w:pPr>
              <w:pStyle w:val="ConsPlusNormal"/>
            </w:pPr>
            <w:r>
              <w:t>диметилтерефталат</w:t>
            </w:r>
          </w:p>
        </w:tc>
        <w:tc>
          <w:tcPr>
            <w:tcW w:w="2041" w:type="dxa"/>
            <w:tcBorders>
              <w:top w:val="nil"/>
              <w:bottom w:val="nil"/>
            </w:tcBorders>
          </w:tcPr>
          <w:p w:rsidR="00003829" w:rsidRDefault="00003829">
            <w:pPr>
              <w:pStyle w:val="ConsPlusNormal"/>
              <w:jc w:val="center"/>
            </w:pPr>
            <w:r>
              <w:t>1,5 мг/дм</w:t>
            </w:r>
            <w:r>
              <w:rPr>
                <w:vertAlign w:val="superscript"/>
              </w:rPr>
              <w:t>3</w:t>
            </w:r>
          </w:p>
        </w:tc>
        <w:tc>
          <w:tcPr>
            <w:tcW w:w="1871" w:type="dxa"/>
            <w:tcBorders>
              <w:top w:val="nil"/>
              <w:bottom w:val="nil"/>
            </w:tcBorders>
          </w:tcPr>
          <w:p w:rsidR="00003829" w:rsidRDefault="00003829">
            <w:pPr>
              <w:pStyle w:val="ConsPlusNormal"/>
              <w:jc w:val="center"/>
            </w:pPr>
            <w:r>
              <w:t>0,01</w:t>
            </w:r>
          </w:p>
        </w:tc>
      </w:tr>
      <w:tr w:rsidR="00003829">
        <w:tc>
          <w:tcPr>
            <w:tcW w:w="2494" w:type="dxa"/>
            <w:vMerge/>
          </w:tcPr>
          <w:p w:rsidR="00003829" w:rsidRDefault="00003829">
            <w:pPr>
              <w:pStyle w:val="ConsPlusNormal"/>
            </w:pPr>
          </w:p>
        </w:tc>
        <w:tc>
          <w:tcPr>
            <w:tcW w:w="2665" w:type="dxa"/>
            <w:tcBorders>
              <w:top w:val="nil"/>
            </w:tcBorders>
          </w:tcPr>
          <w:p w:rsidR="00003829" w:rsidRDefault="00003829">
            <w:pPr>
              <w:pStyle w:val="ConsPlusNormal"/>
            </w:pPr>
            <w:r>
              <w:t>ацетальдегид</w:t>
            </w:r>
          </w:p>
        </w:tc>
        <w:tc>
          <w:tcPr>
            <w:tcW w:w="2041" w:type="dxa"/>
            <w:tcBorders>
              <w:top w:val="nil"/>
            </w:tcBorders>
          </w:tcPr>
          <w:p w:rsidR="00003829" w:rsidRDefault="00003829">
            <w:pPr>
              <w:pStyle w:val="ConsPlusNormal"/>
              <w:jc w:val="center"/>
            </w:pPr>
            <w:r>
              <w:t>0,2 мг/дм</w:t>
            </w:r>
            <w:r>
              <w:rPr>
                <w:vertAlign w:val="superscript"/>
              </w:rPr>
              <w:t>3</w:t>
            </w:r>
          </w:p>
        </w:tc>
        <w:tc>
          <w:tcPr>
            <w:tcW w:w="1871" w:type="dxa"/>
            <w:tcBorders>
              <w:top w:val="nil"/>
            </w:tcBorders>
          </w:tcPr>
          <w:p w:rsidR="00003829" w:rsidRDefault="00003829">
            <w:pPr>
              <w:pStyle w:val="ConsPlusNormal"/>
              <w:jc w:val="center"/>
            </w:pPr>
            <w:r>
              <w:t>0,01</w:t>
            </w:r>
          </w:p>
        </w:tc>
      </w:tr>
      <w:tr w:rsidR="00003829">
        <w:tc>
          <w:tcPr>
            <w:tcW w:w="2494" w:type="dxa"/>
            <w:vMerge w:val="restart"/>
          </w:tcPr>
          <w:p w:rsidR="00003829" w:rsidRDefault="00003829">
            <w:pPr>
              <w:pStyle w:val="ConsPlusNormal"/>
            </w:pPr>
            <w:r>
              <w:t>Полиамидные</w:t>
            </w:r>
          </w:p>
        </w:tc>
        <w:tc>
          <w:tcPr>
            <w:tcW w:w="2665" w:type="dxa"/>
            <w:tcBorders>
              <w:bottom w:val="nil"/>
            </w:tcBorders>
          </w:tcPr>
          <w:p w:rsidR="00003829" w:rsidRDefault="00003829">
            <w:pPr>
              <w:pStyle w:val="ConsPlusNormal"/>
            </w:pPr>
            <w:r>
              <w:t xml:space="preserve">формальдегид </w:t>
            </w:r>
            <w:hyperlink w:anchor="P1872">
              <w:r>
                <w:rPr>
                  <w:color w:val="0000FF"/>
                </w:rPr>
                <w:t>&lt;1&gt;</w:t>
              </w:r>
            </w:hyperlink>
          </w:p>
        </w:tc>
        <w:tc>
          <w:tcPr>
            <w:tcW w:w="2041" w:type="dxa"/>
            <w:tcBorders>
              <w:bottom w:val="nil"/>
            </w:tcBorders>
            <w:vAlign w:val="bottom"/>
          </w:tcPr>
          <w:p w:rsidR="00003829" w:rsidRDefault="00003829">
            <w:pPr>
              <w:pStyle w:val="ConsPlusNormal"/>
            </w:pPr>
          </w:p>
        </w:tc>
        <w:tc>
          <w:tcPr>
            <w:tcW w:w="1871" w:type="dxa"/>
            <w:tcBorders>
              <w:bottom w:val="nil"/>
            </w:tcBorders>
          </w:tcPr>
          <w:p w:rsidR="00003829" w:rsidRDefault="00003829">
            <w:pPr>
              <w:pStyle w:val="ConsPlusNormal"/>
              <w:jc w:val="center"/>
            </w:pPr>
            <w:r>
              <w:t>0,003</w:t>
            </w:r>
          </w:p>
        </w:tc>
      </w:tr>
      <w:tr w:rsidR="00003829">
        <w:tblPrEx>
          <w:tblBorders>
            <w:insideH w:val="nil"/>
          </w:tblBorders>
        </w:tblPrEx>
        <w:tc>
          <w:tcPr>
            <w:tcW w:w="2494" w:type="dxa"/>
            <w:vMerge/>
          </w:tcPr>
          <w:p w:rsidR="00003829" w:rsidRDefault="00003829">
            <w:pPr>
              <w:pStyle w:val="ConsPlusNormal"/>
            </w:pPr>
          </w:p>
        </w:tc>
        <w:tc>
          <w:tcPr>
            <w:tcW w:w="2665" w:type="dxa"/>
            <w:tcBorders>
              <w:top w:val="nil"/>
              <w:bottom w:val="nil"/>
            </w:tcBorders>
          </w:tcPr>
          <w:p w:rsidR="00003829" w:rsidRDefault="00003829">
            <w:pPr>
              <w:pStyle w:val="ConsPlusNormal"/>
            </w:pPr>
            <w:r>
              <w:t>капролактам</w:t>
            </w:r>
          </w:p>
        </w:tc>
        <w:tc>
          <w:tcPr>
            <w:tcW w:w="2041" w:type="dxa"/>
            <w:tcBorders>
              <w:top w:val="nil"/>
              <w:bottom w:val="nil"/>
            </w:tcBorders>
          </w:tcPr>
          <w:p w:rsidR="00003829" w:rsidRDefault="00003829">
            <w:pPr>
              <w:pStyle w:val="ConsPlusNormal"/>
              <w:jc w:val="center"/>
            </w:pPr>
            <w:r>
              <w:t>0,5 мг/дм</w:t>
            </w:r>
            <w:r>
              <w:rPr>
                <w:vertAlign w:val="superscript"/>
              </w:rPr>
              <w:t>3</w:t>
            </w:r>
          </w:p>
        </w:tc>
        <w:tc>
          <w:tcPr>
            <w:tcW w:w="1871" w:type="dxa"/>
            <w:tcBorders>
              <w:top w:val="nil"/>
              <w:bottom w:val="nil"/>
            </w:tcBorders>
          </w:tcPr>
          <w:p w:rsidR="00003829" w:rsidRDefault="00003829">
            <w:pPr>
              <w:pStyle w:val="ConsPlusNormal"/>
              <w:jc w:val="center"/>
            </w:pPr>
            <w:r>
              <w:t>0,06</w:t>
            </w:r>
          </w:p>
        </w:tc>
      </w:tr>
      <w:tr w:rsidR="00003829">
        <w:tc>
          <w:tcPr>
            <w:tcW w:w="2494" w:type="dxa"/>
            <w:vMerge/>
          </w:tcPr>
          <w:p w:rsidR="00003829" w:rsidRDefault="00003829">
            <w:pPr>
              <w:pStyle w:val="ConsPlusNormal"/>
            </w:pPr>
          </w:p>
        </w:tc>
        <w:tc>
          <w:tcPr>
            <w:tcW w:w="2665" w:type="dxa"/>
            <w:tcBorders>
              <w:top w:val="nil"/>
            </w:tcBorders>
          </w:tcPr>
          <w:p w:rsidR="00003829" w:rsidRDefault="00003829">
            <w:pPr>
              <w:pStyle w:val="ConsPlusNormal"/>
              <w:jc w:val="both"/>
            </w:pPr>
            <w:r>
              <w:t>гексаметилендиамин</w:t>
            </w:r>
          </w:p>
        </w:tc>
        <w:tc>
          <w:tcPr>
            <w:tcW w:w="2041" w:type="dxa"/>
            <w:tcBorders>
              <w:top w:val="nil"/>
            </w:tcBorders>
          </w:tcPr>
          <w:p w:rsidR="00003829" w:rsidRDefault="00003829">
            <w:pPr>
              <w:pStyle w:val="ConsPlusNormal"/>
              <w:jc w:val="center"/>
            </w:pPr>
            <w:r>
              <w:t>0,01 мг/дм</w:t>
            </w:r>
            <w:r>
              <w:rPr>
                <w:vertAlign w:val="superscript"/>
              </w:rPr>
              <w:t>3</w:t>
            </w:r>
          </w:p>
        </w:tc>
        <w:tc>
          <w:tcPr>
            <w:tcW w:w="1871" w:type="dxa"/>
            <w:tcBorders>
              <w:top w:val="nil"/>
            </w:tcBorders>
          </w:tcPr>
          <w:p w:rsidR="00003829" w:rsidRDefault="00003829">
            <w:pPr>
              <w:pStyle w:val="ConsPlusNormal"/>
              <w:jc w:val="center"/>
            </w:pPr>
            <w:r>
              <w:t>0,001</w:t>
            </w:r>
          </w:p>
        </w:tc>
      </w:tr>
      <w:tr w:rsidR="00003829">
        <w:tc>
          <w:tcPr>
            <w:tcW w:w="2494" w:type="dxa"/>
            <w:vMerge w:val="restart"/>
          </w:tcPr>
          <w:p w:rsidR="00003829" w:rsidRDefault="00003829">
            <w:pPr>
              <w:pStyle w:val="ConsPlusNormal"/>
              <w:jc w:val="both"/>
            </w:pPr>
            <w:r>
              <w:t>Полиакрилонитрильные</w:t>
            </w:r>
          </w:p>
        </w:tc>
        <w:tc>
          <w:tcPr>
            <w:tcW w:w="2665" w:type="dxa"/>
            <w:tcBorders>
              <w:bottom w:val="nil"/>
            </w:tcBorders>
          </w:tcPr>
          <w:p w:rsidR="00003829" w:rsidRDefault="00003829">
            <w:pPr>
              <w:pStyle w:val="ConsPlusNormal"/>
            </w:pPr>
            <w:r>
              <w:t xml:space="preserve">формальдегид </w:t>
            </w:r>
            <w:hyperlink w:anchor="P1872">
              <w:r>
                <w:rPr>
                  <w:color w:val="0000FF"/>
                </w:rPr>
                <w:t>&lt;1&gt;</w:t>
              </w:r>
            </w:hyperlink>
          </w:p>
        </w:tc>
        <w:tc>
          <w:tcPr>
            <w:tcW w:w="2041" w:type="dxa"/>
            <w:tcBorders>
              <w:bottom w:val="nil"/>
            </w:tcBorders>
            <w:vAlign w:val="bottom"/>
          </w:tcPr>
          <w:p w:rsidR="00003829" w:rsidRDefault="00003829">
            <w:pPr>
              <w:pStyle w:val="ConsPlusNormal"/>
            </w:pPr>
          </w:p>
        </w:tc>
        <w:tc>
          <w:tcPr>
            <w:tcW w:w="1871" w:type="dxa"/>
            <w:tcBorders>
              <w:bottom w:val="nil"/>
            </w:tcBorders>
          </w:tcPr>
          <w:p w:rsidR="00003829" w:rsidRDefault="00003829">
            <w:pPr>
              <w:pStyle w:val="ConsPlusNormal"/>
              <w:jc w:val="center"/>
            </w:pPr>
            <w:r>
              <w:t>0,003</w:t>
            </w:r>
          </w:p>
        </w:tc>
      </w:tr>
      <w:tr w:rsidR="00003829">
        <w:tblPrEx>
          <w:tblBorders>
            <w:insideH w:val="nil"/>
          </w:tblBorders>
        </w:tblPrEx>
        <w:tc>
          <w:tcPr>
            <w:tcW w:w="2494" w:type="dxa"/>
            <w:vMerge/>
          </w:tcPr>
          <w:p w:rsidR="00003829" w:rsidRDefault="00003829">
            <w:pPr>
              <w:pStyle w:val="ConsPlusNormal"/>
            </w:pPr>
          </w:p>
        </w:tc>
        <w:tc>
          <w:tcPr>
            <w:tcW w:w="2665" w:type="dxa"/>
            <w:tcBorders>
              <w:top w:val="nil"/>
              <w:bottom w:val="nil"/>
            </w:tcBorders>
          </w:tcPr>
          <w:p w:rsidR="00003829" w:rsidRDefault="00003829">
            <w:pPr>
              <w:pStyle w:val="ConsPlusNormal"/>
            </w:pPr>
            <w:r>
              <w:t>акрилонитрил</w:t>
            </w:r>
          </w:p>
        </w:tc>
        <w:tc>
          <w:tcPr>
            <w:tcW w:w="2041" w:type="dxa"/>
            <w:tcBorders>
              <w:top w:val="nil"/>
              <w:bottom w:val="nil"/>
            </w:tcBorders>
          </w:tcPr>
          <w:p w:rsidR="00003829" w:rsidRDefault="00003829">
            <w:pPr>
              <w:pStyle w:val="ConsPlusNormal"/>
              <w:jc w:val="center"/>
            </w:pPr>
            <w:r>
              <w:t>0,02 мг/дм</w:t>
            </w:r>
            <w:r>
              <w:rPr>
                <w:vertAlign w:val="superscript"/>
              </w:rPr>
              <w:t>3</w:t>
            </w:r>
          </w:p>
        </w:tc>
        <w:tc>
          <w:tcPr>
            <w:tcW w:w="1871" w:type="dxa"/>
            <w:tcBorders>
              <w:top w:val="nil"/>
              <w:bottom w:val="nil"/>
            </w:tcBorders>
          </w:tcPr>
          <w:p w:rsidR="00003829" w:rsidRDefault="00003829">
            <w:pPr>
              <w:pStyle w:val="ConsPlusNormal"/>
              <w:jc w:val="center"/>
            </w:pPr>
            <w:r>
              <w:t>0,03</w:t>
            </w:r>
          </w:p>
        </w:tc>
      </w:tr>
      <w:tr w:rsidR="00003829">
        <w:tblPrEx>
          <w:tblBorders>
            <w:insideH w:val="nil"/>
          </w:tblBorders>
        </w:tblPrEx>
        <w:tc>
          <w:tcPr>
            <w:tcW w:w="2494" w:type="dxa"/>
            <w:vMerge/>
          </w:tcPr>
          <w:p w:rsidR="00003829" w:rsidRDefault="00003829">
            <w:pPr>
              <w:pStyle w:val="ConsPlusNormal"/>
            </w:pPr>
          </w:p>
        </w:tc>
        <w:tc>
          <w:tcPr>
            <w:tcW w:w="2665" w:type="dxa"/>
            <w:tcBorders>
              <w:top w:val="nil"/>
              <w:bottom w:val="nil"/>
            </w:tcBorders>
          </w:tcPr>
          <w:p w:rsidR="00003829" w:rsidRDefault="00003829">
            <w:pPr>
              <w:pStyle w:val="ConsPlusNormal"/>
            </w:pPr>
            <w:r>
              <w:t>диметилформамид</w:t>
            </w:r>
          </w:p>
        </w:tc>
        <w:tc>
          <w:tcPr>
            <w:tcW w:w="2041" w:type="dxa"/>
            <w:tcBorders>
              <w:top w:val="nil"/>
              <w:bottom w:val="nil"/>
            </w:tcBorders>
          </w:tcPr>
          <w:p w:rsidR="00003829" w:rsidRDefault="00003829">
            <w:pPr>
              <w:pStyle w:val="ConsPlusNormal"/>
              <w:jc w:val="center"/>
            </w:pPr>
            <w:r>
              <w:t>10 мг/дм</w:t>
            </w:r>
            <w:r>
              <w:rPr>
                <w:vertAlign w:val="superscript"/>
              </w:rPr>
              <w:t>3</w:t>
            </w:r>
          </w:p>
        </w:tc>
        <w:tc>
          <w:tcPr>
            <w:tcW w:w="1871" w:type="dxa"/>
            <w:tcBorders>
              <w:top w:val="nil"/>
              <w:bottom w:val="nil"/>
            </w:tcBorders>
          </w:tcPr>
          <w:p w:rsidR="00003829" w:rsidRDefault="00003829">
            <w:pPr>
              <w:pStyle w:val="ConsPlusNormal"/>
              <w:jc w:val="center"/>
            </w:pPr>
            <w:r>
              <w:t>0,03</w:t>
            </w:r>
          </w:p>
        </w:tc>
      </w:tr>
      <w:tr w:rsidR="00003829">
        <w:tc>
          <w:tcPr>
            <w:tcW w:w="2494" w:type="dxa"/>
            <w:vMerge/>
          </w:tcPr>
          <w:p w:rsidR="00003829" w:rsidRDefault="00003829">
            <w:pPr>
              <w:pStyle w:val="ConsPlusNormal"/>
            </w:pPr>
          </w:p>
        </w:tc>
        <w:tc>
          <w:tcPr>
            <w:tcW w:w="2665" w:type="dxa"/>
            <w:tcBorders>
              <w:top w:val="nil"/>
            </w:tcBorders>
          </w:tcPr>
          <w:p w:rsidR="00003829" w:rsidRDefault="00003829">
            <w:pPr>
              <w:pStyle w:val="ConsPlusNormal"/>
            </w:pPr>
            <w:r>
              <w:t>винилацетат</w:t>
            </w:r>
          </w:p>
        </w:tc>
        <w:tc>
          <w:tcPr>
            <w:tcW w:w="2041" w:type="dxa"/>
            <w:tcBorders>
              <w:top w:val="nil"/>
            </w:tcBorders>
          </w:tcPr>
          <w:p w:rsidR="00003829" w:rsidRDefault="00003829">
            <w:pPr>
              <w:pStyle w:val="ConsPlusNormal"/>
              <w:jc w:val="center"/>
            </w:pPr>
            <w:r>
              <w:t>0,2 мг/дм</w:t>
            </w:r>
            <w:r>
              <w:rPr>
                <w:vertAlign w:val="superscript"/>
              </w:rPr>
              <w:t>3</w:t>
            </w:r>
          </w:p>
        </w:tc>
        <w:tc>
          <w:tcPr>
            <w:tcW w:w="1871" w:type="dxa"/>
            <w:tcBorders>
              <w:top w:val="nil"/>
            </w:tcBorders>
          </w:tcPr>
          <w:p w:rsidR="00003829" w:rsidRDefault="00003829">
            <w:pPr>
              <w:pStyle w:val="ConsPlusNormal"/>
              <w:jc w:val="center"/>
            </w:pPr>
            <w:r>
              <w:t>0,15</w:t>
            </w:r>
          </w:p>
        </w:tc>
      </w:tr>
      <w:tr w:rsidR="00003829">
        <w:tc>
          <w:tcPr>
            <w:tcW w:w="2494" w:type="dxa"/>
            <w:vMerge w:val="restart"/>
          </w:tcPr>
          <w:p w:rsidR="00003829" w:rsidRDefault="00003829">
            <w:pPr>
              <w:pStyle w:val="ConsPlusNormal"/>
            </w:pPr>
            <w:r>
              <w:t>Поливинилхлоридные</w:t>
            </w:r>
          </w:p>
        </w:tc>
        <w:tc>
          <w:tcPr>
            <w:tcW w:w="2665" w:type="dxa"/>
            <w:tcBorders>
              <w:bottom w:val="nil"/>
            </w:tcBorders>
          </w:tcPr>
          <w:p w:rsidR="00003829" w:rsidRDefault="00003829">
            <w:pPr>
              <w:pStyle w:val="ConsPlusNormal"/>
            </w:pPr>
            <w:r>
              <w:t xml:space="preserve">формальдегид </w:t>
            </w:r>
            <w:hyperlink w:anchor="P1872">
              <w:r>
                <w:rPr>
                  <w:color w:val="0000FF"/>
                </w:rPr>
                <w:t>&lt;1&gt;</w:t>
              </w:r>
            </w:hyperlink>
          </w:p>
        </w:tc>
        <w:tc>
          <w:tcPr>
            <w:tcW w:w="2041" w:type="dxa"/>
            <w:tcBorders>
              <w:bottom w:val="nil"/>
            </w:tcBorders>
          </w:tcPr>
          <w:p w:rsidR="00003829" w:rsidRDefault="00003829">
            <w:pPr>
              <w:pStyle w:val="ConsPlusNormal"/>
              <w:jc w:val="center"/>
            </w:pPr>
          </w:p>
        </w:tc>
        <w:tc>
          <w:tcPr>
            <w:tcW w:w="1871" w:type="dxa"/>
            <w:tcBorders>
              <w:bottom w:val="nil"/>
            </w:tcBorders>
          </w:tcPr>
          <w:p w:rsidR="00003829" w:rsidRDefault="00003829">
            <w:pPr>
              <w:pStyle w:val="ConsPlusNormal"/>
              <w:jc w:val="center"/>
            </w:pPr>
            <w:r>
              <w:t>0,003</w:t>
            </w:r>
          </w:p>
        </w:tc>
      </w:tr>
      <w:tr w:rsidR="00003829">
        <w:tblPrEx>
          <w:tblBorders>
            <w:insideH w:val="nil"/>
          </w:tblBorders>
        </w:tblPrEx>
        <w:tc>
          <w:tcPr>
            <w:tcW w:w="2494" w:type="dxa"/>
            <w:vMerge/>
          </w:tcPr>
          <w:p w:rsidR="00003829" w:rsidRDefault="00003829">
            <w:pPr>
              <w:pStyle w:val="ConsPlusNormal"/>
            </w:pPr>
          </w:p>
        </w:tc>
        <w:tc>
          <w:tcPr>
            <w:tcW w:w="2665" w:type="dxa"/>
            <w:tcBorders>
              <w:top w:val="nil"/>
              <w:bottom w:val="nil"/>
            </w:tcBorders>
          </w:tcPr>
          <w:p w:rsidR="00003829" w:rsidRDefault="00003829">
            <w:pPr>
              <w:pStyle w:val="ConsPlusNormal"/>
            </w:pPr>
            <w:r>
              <w:t>винилхлорид</w:t>
            </w:r>
          </w:p>
        </w:tc>
        <w:tc>
          <w:tcPr>
            <w:tcW w:w="2041" w:type="dxa"/>
            <w:tcBorders>
              <w:top w:val="nil"/>
              <w:bottom w:val="nil"/>
            </w:tcBorders>
          </w:tcPr>
          <w:p w:rsidR="00003829" w:rsidRDefault="00003829">
            <w:pPr>
              <w:pStyle w:val="ConsPlusNormal"/>
              <w:jc w:val="center"/>
            </w:pPr>
            <w:r>
              <w:t>1,0 мг/кг</w:t>
            </w:r>
          </w:p>
        </w:tc>
        <w:tc>
          <w:tcPr>
            <w:tcW w:w="1871" w:type="dxa"/>
            <w:tcBorders>
              <w:top w:val="nil"/>
              <w:bottom w:val="nil"/>
            </w:tcBorders>
          </w:tcPr>
          <w:p w:rsidR="00003829" w:rsidRDefault="00003829">
            <w:pPr>
              <w:pStyle w:val="ConsPlusNormal"/>
              <w:jc w:val="center"/>
            </w:pPr>
            <w:r>
              <w:t>0,01</w:t>
            </w:r>
          </w:p>
        </w:tc>
      </w:tr>
      <w:tr w:rsidR="00003829">
        <w:tblPrEx>
          <w:tblBorders>
            <w:insideH w:val="nil"/>
          </w:tblBorders>
        </w:tblPrEx>
        <w:tc>
          <w:tcPr>
            <w:tcW w:w="2494" w:type="dxa"/>
            <w:vMerge/>
          </w:tcPr>
          <w:p w:rsidR="00003829" w:rsidRDefault="00003829">
            <w:pPr>
              <w:pStyle w:val="ConsPlusNormal"/>
            </w:pPr>
          </w:p>
        </w:tc>
        <w:tc>
          <w:tcPr>
            <w:tcW w:w="2665" w:type="dxa"/>
            <w:tcBorders>
              <w:top w:val="nil"/>
              <w:bottom w:val="nil"/>
            </w:tcBorders>
          </w:tcPr>
          <w:p w:rsidR="00003829" w:rsidRDefault="00003829">
            <w:pPr>
              <w:pStyle w:val="ConsPlusNormal"/>
            </w:pPr>
            <w:r>
              <w:t>ацетон</w:t>
            </w:r>
          </w:p>
        </w:tc>
        <w:tc>
          <w:tcPr>
            <w:tcW w:w="2041" w:type="dxa"/>
            <w:tcBorders>
              <w:top w:val="nil"/>
              <w:bottom w:val="nil"/>
            </w:tcBorders>
          </w:tcPr>
          <w:p w:rsidR="00003829" w:rsidRDefault="00003829">
            <w:pPr>
              <w:pStyle w:val="ConsPlusNormal"/>
              <w:jc w:val="center"/>
            </w:pPr>
            <w:r>
              <w:t>0,1 мг/дм</w:t>
            </w:r>
            <w:r>
              <w:rPr>
                <w:vertAlign w:val="superscript"/>
              </w:rPr>
              <w:t>3</w:t>
            </w:r>
          </w:p>
        </w:tc>
        <w:tc>
          <w:tcPr>
            <w:tcW w:w="1871" w:type="dxa"/>
            <w:tcBorders>
              <w:top w:val="nil"/>
              <w:bottom w:val="nil"/>
            </w:tcBorders>
          </w:tcPr>
          <w:p w:rsidR="00003829" w:rsidRDefault="00003829">
            <w:pPr>
              <w:pStyle w:val="ConsPlusNormal"/>
              <w:jc w:val="center"/>
            </w:pPr>
            <w:r>
              <w:t>0,35</w:t>
            </w:r>
          </w:p>
        </w:tc>
      </w:tr>
      <w:tr w:rsidR="00003829">
        <w:tblPrEx>
          <w:tblBorders>
            <w:insideH w:val="nil"/>
          </w:tblBorders>
        </w:tblPrEx>
        <w:tc>
          <w:tcPr>
            <w:tcW w:w="2494" w:type="dxa"/>
            <w:vMerge/>
          </w:tcPr>
          <w:p w:rsidR="00003829" w:rsidRDefault="00003829">
            <w:pPr>
              <w:pStyle w:val="ConsPlusNormal"/>
            </w:pPr>
          </w:p>
        </w:tc>
        <w:tc>
          <w:tcPr>
            <w:tcW w:w="2665" w:type="dxa"/>
            <w:tcBorders>
              <w:top w:val="nil"/>
              <w:bottom w:val="nil"/>
            </w:tcBorders>
          </w:tcPr>
          <w:p w:rsidR="00003829" w:rsidRDefault="00003829">
            <w:pPr>
              <w:pStyle w:val="ConsPlusNormal"/>
            </w:pPr>
            <w:r>
              <w:t>бензол</w:t>
            </w:r>
          </w:p>
        </w:tc>
        <w:tc>
          <w:tcPr>
            <w:tcW w:w="2041" w:type="dxa"/>
            <w:tcBorders>
              <w:top w:val="nil"/>
              <w:bottom w:val="nil"/>
            </w:tcBorders>
          </w:tcPr>
          <w:p w:rsidR="00003829" w:rsidRDefault="00003829">
            <w:pPr>
              <w:pStyle w:val="ConsPlusNormal"/>
              <w:jc w:val="center"/>
            </w:pPr>
            <w:r>
              <w:t>0,01 мг/дм</w:t>
            </w:r>
            <w:r>
              <w:rPr>
                <w:vertAlign w:val="superscript"/>
              </w:rPr>
              <w:t>3</w:t>
            </w:r>
          </w:p>
        </w:tc>
        <w:tc>
          <w:tcPr>
            <w:tcW w:w="1871" w:type="dxa"/>
            <w:tcBorders>
              <w:top w:val="nil"/>
              <w:bottom w:val="nil"/>
            </w:tcBorders>
          </w:tcPr>
          <w:p w:rsidR="00003829" w:rsidRDefault="00003829">
            <w:pPr>
              <w:pStyle w:val="ConsPlusNormal"/>
              <w:jc w:val="center"/>
            </w:pPr>
            <w:r>
              <w:t>0,1</w:t>
            </w:r>
          </w:p>
        </w:tc>
      </w:tr>
      <w:tr w:rsidR="00003829">
        <w:tblPrEx>
          <w:tblBorders>
            <w:insideH w:val="nil"/>
          </w:tblBorders>
        </w:tblPrEx>
        <w:tc>
          <w:tcPr>
            <w:tcW w:w="2494" w:type="dxa"/>
            <w:vMerge/>
          </w:tcPr>
          <w:p w:rsidR="00003829" w:rsidRDefault="00003829">
            <w:pPr>
              <w:pStyle w:val="ConsPlusNormal"/>
            </w:pPr>
          </w:p>
        </w:tc>
        <w:tc>
          <w:tcPr>
            <w:tcW w:w="2665" w:type="dxa"/>
            <w:tcBorders>
              <w:top w:val="nil"/>
              <w:bottom w:val="nil"/>
            </w:tcBorders>
          </w:tcPr>
          <w:p w:rsidR="00003829" w:rsidRDefault="00003829">
            <w:pPr>
              <w:pStyle w:val="ConsPlusNormal"/>
            </w:pPr>
            <w:r>
              <w:t>толуол</w:t>
            </w:r>
          </w:p>
        </w:tc>
        <w:tc>
          <w:tcPr>
            <w:tcW w:w="2041" w:type="dxa"/>
            <w:tcBorders>
              <w:top w:val="nil"/>
              <w:bottom w:val="nil"/>
            </w:tcBorders>
          </w:tcPr>
          <w:p w:rsidR="00003829" w:rsidRDefault="00003829">
            <w:pPr>
              <w:pStyle w:val="ConsPlusNormal"/>
              <w:jc w:val="center"/>
            </w:pPr>
            <w:r>
              <w:t>0,5 мг/дм</w:t>
            </w:r>
            <w:r>
              <w:rPr>
                <w:vertAlign w:val="superscript"/>
              </w:rPr>
              <w:t>3</w:t>
            </w:r>
          </w:p>
        </w:tc>
        <w:tc>
          <w:tcPr>
            <w:tcW w:w="1871" w:type="dxa"/>
            <w:tcBorders>
              <w:top w:val="nil"/>
              <w:bottom w:val="nil"/>
            </w:tcBorders>
          </w:tcPr>
          <w:p w:rsidR="00003829" w:rsidRDefault="00003829">
            <w:pPr>
              <w:pStyle w:val="ConsPlusNormal"/>
              <w:jc w:val="center"/>
            </w:pPr>
            <w:r>
              <w:t>0,6</w:t>
            </w:r>
          </w:p>
        </w:tc>
      </w:tr>
      <w:tr w:rsidR="00003829">
        <w:tblPrEx>
          <w:tblBorders>
            <w:insideH w:val="nil"/>
          </w:tblBorders>
        </w:tblPrEx>
        <w:tc>
          <w:tcPr>
            <w:tcW w:w="2494" w:type="dxa"/>
            <w:vMerge/>
          </w:tcPr>
          <w:p w:rsidR="00003829" w:rsidRDefault="00003829">
            <w:pPr>
              <w:pStyle w:val="ConsPlusNormal"/>
            </w:pPr>
          </w:p>
        </w:tc>
        <w:tc>
          <w:tcPr>
            <w:tcW w:w="2665" w:type="dxa"/>
            <w:tcBorders>
              <w:top w:val="nil"/>
              <w:bottom w:val="nil"/>
            </w:tcBorders>
          </w:tcPr>
          <w:p w:rsidR="00003829" w:rsidRDefault="00003829">
            <w:pPr>
              <w:pStyle w:val="ConsPlusNormal"/>
            </w:pPr>
            <w:r>
              <w:t>диоктилфталат</w:t>
            </w:r>
          </w:p>
        </w:tc>
        <w:tc>
          <w:tcPr>
            <w:tcW w:w="2041" w:type="dxa"/>
            <w:tcBorders>
              <w:top w:val="nil"/>
              <w:bottom w:val="nil"/>
            </w:tcBorders>
          </w:tcPr>
          <w:p w:rsidR="00003829" w:rsidRDefault="00003829">
            <w:pPr>
              <w:pStyle w:val="ConsPlusNormal"/>
              <w:jc w:val="center"/>
            </w:pPr>
            <w:r>
              <w:t>2,0 мг/дм</w:t>
            </w:r>
            <w:r>
              <w:rPr>
                <w:vertAlign w:val="superscript"/>
              </w:rPr>
              <w:t>3</w:t>
            </w:r>
          </w:p>
        </w:tc>
        <w:tc>
          <w:tcPr>
            <w:tcW w:w="1871" w:type="dxa"/>
            <w:tcBorders>
              <w:top w:val="nil"/>
              <w:bottom w:val="nil"/>
            </w:tcBorders>
          </w:tcPr>
          <w:p w:rsidR="00003829" w:rsidRDefault="00003829">
            <w:pPr>
              <w:pStyle w:val="ConsPlusNormal"/>
              <w:jc w:val="center"/>
            </w:pPr>
            <w:r>
              <w:t>0,02</w:t>
            </w:r>
          </w:p>
        </w:tc>
      </w:tr>
      <w:tr w:rsidR="00003829">
        <w:tblPrEx>
          <w:tblBorders>
            <w:insideH w:val="nil"/>
          </w:tblBorders>
        </w:tblPrEx>
        <w:tc>
          <w:tcPr>
            <w:tcW w:w="2494" w:type="dxa"/>
            <w:vMerge/>
          </w:tcPr>
          <w:p w:rsidR="00003829" w:rsidRDefault="00003829">
            <w:pPr>
              <w:pStyle w:val="ConsPlusNormal"/>
            </w:pPr>
          </w:p>
        </w:tc>
        <w:tc>
          <w:tcPr>
            <w:tcW w:w="2665" w:type="dxa"/>
            <w:tcBorders>
              <w:top w:val="nil"/>
              <w:bottom w:val="nil"/>
            </w:tcBorders>
          </w:tcPr>
          <w:p w:rsidR="00003829" w:rsidRDefault="00003829">
            <w:pPr>
              <w:pStyle w:val="ConsPlusNormal"/>
            </w:pPr>
            <w:r>
              <w:t>дибутилфталат</w:t>
            </w:r>
          </w:p>
        </w:tc>
        <w:tc>
          <w:tcPr>
            <w:tcW w:w="2041" w:type="dxa"/>
            <w:tcBorders>
              <w:top w:val="nil"/>
              <w:bottom w:val="nil"/>
            </w:tcBorders>
          </w:tcPr>
          <w:p w:rsidR="00003829" w:rsidRDefault="00003829">
            <w:pPr>
              <w:pStyle w:val="ConsPlusNormal"/>
              <w:jc w:val="center"/>
            </w:pPr>
            <w:r>
              <w:t>не допускается</w:t>
            </w:r>
          </w:p>
        </w:tc>
        <w:tc>
          <w:tcPr>
            <w:tcW w:w="1871" w:type="dxa"/>
            <w:tcBorders>
              <w:top w:val="nil"/>
              <w:bottom w:val="nil"/>
            </w:tcBorders>
          </w:tcPr>
          <w:p w:rsidR="00003829" w:rsidRDefault="00003829">
            <w:pPr>
              <w:pStyle w:val="ConsPlusNormal"/>
              <w:jc w:val="center"/>
            </w:pPr>
            <w:r>
              <w:t>не допускается</w:t>
            </w:r>
          </w:p>
        </w:tc>
      </w:tr>
      <w:tr w:rsidR="00003829">
        <w:tblPrEx>
          <w:tblBorders>
            <w:insideH w:val="nil"/>
          </w:tblBorders>
        </w:tblPrEx>
        <w:tc>
          <w:tcPr>
            <w:tcW w:w="2494" w:type="dxa"/>
            <w:vMerge/>
          </w:tcPr>
          <w:p w:rsidR="00003829" w:rsidRDefault="00003829">
            <w:pPr>
              <w:pStyle w:val="ConsPlusNormal"/>
            </w:pPr>
          </w:p>
        </w:tc>
        <w:tc>
          <w:tcPr>
            <w:tcW w:w="2665" w:type="dxa"/>
            <w:tcBorders>
              <w:top w:val="nil"/>
              <w:bottom w:val="nil"/>
            </w:tcBorders>
          </w:tcPr>
          <w:p w:rsidR="00003829" w:rsidRDefault="00003829">
            <w:pPr>
              <w:pStyle w:val="ConsPlusNormal"/>
            </w:pPr>
            <w:r>
              <w:t>фенол</w:t>
            </w:r>
          </w:p>
        </w:tc>
        <w:tc>
          <w:tcPr>
            <w:tcW w:w="2041" w:type="dxa"/>
            <w:tcBorders>
              <w:top w:val="nil"/>
              <w:bottom w:val="nil"/>
            </w:tcBorders>
          </w:tcPr>
          <w:p w:rsidR="00003829" w:rsidRDefault="00003829">
            <w:pPr>
              <w:pStyle w:val="ConsPlusNormal"/>
              <w:jc w:val="center"/>
            </w:pPr>
            <w:r>
              <w:t>0,05 мг/дм</w:t>
            </w:r>
            <w:r>
              <w:rPr>
                <w:vertAlign w:val="superscript"/>
              </w:rPr>
              <w:t>3</w:t>
            </w:r>
          </w:p>
        </w:tc>
        <w:tc>
          <w:tcPr>
            <w:tcW w:w="1871" w:type="dxa"/>
            <w:tcBorders>
              <w:top w:val="nil"/>
              <w:bottom w:val="nil"/>
            </w:tcBorders>
          </w:tcPr>
          <w:p w:rsidR="00003829" w:rsidRDefault="00003829">
            <w:pPr>
              <w:pStyle w:val="ConsPlusNormal"/>
              <w:jc w:val="center"/>
            </w:pPr>
            <w:r>
              <w:t>0,003</w:t>
            </w:r>
          </w:p>
        </w:tc>
      </w:tr>
      <w:tr w:rsidR="00003829">
        <w:tc>
          <w:tcPr>
            <w:tcW w:w="2494" w:type="dxa"/>
            <w:vMerge/>
          </w:tcPr>
          <w:p w:rsidR="00003829" w:rsidRDefault="00003829">
            <w:pPr>
              <w:pStyle w:val="ConsPlusNormal"/>
            </w:pPr>
          </w:p>
        </w:tc>
        <w:tc>
          <w:tcPr>
            <w:tcW w:w="2665" w:type="dxa"/>
            <w:tcBorders>
              <w:top w:val="nil"/>
            </w:tcBorders>
          </w:tcPr>
          <w:p w:rsidR="00003829" w:rsidRDefault="00003829">
            <w:pPr>
              <w:pStyle w:val="ConsPlusNormal"/>
            </w:pPr>
            <w:r>
              <w:t>или сумма общих фенолов</w:t>
            </w:r>
          </w:p>
        </w:tc>
        <w:tc>
          <w:tcPr>
            <w:tcW w:w="2041" w:type="dxa"/>
            <w:tcBorders>
              <w:top w:val="nil"/>
            </w:tcBorders>
          </w:tcPr>
          <w:p w:rsidR="00003829" w:rsidRDefault="00003829">
            <w:pPr>
              <w:pStyle w:val="ConsPlusNormal"/>
              <w:jc w:val="center"/>
            </w:pPr>
            <w:r>
              <w:t>0,1 мг/дм</w:t>
            </w:r>
            <w:r>
              <w:rPr>
                <w:vertAlign w:val="superscript"/>
              </w:rPr>
              <w:t>3</w:t>
            </w:r>
          </w:p>
        </w:tc>
        <w:tc>
          <w:tcPr>
            <w:tcW w:w="1871" w:type="dxa"/>
            <w:tcBorders>
              <w:top w:val="nil"/>
            </w:tcBorders>
          </w:tcPr>
          <w:p w:rsidR="00003829" w:rsidRDefault="00003829">
            <w:pPr>
              <w:pStyle w:val="ConsPlusNormal"/>
              <w:jc w:val="both"/>
            </w:pPr>
          </w:p>
        </w:tc>
      </w:tr>
      <w:tr w:rsidR="00003829">
        <w:tc>
          <w:tcPr>
            <w:tcW w:w="2494" w:type="dxa"/>
            <w:vMerge w:val="restart"/>
          </w:tcPr>
          <w:p w:rsidR="00003829" w:rsidRDefault="00003829">
            <w:pPr>
              <w:pStyle w:val="ConsPlusNormal"/>
            </w:pPr>
            <w:r>
              <w:t>Винилспиртовые</w:t>
            </w:r>
          </w:p>
        </w:tc>
        <w:tc>
          <w:tcPr>
            <w:tcW w:w="2665" w:type="dxa"/>
            <w:tcBorders>
              <w:bottom w:val="nil"/>
            </w:tcBorders>
          </w:tcPr>
          <w:p w:rsidR="00003829" w:rsidRDefault="00003829">
            <w:pPr>
              <w:pStyle w:val="ConsPlusNormal"/>
            </w:pPr>
            <w:r>
              <w:t xml:space="preserve">формальдегид </w:t>
            </w:r>
            <w:hyperlink w:anchor="P1872">
              <w:r>
                <w:rPr>
                  <w:color w:val="0000FF"/>
                </w:rPr>
                <w:t>&lt;1&gt;</w:t>
              </w:r>
            </w:hyperlink>
          </w:p>
        </w:tc>
        <w:tc>
          <w:tcPr>
            <w:tcW w:w="2041" w:type="dxa"/>
            <w:tcBorders>
              <w:bottom w:val="nil"/>
            </w:tcBorders>
            <w:vAlign w:val="bottom"/>
          </w:tcPr>
          <w:p w:rsidR="00003829" w:rsidRDefault="00003829">
            <w:pPr>
              <w:pStyle w:val="ConsPlusNormal"/>
            </w:pPr>
          </w:p>
        </w:tc>
        <w:tc>
          <w:tcPr>
            <w:tcW w:w="1871" w:type="dxa"/>
            <w:tcBorders>
              <w:bottom w:val="nil"/>
            </w:tcBorders>
          </w:tcPr>
          <w:p w:rsidR="00003829" w:rsidRDefault="00003829">
            <w:pPr>
              <w:pStyle w:val="ConsPlusNormal"/>
              <w:jc w:val="center"/>
            </w:pPr>
            <w:r>
              <w:t>0,003</w:t>
            </w:r>
          </w:p>
        </w:tc>
      </w:tr>
      <w:tr w:rsidR="00003829">
        <w:tc>
          <w:tcPr>
            <w:tcW w:w="2494" w:type="dxa"/>
            <w:vMerge/>
          </w:tcPr>
          <w:p w:rsidR="00003829" w:rsidRDefault="00003829">
            <w:pPr>
              <w:pStyle w:val="ConsPlusNormal"/>
            </w:pPr>
          </w:p>
        </w:tc>
        <w:tc>
          <w:tcPr>
            <w:tcW w:w="2665" w:type="dxa"/>
            <w:tcBorders>
              <w:top w:val="nil"/>
            </w:tcBorders>
          </w:tcPr>
          <w:p w:rsidR="00003829" w:rsidRDefault="00003829">
            <w:pPr>
              <w:pStyle w:val="ConsPlusNormal"/>
            </w:pPr>
            <w:r>
              <w:t>винилацетат</w:t>
            </w:r>
          </w:p>
        </w:tc>
        <w:tc>
          <w:tcPr>
            <w:tcW w:w="2041" w:type="dxa"/>
            <w:tcBorders>
              <w:top w:val="nil"/>
            </w:tcBorders>
          </w:tcPr>
          <w:p w:rsidR="00003829" w:rsidRDefault="00003829">
            <w:pPr>
              <w:pStyle w:val="ConsPlusNormal"/>
              <w:jc w:val="center"/>
            </w:pPr>
            <w:r>
              <w:t>0,2 мг/дм</w:t>
            </w:r>
            <w:r>
              <w:rPr>
                <w:vertAlign w:val="superscript"/>
              </w:rPr>
              <w:t>3</w:t>
            </w:r>
          </w:p>
        </w:tc>
        <w:tc>
          <w:tcPr>
            <w:tcW w:w="1871" w:type="dxa"/>
            <w:tcBorders>
              <w:top w:val="nil"/>
            </w:tcBorders>
          </w:tcPr>
          <w:p w:rsidR="00003829" w:rsidRDefault="00003829">
            <w:pPr>
              <w:pStyle w:val="ConsPlusNormal"/>
              <w:jc w:val="center"/>
            </w:pPr>
            <w:r>
              <w:t>0,15</w:t>
            </w:r>
          </w:p>
        </w:tc>
      </w:tr>
      <w:tr w:rsidR="00003829">
        <w:tc>
          <w:tcPr>
            <w:tcW w:w="2494" w:type="dxa"/>
            <w:vMerge w:val="restart"/>
          </w:tcPr>
          <w:p w:rsidR="00003829" w:rsidRDefault="00003829">
            <w:pPr>
              <w:pStyle w:val="ConsPlusNormal"/>
            </w:pPr>
            <w:r>
              <w:t>Полиолефиновые</w:t>
            </w:r>
          </w:p>
        </w:tc>
        <w:tc>
          <w:tcPr>
            <w:tcW w:w="2665" w:type="dxa"/>
            <w:tcBorders>
              <w:bottom w:val="nil"/>
            </w:tcBorders>
          </w:tcPr>
          <w:p w:rsidR="00003829" w:rsidRDefault="00003829">
            <w:pPr>
              <w:pStyle w:val="ConsPlusNormal"/>
            </w:pPr>
            <w:r>
              <w:t xml:space="preserve">формальдегид </w:t>
            </w:r>
            <w:hyperlink w:anchor="P1872">
              <w:r>
                <w:rPr>
                  <w:color w:val="0000FF"/>
                </w:rPr>
                <w:t>&lt;1&gt;</w:t>
              </w:r>
            </w:hyperlink>
          </w:p>
        </w:tc>
        <w:tc>
          <w:tcPr>
            <w:tcW w:w="2041" w:type="dxa"/>
            <w:tcBorders>
              <w:bottom w:val="nil"/>
            </w:tcBorders>
            <w:vAlign w:val="bottom"/>
          </w:tcPr>
          <w:p w:rsidR="00003829" w:rsidRDefault="00003829">
            <w:pPr>
              <w:pStyle w:val="ConsPlusNormal"/>
            </w:pPr>
          </w:p>
        </w:tc>
        <w:tc>
          <w:tcPr>
            <w:tcW w:w="1871" w:type="dxa"/>
            <w:tcBorders>
              <w:bottom w:val="nil"/>
            </w:tcBorders>
          </w:tcPr>
          <w:p w:rsidR="00003829" w:rsidRDefault="00003829">
            <w:pPr>
              <w:pStyle w:val="ConsPlusNormal"/>
              <w:jc w:val="center"/>
            </w:pPr>
            <w:r>
              <w:t>0,003</w:t>
            </w:r>
          </w:p>
        </w:tc>
      </w:tr>
      <w:tr w:rsidR="00003829">
        <w:tc>
          <w:tcPr>
            <w:tcW w:w="2494" w:type="dxa"/>
            <w:vMerge/>
          </w:tcPr>
          <w:p w:rsidR="00003829" w:rsidRDefault="00003829">
            <w:pPr>
              <w:pStyle w:val="ConsPlusNormal"/>
            </w:pPr>
          </w:p>
        </w:tc>
        <w:tc>
          <w:tcPr>
            <w:tcW w:w="2665" w:type="dxa"/>
            <w:tcBorders>
              <w:top w:val="nil"/>
            </w:tcBorders>
          </w:tcPr>
          <w:p w:rsidR="00003829" w:rsidRDefault="00003829">
            <w:pPr>
              <w:pStyle w:val="ConsPlusNormal"/>
            </w:pPr>
            <w:r>
              <w:t>ацетальдегид</w:t>
            </w:r>
          </w:p>
        </w:tc>
        <w:tc>
          <w:tcPr>
            <w:tcW w:w="2041" w:type="dxa"/>
            <w:tcBorders>
              <w:top w:val="nil"/>
            </w:tcBorders>
          </w:tcPr>
          <w:p w:rsidR="00003829" w:rsidRDefault="00003829">
            <w:pPr>
              <w:pStyle w:val="ConsPlusNormal"/>
              <w:jc w:val="center"/>
            </w:pPr>
            <w:r>
              <w:t>0,2 мг/дм</w:t>
            </w:r>
            <w:r>
              <w:rPr>
                <w:vertAlign w:val="superscript"/>
              </w:rPr>
              <w:t>3</w:t>
            </w:r>
          </w:p>
        </w:tc>
        <w:tc>
          <w:tcPr>
            <w:tcW w:w="1871" w:type="dxa"/>
            <w:tcBorders>
              <w:top w:val="nil"/>
            </w:tcBorders>
          </w:tcPr>
          <w:p w:rsidR="00003829" w:rsidRDefault="00003829">
            <w:pPr>
              <w:pStyle w:val="ConsPlusNormal"/>
              <w:jc w:val="center"/>
            </w:pPr>
            <w:r>
              <w:t>0,01</w:t>
            </w:r>
          </w:p>
        </w:tc>
      </w:tr>
      <w:tr w:rsidR="00003829">
        <w:tc>
          <w:tcPr>
            <w:tcW w:w="2494" w:type="dxa"/>
            <w:vMerge w:val="restart"/>
          </w:tcPr>
          <w:p w:rsidR="00003829" w:rsidRDefault="00003829">
            <w:pPr>
              <w:pStyle w:val="ConsPlusNormal"/>
            </w:pPr>
            <w:r>
              <w:lastRenderedPageBreak/>
              <w:t>Полиуретановые</w:t>
            </w:r>
          </w:p>
        </w:tc>
        <w:tc>
          <w:tcPr>
            <w:tcW w:w="2665" w:type="dxa"/>
            <w:tcBorders>
              <w:bottom w:val="nil"/>
            </w:tcBorders>
          </w:tcPr>
          <w:p w:rsidR="00003829" w:rsidRDefault="00003829">
            <w:pPr>
              <w:pStyle w:val="ConsPlusNormal"/>
            </w:pPr>
            <w:r>
              <w:t xml:space="preserve">формальдегид </w:t>
            </w:r>
            <w:hyperlink w:anchor="P1872">
              <w:r>
                <w:rPr>
                  <w:color w:val="0000FF"/>
                </w:rPr>
                <w:t>&lt;1&gt;</w:t>
              </w:r>
            </w:hyperlink>
          </w:p>
        </w:tc>
        <w:tc>
          <w:tcPr>
            <w:tcW w:w="2041" w:type="dxa"/>
            <w:tcBorders>
              <w:bottom w:val="nil"/>
            </w:tcBorders>
            <w:vAlign w:val="bottom"/>
          </w:tcPr>
          <w:p w:rsidR="00003829" w:rsidRDefault="00003829">
            <w:pPr>
              <w:pStyle w:val="ConsPlusNormal"/>
            </w:pPr>
          </w:p>
        </w:tc>
        <w:tc>
          <w:tcPr>
            <w:tcW w:w="1871" w:type="dxa"/>
            <w:tcBorders>
              <w:bottom w:val="nil"/>
            </w:tcBorders>
          </w:tcPr>
          <w:p w:rsidR="00003829" w:rsidRDefault="00003829">
            <w:pPr>
              <w:pStyle w:val="ConsPlusNormal"/>
              <w:jc w:val="center"/>
            </w:pPr>
            <w:r>
              <w:t>0,003</w:t>
            </w:r>
          </w:p>
        </w:tc>
      </w:tr>
      <w:tr w:rsidR="00003829">
        <w:tblPrEx>
          <w:tblBorders>
            <w:insideH w:val="nil"/>
          </w:tblBorders>
        </w:tblPrEx>
        <w:tc>
          <w:tcPr>
            <w:tcW w:w="2494" w:type="dxa"/>
            <w:vMerge/>
          </w:tcPr>
          <w:p w:rsidR="00003829" w:rsidRDefault="00003829">
            <w:pPr>
              <w:pStyle w:val="ConsPlusNormal"/>
            </w:pPr>
          </w:p>
        </w:tc>
        <w:tc>
          <w:tcPr>
            <w:tcW w:w="2665" w:type="dxa"/>
            <w:tcBorders>
              <w:top w:val="nil"/>
              <w:bottom w:val="nil"/>
            </w:tcBorders>
          </w:tcPr>
          <w:p w:rsidR="00003829" w:rsidRDefault="00003829">
            <w:pPr>
              <w:pStyle w:val="ConsPlusNormal"/>
            </w:pPr>
            <w:r>
              <w:t>этиленгликоль</w:t>
            </w:r>
          </w:p>
        </w:tc>
        <w:tc>
          <w:tcPr>
            <w:tcW w:w="2041" w:type="dxa"/>
            <w:tcBorders>
              <w:top w:val="nil"/>
              <w:bottom w:val="nil"/>
            </w:tcBorders>
          </w:tcPr>
          <w:p w:rsidR="00003829" w:rsidRDefault="00003829">
            <w:pPr>
              <w:pStyle w:val="ConsPlusNormal"/>
              <w:jc w:val="center"/>
            </w:pPr>
            <w:r>
              <w:t>1,0 мг/дм</w:t>
            </w:r>
            <w:r>
              <w:rPr>
                <w:vertAlign w:val="superscript"/>
              </w:rPr>
              <w:t>3</w:t>
            </w:r>
          </w:p>
        </w:tc>
        <w:tc>
          <w:tcPr>
            <w:tcW w:w="1871" w:type="dxa"/>
            <w:tcBorders>
              <w:top w:val="nil"/>
              <w:bottom w:val="nil"/>
            </w:tcBorders>
          </w:tcPr>
          <w:p w:rsidR="00003829" w:rsidRDefault="00003829">
            <w:pPr>
              <w:pStyle w:val="ConsPlusNormal"/>
              <w:jc w:val="center"/>
            </w:pPr>
            <w:r>
              <w:t>1,0</w:t>
            </w:r>
          </w:p>
        </w:tc>
      </w:tr>
      <w:tr w:rsidR="00003829">
        <w:tc>
          <w:tcPr>
            <w:tcW w:w="2494" w:type="dxa"/>
            <w:vMerge/>
          </w:tcPr>
          <w:p w:rsidR="00003829" w:rsidRDefault="00003829">
            <w:pPr>
              <w:pStyle w:val="ConsPlusNormal"/>
            </w:pPr>
          </w:p>
        </w:tc>
        <w:tc>
          <w:tcPr>
            <w:tcW w:w="2665" w:type="dxa"/>
            <w:tcBorders>
              <w:top w:val="nil"/>
            </w:tcBorders>
          </w:tcPr>
          <w:p w:rsidR="00003829" w:rsidRDefault="00003829">
            <w:pPr>
              <w:pStyle w:val="ConsPlusNormal"/>
            </w:pPr>
            <w:r>
              <w:t>ацетальдегид</w:t>
            </w:r>
          </w:p>
        </w:tc>
        <w:tc>
          <w:tcPr>
            <w:tcW w:w="2041" w:type="dxa"/>
            <w:tcBorders>
              <w:top w:val="nil"/>
            </w:tcBorders>
          </w:tcPr>
          <w:p w:rsidR="00003829" w:rsidRDefault="00003829">
            <w:pPr>
              <w:pStyle w:val="ConsPlusNormal"/>
              <w:jc w:val="center"/>
            </w:pPr>
            <w:r>
              <w:t>0,2 мг/дм</w:t>
            </w:r>
            <w:r>
              <w:rPr>
                <w:vertAlign w:val="superscript"/>
              </w:rPr>
              <w:t>3</w:t>
            </w:r>
          </w:p>
        </w:tc>
        <w:tc>
          <w:tcPr>
            <w:tcW w:w="1871" w:type="dxa"/>
            <w:tcBorders>
              <w:top w:val="nil"/>
            </w:tcBorders>
          </w:tcPr>
          <w:p w:rsidR="00003829" w:rsidRDefault="00003829">
            <w:pPr>
              <w:pStyle w:val="ConsPlusNormal"/>
              <w:jc w:val="center"/>
            </w:pPr>
            <w:r>
              <w:t>0,01</w:t>
            </w:r>
          </w:p>
        </w:tc>
      </w:tr>
      <w:tr w:rsidR="00003829">
        <w:tc>
          <w:tcPr>
            <w:tcW w:w="2494" w:type="dxa"/>
            <w:vMerge w:val="restart"/>
          </w:tcPr>
          <w:p w:rsidR="00003829" w:rsidRDefault="00003829">
            <w:pPr>
              <w:pStyle w:val="ConsPlusNormal"/>
            </w:pPr>
            <w:r>
              <w:t>Экстрагируемые химические элементы (в зависимости от красителя)</w:t>
            </w:r>
          </w:p>
        </w:tc>
        <w:tc>
          <w:tcPr>
            <w:tcW w:w="2665" w:type="dxa"/>
          </w:tcPr>
          <w:p w:rsidR="00003829" w:rsidRDefault="00003829">
            <w:pPr>
              <w:pStyle w:val="ConsPlusNormal"/>
            </w:pPr>
            <w:r>
              <w:t xml:space="preserve">ртуть (Hg) </w:t>
            </w:r>
            <w:hyperlink w:anchor="P1873">
              <w:r>
                <w:rPr>
                  <w:color w:val="0000FF"/>
                </w:rPr>
                <w:t>&lt;2&gt;</w:t>
              </w:r>
            </w:hyperlink>
          </w:p>
        </w:tc>
        <w:tc>
          <w:tcPr>
            <w:tcW w:w="2041" w:type="dxa"/>
          </w:tcPr>
          <w:p w:rsidR="00003829" w:rsidRDefault="00003829">
            <w:pPr>
              <w:pStyle w:val="ConsPlusNormal"/>
              <w:jc w:val="center"/>
            </w:pPr>
            <w:r>
              <w:t>0,0005 мг/дм</w:t>
            </w:r>
            <w:r>
              <w:rPr>
                <w:vertAlign w:val="superscript"/>
              </w:rPr>
              <w:t>3</w:t>
            </w:r>
          </w:p>
        </w:tc>
        <w:tc>
          <w:tcPr>
            <w:tcW w:w="1871" w:type="dxa"/>
          </w:tcPr>
          <w:p w:rsidR="00003829" w:rsidRDefault="00003829">
            <w:pPr>
              <w:pStyle w:val="ConsPlusNormal"/>
              <w:jc w:val="center"/>
            </w:pPr>
            <w:r>
              <w:t>-</w:t>
            </w:r>
          </w:p>
        </w:tc>
      </w:tr>
      <w:tr w:rsidR="00003829">
        <w:tc>
          <w:tcPr>
            <w:tcW w:w="2494" w:type="dxa"/>
            <w:vMerge/>
          </w:tcPr>
          <w:p w:rsidR="00003829" w:rsidRDefault="00003829">
            <w:pPr>
              <w:pStyle w:val="ConsPlusNormal"/>
            </w:pPr>
          </w:p>
        </w:tc>
        <w:tc>
          <w:tcPr>
            <w:tcW w:w="2665" w:type="dxa"/>
          </w:tcPr>
          <w:p w:rsidR="00003829" w:rsidRDefault="00003829">
            <w:pPr>
              <w:pStyle w:val="ConsPlusNormal"/>
            </w:pPr>
            <w:r>
              <w:t>мышьяк (As)</w:t>
            </w:r>
          </w:p>
        </w:tc>
        <w:tc>
          <w:tcPr>
            <w:tcW w:w="2041" w:type="dxa"/>
          </w:tcPr>
          <w:p w:rsidR="00003829" w:rsidRDefault="00003829">
            <w:pPr>
              <w:pStyle w:val="ConsPlusNormal"/>
              <w:jc w:val="center"/>
            </w:pPr>
            <w:r>
              <w:t>1,0 мг/кг</w:t>
            </w:r>
          </w:p>
        </w:tc>
        <w:tc>
          <w:tcPr>
            <w:tcW w:w="1871" w:type="dxa"/>
          </w:tcPr>
          <w:p w:rsidR="00003829" w:rsidRDefault="00003829">
            <w:pPr>
              <w:pStyle w:val="ConsPlusNormal"/>
              <w:jc w:val="center"/>
            </w:pPr>
            <w:r>
              <w:t>-</w:t>
            </w:r>
          </w:p>
        </w:tc>
      </w:tr>
      <w:tr w:rsidR="00003829">
        <w:tc>
          <w:tcPr>
            <w:tcW w:w="2494" w:type="dxa"/>
            <w:vMerge/>
          </w:tcPr>
          <w:p w:rsidR="00003829" w:rsidRDefault="00003829">
            <w:pPr>
              <w:pStyle w:val="ConsPlusNormal"/>
            </w:pPr>
          </w:p>
        </w:tc>
        <w:tc>
          <w:tcPr>
            <w:tcW w:w="2665" w:type="dxa"/>
          </w:tcPr>
          <w:p w:rsidR="00003829" w:rsidRDefault="00003829">
            <w:pPr>
              <w:pStyle w:val="ConsPlusNormal"/>
            </w:pPr>
            <w:r>
              <w:t>свинец (Pb)</w:t>
            </w:r>
          </w:p>
        </w:tc>
        <w:tc>
          <w:tcPr>
            <w:tcW w:w="2041" w:type="dxa"/>
          </w:tcPr>
          <w:p w:rsidR="00003829" w:rsidRDefault="00003829">
            <w:pPr>
              <w:pStyle w:val="ConsPlusNormal"/>
              <w:jc w:val="center"/>
            </w:pPr>
            <w:r>
              <w:t>1,0 мг/кг</w:t>
            </w:r>
          </w:p>
        </w:tc>
        <w:tc>
          <w:tcPr>
            <w:tcW w:w="1871" w:type="dxa"/>
          </w:tcPr>
          <w:p w:rsidR="00003829" w:rsidRDefault="00003829">
            <w:pPr>
              <w:pStyle w:val="ConsPlusNormal"/>
              <w:jc w:val="center"/>
            </w:pPr>
            <w:r>
              <w:t>-</w:t>
            </w:r>
          </w:p>
        </w:tc>
      </w:tr>
      <w:tr w:rsidR="00003829">
        <w:tc>
          <w:tcPr>
            <w:tcW w:w="2494" w:type="dxa"/>
            <w:vMerge/>
          </w:tcPr>
          <w:p w:rsidR="00003829" w:rsidRDefault="00003829">
            <w:pPr>
              <w:pStyle w:val="ConsPlusNormal"/>
            </w:pPr>
          </w:p>
        </w:tc>
        <w:tc>
          <w:tcPr>
            <w:tcW w:w="2665" w:type="dxa"/>
          </w:tcPr>
          <w:p w:rsidR="00003829" w:rsidRDefault="00003829">
            <w:pPr>
              <w:pStyle w:val="ConsPlusNormal"/>
            </w:pPr>
            <w:r>
              <w:t>хром (Cr)</w:t>
            </w:r>
          </w:p>
        </w:tc>
        <w:tc>
          <w:tcPr>
            <w:tcW w:w="2041" w:type="dxa"/>
          </w:tcPr>
          <w:p w:rsidR="00003829" w:rsidRDefault="00003829">
            <w:pPr>
              <w:pStyle w:val="ConsPlusNormal"/>
              <w:jc w:val="center"/>
            </w:pPr>
            <w:r>
              <w:t>2,0 мг/кг</w:t>
            </w:r>
          </w:p>
        </w:tc>
        <w:tc>
          <w:tcPr>
            <w:tcW w:w="1871" w:type="dxa"/>
          </w:tcPr>
          <w:p w:rsidR="00003829" w:rsidRDefault="00003829">
            <w:pPr>
              <w:pStyle w:val="ConsPlusNormal"/>
              <w:jc w:val="center"/>
            </w:pPr>
            <w:r>
              <w:t>-</w:t>
            </w:r>
          </w:p>
        </w:tc>
      </w:tr>
      <w:tr w:rsidR="00003829">
        <w:tc>
          <w:tcPr>
            <w:tcW w:w="2494" w:type="dxa"/>
            <w:vMerge/>
          </w:tcPr>
          <w:p w:rsidR="00003829" w:rsidRDefault="00003829">
            <w:pPr>
              <w:pStyle w:val="ConsPlusNormal"/>
            </w:pPr>
          </w:p>
        </w:tc>
        <w:tc>
          <w:tcPr>
            <w:tcW w:w="2665" w:type="dxa"/>
          </w:tcPr>
          <w:p w:rsidR="00003829" w:rsidRDefault="00003829">
            <w:pPr>
              <w:pStyle w:val="ConsPlusNormal"/>
            </w:pPr>
            <w:r>
              <w:t>кобальт (Co)</w:t>
            </w:r>
          </w:p>
        </w:tc>
        <w:tc>
          <w:tcPr>
            <w:tcW w:w="2041" w:type="dxa"/>
          </w:tcPr>
          <w:p w:rsidR="00003829" w:rsidRDefault="00003829">
            <w:pPr>
              <w:pStyle w:val="ConsPlusNormal"/>
              <w:jc w:val="center"/>
            </w:pPr>
            <w:r>
              <w:t>4,0 мг/кг</w:t>
            </w:r>
          </w:p>
        </w:tc>
        <w:tc>
          <w:tcPr>
            <w:tcW w:w="1871" w:type="dxa"/>
          </w:tcPr>
          <w:p w:rsidR="00003829" w:rsidRDefault="00003829">
            <w:pPr>
              <w:pStyle w:val="ConsPlusNormal"/>
              <w:jc w:val="center"/>
            </w:pPr>
            <w:r>
              <w:t>-</w:t>
            </w:r>
          </w:p>
        </w:tc>
      </w:tr>
      <w:tr w:rsidR="00003829">
        <w:tc>
          <w:tcPr>
            <w:tcW w:w="2494" w:type="dxa"/>
            <w:vMerge/>
          </w:tcPr>
          <w:p w:rsidR="00003829" w:rsidRDefault="00003829">
            <w:pPr>
              <w:pStyle w:val="ConsPlusNormal"/>
            </w:pPr>
          </w:p>
        </w:tc>
        <w:tc>
          <w:tcPr>
            <w:tcW w:w="2665" w:type="dxa"/>
          </w:tcPr>
          <w:p w:rsidR="00003829" w:rsidRDefault="00003829">
            <w:pPr>
              <w:pStyle w:val="ConsPlusNormal"/>
            </w:pPr>
            <w:r>
              <w:t>медь (Cu)</w:t>
            </w:r>
          </w:p>
        </w:tc>
        <w:tc>
          <w:tcPr>
            <w:tcW w:w="2041" w:type="dxa"/>
          </w:tcPr>
          <w:p w:rsidR="00003829" w:rsidRDefault="00003829">
            <w:pPr>
              <w:pStyle w:val="ConsPlusNormal"/>
              <w:jc w:val="center"/>
            </w:pPr>
            <w:r>
              <w:t>50,0 мг/кг</w:t>
            </w:r>
          </w:p>
        </w:tc>
        <w:tc>
          <w:tcPr>
            <w:tcW w:w="1871" w:type="dxa"/>
          </w:tcPr>
          <w:p w:rsidR="00003829" w:rsidRDefault="00003829">
            <w:pPr>
              <w:pStyle w:val="ConsPlusNormal"/>
              <w:jc w:val="center"/>
            </w:pPr>
            <w:r>
              <w:t>-</w:t>
            </w:r>
          </w:p>
        </w:tc>
      </w:tr>
      <w:tr w:rsidR="00003829">
        <w:tc>
          <w:tcPr>
            <w:tcW w:w="2494" w:type="dxa"/>
            <w:vMerge/>
          </w:tcPr>
          <w:p w:rsidR="00003829" w:rsidRDefault="00003829">
            <w:pPr>
              <w:pStyle w:val="ConsPlusNormal"/>
            </w:pPr>
          </w:p>
        </w:tc>
        <w:tc>
          <w:tcPr>
            <w:tcW w:w="2665" w:type="dxa"/>
          </w:tcPr>
          <w:p w:rsidR="00003829" w:rsidRDefault="00003829">
            <w:pPr>
              <w:pStyle w:val="ConsPlusNormal"/>
            </w:pPr>
            <w:r>
              <w:t>никель (Ni)</w:t>
            </w:r>
          </w:p>
        </w:tc>
        <w:tc>
          <w:tcPr>
            <w:tcW w:w="2041" w:type="dxa"/>
          </w:tcPr>
          <w:p w:rsidR="00003829" w:rsidRDefault="00003829">
            <w:pPr>
              <w:pStyle w:val="ConsPlusNormal"/>
              <w:jc w:val="center"/>
            </w:pPr>
            <w:r>
              <w:t>4,0 мг/кг</w:t>
            </w:r>
          </w:p>
        </w:tc>
        <w:tc>
          <w:tcPr>
            <w:tcW w:w="1871" w:type="dxa"/>
          </w:tcPr>
          <w:p w:rsidR="00003829" w:rsidRDefault="00003829">
            <w:pPr>
              <w:pStyle w:val="ConsPlusNormal"/>
              <w:jc w:val="center"/>
            </w:pPr>
            <w:r>
              <w:t>-</w:t>
            </w:r>
          </w:p>
        </w:tc>
      </w:tr>
    </w:tbl>
    <w:p w:rsidR="00003829" w:rsidRDefault="00003829">
      <w:pPr>
        <w:pStyle w:val="ConsPlusNormal"/>
        <w:jc w:val="both"/>
      </w:pPr>
    </w:p>
    <w:p w:rsidR="00003829" w:rsidRDefault="00003829">
      <w:pPr>
        <w:pStyle w:val="ConsPlusNormal"/>
        <w:ind w:firstLine="540"/>
        <w:jc w:val="both"/>
      </w:pPr>
      <w:r>
        <w:t>--------------------------------</w:t>
      </w:r>
    </w:p>
    <w:p w:rsidR="00003829" w:rsidRDefault="00003829">
      <w:pPr>
        <w:pStyle w:val="ConsPlusNormal"/>
        <w:spacing w:before="220"/>
        <w:ind w:firstLine="540"/>
        <w:jc w:val="both"/>
      </w:pPr>
      <w:bookmarkStart w:id="35" w:name="P1872"/>
      <w:bookmarkEnd w:id="35"/>
      <w:r>
        <w:t xml:space="preserve">&lt;1&gt; Водная среда - дистиллированная вода. Массовая доля свободного формальдегида должна соответствовать нормативам, предусмотренным </w:t>
      </w:r>
      <w:hyperlink w:anchor="P198">
        <w:r>
          <w:rPr>
            <w:color w:val="0000FF"/>
          </w:rPr>
          <w:t>статьей 5</w:t>
        </w:r>
      </w:hyperlink>
      <w:r>
        <w:t xml:space="preserve"> и </w:t>
      </w:r>
      <w:hyperlink w:anchor="P1510">
        <w:r>
          <w:rPr>
            <w:color w:val="0000FF"/>
          </w:rPr>
          <w:t>приложением N 8</w:t>
        </w:r>
      </w:hyperlink>
      <w:r>
        <w:t xml:space="preserve"> настоящего технического регламента.</w:t>
      </w:r>
    </w:p>
    <w:p w:rsidR="00003829" w:rsidRDefault="00003829">
      <w:pPr>
        <w:pStyle w:val="ConsPlusNormal"/>
        <w:spacing w:before="220"/>
        <w:ind w:firstLine="540"/>
        <w:jc w:val="both"/>
      </w:pPr>
      <w:bookmarkStart w:id="36" w:name="P1873"/>
      <w:bookmarkEnd w:id="36"/>
      <w:r>
        <w:t>&lt;2&gt; Только для материалов из натуральных волокон.</w:t>
      </w: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jc w:val="right"/>
        <w:outlineLvl w:val="1"/>
      </w:pPr>
      <w:r>
        <w:t>Приложение N 11</w:t>
      </w:r>
    </w:p>
    <w:p w:rsidR="00003829" w:rsidRDefault="00003829">
      <w:pPr>
        <w:pStyle w:val="ConsPlusNormal"/>
        <w:jc w:val="right"/>
      </w:pPr>
      <w:r>
        <w:t>к техническому регламенту</w:t>
      </w:r>
    </w:p>
    <w:p w:rsidR="00003829" w:rsidRDefault="00003829">
      <w:pPr>
        <w:pStyle w:val="ConsPlusNormal"/>
        <w:jc w:val="right"/>
      </w:pPr>
      <w:r>
        <w:t>Таможенного союза</w:t>
      </w:r>
    </w:p>
    <w:p w:rsidR="00003829" w:rsidRDefault="00003829">
      <w:pPr>
        <w:pStyle w:val="ConsPlusNormal"/>
        <w:jc w:val="right"/>
      </w:pPr>
      <w:r>
        <w:t>"О безопасности продукции,</w:t>
      </w:r>
    </w:p>
    <w:p w:rsidR="00003829" w:rsidRDefault="00003829">
      <w:pPr>
        <w:pStyle w:val="ConsPlusNormal"/>
        <w:jc w:val="right"/>
      </w:pPr>
      <w:r>
        <w:t>предназначенной для детей</w:t>
      </w:r>
    </w:p>
    <w:p w:rsidR="00003829" w:rsidRDefault="00003829">
      <w:pPr>
        <w:pStyle w:val="ConsPlusNormal"/>
        <w:jc w:val="right"/>
      </w:pPr>
      <w:r>
        <w:t>и подростков"</w:t>
      </w:r>
    </w:p>
    <w:p w:rsidR="00003829" w:rsidRDefault="00003829">
      <w:pPr>
        <w:pStyle w:val="ConsPlusNormal"/>
        <w:ind w:firstLine="540"/>
        <w:jc w:val="both"/>
      </w:pPr>
    </w:p>
    <w:p w:rsidR="00003829" w:rsidRDefault="00003829">
      <w:pPr>
        <w:pStyle w:val="ConsPlusTitle"/>
        <w:jc w:val="center"/>
      </w:pPr>
      <w:bookmarkStart w:id="37" w:name="P1886"/>
      <w:bookmarkEnd w:id="37"/>
      <w:r>
        <w:t>ДОПОЛНИТЕЛЬНЫЕ ТРЕБОВАНИЯ</w:t>
      </w:r>
    </w:p>
    <w:p w:rsidR="00003829" w:rsidRDefault="00003829">
      <w:pPr>
        <w:pStyle w:val="ConsPlusTitle"/>
        <w:jc w:val="center"/>
      </w:pPr>
      <w:r>
        <w:t>ХИМИЧЕСКОЙ БЕЗОПАСНОСТИ К ТЕКСТИЛЬНЫМ МАТЕРИАЛАМ,</w:t>
      </w:r>
    </w:p>
    <w:p w:rsidR="00003829" w:rsidRDefault="00003829">
      <w:pPr>
        <w:pStyle w:val="ConsPlusTitle"/>
        <w:jc w:val="center"/>
      </w:pPr>
      <w:r>
        <w:t xml:space="preserve">ОБРАБОТАННЫМ АППРЕТАМИ </w:t>
      </w:r>
      <w:hyperlink w:anchor="P1916">
        <w:r>
          <w:rPr>
            <w:color w:val="0000FF"/>
          </w:rPr>
          <w:t>&lt;1&gt;</w:t>
        </w:r>
      </w:hyperlink>
    </w:p>
    <w:p w:rsidR="00003829" w:rsidRDefault="0000382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4649"/>
      </w:tblGrid>
      <w:tr w:rsidR="00003829">
        <w:tc>
          <w:tcPr>
            <w:tcW w:w="4422" w:type="dxa"/>
          </w:tcPr>
          <w:p w:rsidR="00003829" w:rsidRDefault="00003829">
            <w:pPr>
              <w:pStyle w:val="ConsPlusNormal"/>
              <w:jc w:val="center"/>
            </w:pPr>
            <w:r>
              <w:t>Наименование выделяющихся веществ</w:t>
            </w:r>
          </w:p>
        </w:tc>
        <w:tc>
          <w:tcPr>
            <w:tcW w:w="4649" w:type="dxa"/>
          </w:tcPr>
          <w:p w:rsidR="00003829" w:rsidRDefault="00003829">
            <w:pPr>
              <w:pStyle w:val="ConsPlusNormal"/>
              <w:jc w:val="center"/>
            </w:pPr>
            <w:r>
              <w:t>Водная среда (мг/дм</w:t>
            </w:r>
            <w:r>
              <w:rPr>
                <w:vertAlign w:val="superscript"/>
              </w:rPr>
              <w:t>3</w:t>
            </w:r>
            <w:r>
              <w:t>, не более)</w:t>
            </w:r>
          </w:p>
        </w:tc>
      </w:tr>
      <w:tr w:rsidR="00003829">
        <w:tc>
          <w:tcPr>
            <w:tcW w:w="4422" w:type="dxa"/>
          </w:tcPr>
          <w:p w:rsidR="00003829" w:rsidRDefault="00003829">
            <w:pPr>
              <w:pStyle w:val="ConsPlusNormal"/>
            </w:pPr>
            <w:r>
              <w:t>Ксилолы (смесь изомеров)</w:t>
            </w:r>
          </w:p>
        </w:tc>
        <w:tc>
          <w:tcPr>
            <w:tcW w:w="4649" w:type="dxa"/>
          </w:tcPr>
          <w:p w:rsidR="00003829" w:rsidRDefault="00003829">
            <w:pPr>
              <w:pStyle w:val="ConsPlusNormal"/>
              <w:jc w:val="center"/>
            </w:pPr>
            <w:r>
              <w:t>0,05</w:t>
            </w:r>
          </w:p>
        </w:tc>
      </w:tr>
      <w:tr w:rsidR="00003829">
        <w:tc>
          <w:tcPr>
            <w:tcW w:w="4422" w:type="dxa"/>
          </w:tcPr>
          <w:p w:rsidR="00003829" w:rsidRDefault="00003829">
            <w:pPr>
              <w:pStyle w:val="ConsPlusNormal"/>
            </w:pPr>
            <w:r>
              <w:t>Метилакрилат</w:t>
            </w:r>
          </w:p>
        </w:tc>
        <w:tc>
          <w:tcPr>
            <w:tcW w:w="4649" w:type="dxa"/>
          </w:tcPr>
          <w:p w:rsidR="00003829" w:rsidRDefault="00003829">
            <w:pPr>
              <w:pStyle w:val="ConsPlusNormal"/>
              <w:jc w:val="center"/>
            </w:pPr>
            <w:r>
              <w:t>0,02</w:t>
            </w:r>
          </w:p>
        </w:tc>
      </w:tr>
      <w:tr w:rsidR="00003829">
        <w:tc>
          <w:tcPr>
            <w:tcW w:w="4422" w:type="dxa"/>
          </w:tcPr>
          <w:p w:rsidR="00003829" w:rsidRDefault="00003829">
            <w:pPr>
              <w:pStyle w:val="ConsPlusNormal"/>
            </w:pPr>
            <w:r>
              <w:t>Метилметакрилат</w:t>
            </w:r>
          </w:p>
        </w:tc>
        <w:tc>
          <w:tcPr>
            <w:tcW w:w="4649" w:type="dxa"/>
          </w:tcPr>
          <w:p w:rsidR="00003829" w:rsidRDefault="00003829">
            <w:pPr>
              <w:pStyle w:val="ConsPlusNormal"/>
              <w:jc w:val="center"/>
            </w:pPr>
            <w:r>
              <w:t>0,25</w:t>
            </w:r>
          </w:p>
        </w:tc>
      </w:tr>
      <w:tr w:rsidR="00003829">
        <w:tc>
          <w:tcPr>
            <w:tcW w:w="4422" w:type="dxa"/>
          </w:tcPr>
          <w:p w:rsidR="00003829" w:rsidRDefault="00003829">
            <w:pPr>
              <w:pStyle w:val="ConsPlusNormal"/>
            </w:pPr>
            <w:r>
              <w:t>Стирол</w:t>
            </w:r>
          </w:p>
        </w:tc>
        <w:tc>
          <w:tcPr>
            <w:tcW w:w="4649" w:type="dxa"/>
          </w:tcPr>
          <w:p w:rsidR="00003829" w:rsidRDefault="00003829">
            <w:pPr>
              <w:pStyle w:val="ConsPlusNormal"/>
              <w:jc w:val="center"/>
            </w:pPr>
            <w:r>
              <w:t>0,02</w:t>
            </w:r>
          </w:p>
        </w:tc>
      </w:tr>
      <w:tr w:rsidR="00003829">
        <w:tc>
          <w:tcPr>
            <w:tcW w:w="4422" w:type="dxa"/>
          </w:tcPr>
          <w:p w:rsidR="00003829" w:rsidRDefault="00003829">
            <w:pPr>
              <w:pStyle w:val="ConsPlusNormal"/>
            </w:pPr>
            <w:r>
              <w:t>Спирт метиловый</w:t>
            </w:r>
          </w:p>
        </w:tc>
        <w:tc>
          <w:tcPr>
            <w:tcW w:w="4649" w:type="dxa"/>
          </w:tcPr>
          <w:p w:rsidR="00003829" w:rsidRDefault="00003829">
            <w:pPr>
              <w:pStyle w:val="ConsPlusNormal"/>
              <w:jc w:val="center"/>
            </w:pPr>
            <w:r>
              <w:t>0,2</w:t>
            </w:r>
          </w:p>
        </w:tc>
      </w:tr>
      <w:tr w:rsidR="00003829">
        <w:tc>
          <w:tcPr>
            <w:tcW w:w="4422" w:type="dxa"/>
          </w:tcPr>
          <w:p w:rsidR="00003829" w:rsidRDefault="00003829">
            <w:pPr>
              <w:pStyle w:val="ConsPlusNormal"/>
            </w:pPr>
            <w:r>
              <w:t>Спирт бутиловый</w:t>
            </w:r>
          </w:p>
        </w:tc>
        <w:tc>
          <w:tcPr>
            <w:tcW w:w="4649" w:type="dxa"/>
          </w:tcPr>
          <w:p w:rsidR="00003829" w:rsidRDefault="00003829">
            <w:pPr>
              <w:pStyle w:val="ConsPlusNormal"/>
              <w:jc w:val="center"/>
            </w:pPr>
            <w:r>
              <w:t>0,5</w:t>
            </w:r>
          </w:p>
        </w:tc>
      </w:tr>
      <w:tr w:rsidR="00003829">
        <w:tc>
          <w:tcPr>
            <w:tcW w:w="4422" w:type="dxa"/>
          </w:tcPr>
          <w:p w:rsidR="00003829" w:rsidRDefault="00003829">
            <w:pPr>
              <w:pStyle w:val="ConsPlusNormal"/>
            </w:pPr>
            <w:r>
              <w:lastRenderedPageBreak/>
              <w:t>Фенол или сумма общих фенолов</w:t>
            </w:r>
          </w:p>
        </w:tc>
        <w:tc>
          <w:tcPr>
            <w:tcW w:w="4649" w:type="dxa"/>
          </w:tcPr>
          <w:p w:rsidR="00003829" w:rsidRDefault="00003829">
            <w:pPr>
              <w:pStyle w:val="ConsPlusNormal"/>
              <w:jc w:val="center"/>
            </w:pPr>
            <w:hyperlink w:anchor="P1917">
              <w:r>
                <w:rPr>
                  <w:color w:val="0000FF"/>
                </w:rPr>
                <w:t>&lt;2&gt;</w:t>
              </w:r>
            </w:hyperlink>
          </w:p>
        </w:tc>
      </w:tr>
      <w:tr w:rsidR="00003829">
        <w:tc>
          <w:tcPr>
            <w:tcW w:w="4422" w:type="dxa"/>
          </w:tcPr>
          <w:p w:rsidR="00003829" w:rsidRDefault="00003829">
            <w:pPr>
              <w:pStyle w:val="ConsPlusNormal"/>
            </w:pPr>
            <w:r>
              <w:t>Ацетальдегид</w:t>
            </w:r>
          </w:p>
        </w:tc>
        <w:tc>
          <w:tcPr>
            <w:tcW w:w="4649" w:type="dxa"/>
          </w:tcPr>
          <w:p w:rsidR="00003829" w:rsidRDefault="00003829">
            <w:pPr>
              <w:pStyle w:val="ConsPlusNormal"/>
              <w:jc w:val="center"/>
            </w:pPr>
            <w:hyperlink w:anchor="P1917">
              <w:r>
                <w:rPr>
                  <w:color w:val="0000FF"/>
                </w:rPr>
                <w:t>&lt;2&gt;</w:t>
              </w:r>
            </w:hyperlink>
          </w:p>
        </w:tc>
      </w:tr>
      <w:tr w:rsidR="00003829">
        <w:tc>
          <w:tcPr>
            <w:tcW w:w="4422" w:type="dxa"/>
          </w:tcPr>
          <w:p w:rsidR="00003829" w:rsidRDefault="00003829">
            <w:pPr>
              <w:pStyle w:val="ConsPlusNormal"/>
            </w:pPr>
            <w:r>
              <w:t>Винилацетат</w:t>
            </w:r>
          </w:p>
        </w:tc>
        <w:tc>
          <w:tcPr>
            <w:tcW w:w="4649" w:type="dxa"/>
          </w:tcPr>
          <w:p w:rsidR="00003829" w:rsidRDefault="00003829">
            <w:pPr>
              <w:pStyle w:val="ConsPlusNormal"/>
              <w:jc w:val="center"/>
            </w:pPr>
            <w:hyperlink w:anchor="P1917">
              <w:r>
                <w:rPr>
                  <w:color w:val="0000FF"/>
                </w:rPr>
                <w:t>&lt;2&gt;</w:t>
              </w:r>
            </w:hyperlink>
          </w:p>
        </w:tc>
      </w:tr>
      <w:tr w:rsidR="00003829">
        <w:tc>
          <w:tcPr>
            <w:tcW w:w="4422" w:type="dxa"/>
          </w:tcPr>
          <w:p w:rsidR="00003829" w:rsidRDefault="00003829">
            <w:pPr>
              <w:pStyle w:val="ConsPlusNormal"/>
            </w:pPr>
            <w:r>
              <w:t>Толуол</w:t>
            </w:r>
          </w:p>
        </w:tc>
        <w:tc>
          <w:tcPr>
            <w:tcW w:w="4649" w:type="dxa"/>
          </w:tcPr>
          <w:p w:rsidR="00003829" w:rsidRDefault="00003829">
            <w:pPr>
              <w:pStyle w:val="ConsPlusNormal"/>
              <w:jc w:val="center"/>
            </w:pPr>
            <w:hyperlink w:anchor="P1917">
              <w:r>
                <w:rPr>
                  <w:color w:val="0000FF"/>
                </w:rPr>
                <w:t>&lt;2&gt;</w:t>
              </w:r>
            </w:hyperlink>
          </w:p>
        </w:tc>
      </w:tr>
      <w:tr w:rsidR="00003829">
        <w:tc>
          <w:tcPr>
            <w:tcW w:w="4422" w:type="dxa"/>
          </w:tcPr>
          <w:p w:rsidR="00003829" w:rsidRDefault="00003829">
            <w:pPr>
              <w:pStyle w:val="ConsPlusNormal"/>
            </w:pPr>
            <w:r>
              <w:t>Формальдегид</w:t>
            </w:r>
          </w:p>
        </w:tc>
        <w:tc>
          <w:tcPr>
            <w:tcW w:w="4649" w:type="dxa"/>
          </w:tcPr>
          <w:p w:rsidR="00003829" w:rsidRDefault="00003829">
            <w:pPr>
              <w:pStyle w:val="ConsPlusNormal"/>
              <w:jc w:val="center"/>
            </w:pPr>
            <w:hyperlink w:anchor="P1917">
              <w:r>
                <w:rPr>
                  <w:color w:val="0000FF"/>
                </w:rPr>
                <w:t>&lt;2&gt;</w:t>
              </w:r>
            </w:hyperlink>
          </w:p>
        </w:tc>
      </w:tr>
    </w:tbl>
    <w:p w:rsidR="00003829" w:rsidRDefault="00003829">
      <w:pPr>
        <w:pStyle w:val="ConsPlusNormal"/>
        <w:jc w:val="both"/>
      </w:pPr>
    </w:p>
    <w:p w:rsidR="00003829" w:rsidRDefault="00003829">
      <w:pPr>
        <w:pStyle w:val="ConsPlusNormal"/>
        <w:ind w:firstLine="540"/>
        <w:jc w:val="both"/>
      </w:pPr>
      <w:r>
        <w:t>--------------------------------</w:t>
      </w:r>
    </w:p>
    <w:p w:rsidR="00003829" w:rsidRDefault="00003829">
      <w:pPr>
        <w:pStyle w:val="ConsPlusNormal"/>
        <w:spacing w:before="220"/>
        <w:ind w:firstLine="540"/>
        <w:jc w:val="both"/>
      </w:pPr>
      <w:bookmarkStart w:id="38" w:name="P1916"/>
      <w:bookmarkEnd w:id="38"/>
      <w:r>
        <w:t>&lt;1&gt; Показатели исследуются в зависимости от состава применяемых аппретов.</w:t>
      </w:r>
    </w:p>
    <w:p w:rsidR="00003829" w:rsidRDefault="00003829">
      <w:pPr>
        <w:pStyle w:val="ConsPlusNormal"/>
        <w:spacing w:before="220"/>
        <w:ind w:firstLine="540"/>
        <w:jc w:val="both"/>
      </w:pPr>
      <w:bookmarkStart w:id="39" w:name="P1917"/>
      <w:bookmarkEnd w:id="39"/>
      <w:r>
        <w:t>&lt;2&gt; Нормативы данных показателей должны соответствовать требованиям приложения 10 настоящего технического регламента.</w:t>
      </w: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jc w:val="right"/>
        <w:outlineLvl w:val="1"/>
      </w:pPr>
      <w:r>
        <w:t>Приложение N 12</w:t>
      </w:r>
    </w:p>
    <w:p w:rsidR="00003829" w:rsidRDefault="00003829">
      <w:pPr>
        <w:pStyle w:val="ConsPlusNormal"/>
        <w:jc w:val="right"/>
      </w:pPr>
      <w:r>
        <w:t>к техническому регламенту</w:t>
      </w:r>
    </w:p>
    <w:p w:rsidR="00003829" w:rsidRDefault="00003829">
      <w:pPr>
        <w:pStyle w:val="ConsPlusNormal"/>
        <w:jc w:val="right"/>
      </w:pPr>
      <w:r>
        <w:t>Таможенного союза</w:t>
      </w:r>
    </w:p>
    <w:p w:rsidR="00003829" w:rsidRDefault="00003829">
      <w:pPr>
        <w:pStyle w:val="ConsPlusNormal"/>
        <w:jc w:val="right"/>
      </w:pPr>
      <w:r>
        <w:t>"О безопасности продукции,</w:t>
      </w:r>
    </w:p>
    <w:p w:rsidR="00003829" w:rsidRDefault="00003829">
      <w:pPr>
        <w:pStyle w:val="ConsPlusNormal"/>
        <w:jc w:val="right"/>
      </w:pPr>
      <w:r>
        <w:t>предназначенной для детей</w:t>
      </w:r>
    </w:p>
    <w:p w:rsidR="00003829" w:rsidRDefault="00003829">
      <w:pPr>
        <w:pStyle w:val="ConsPlusNormal"/>
        <w:jc w:val="right"/>
      </w:pPr>
      <w:r>
        <w:t>и подростков"</w:t>
      </w:r>
    </w:p>
    <w:p w:rsidR="00003829" w:rsidRDefault="00003829">
      <w:pPr>
        <w:pStyle w:val="ConsPlusNormal"/>
        <w:ind w:firstLine="540"/>
        <w:jc w:val="both"/>
      </w:pPr>
    </w:p>
    <w:p w:rsidR="00003829" w:rsidRDefault="00003829">
      <w:pPr>
        <w:pStyle w:val="ConsPlusTitle"/>
        <w:jc w:val="center"/>
      </w:pPr>
      <w:bookmarkStart w:id="40" w:name="P1930"/>
      <w:bookmarkEnd w:id="40"/>
      <w:r>
        <w:t>ТРЕБОВАНИЯ</w:t>
      </w:r>
    </w:p>
    <w:p w:rsidR="00003829" w:rsidRDefault="00003829">
      <w:pPr>
        <w:pStyle w:val="ConsPlusTitle"/>
        <w:jc w:val="center"/>
      </w:pPr>
      <w:r>
        <w:t>БЕЗОПАСНОСТИ, ПРЕДЪЯВЛЯЕМЫЕ К ОДЕЖДЕ И ИЗДЕЛИЯМ ИЗ МЕХА</w:t>
      </w:r>
    </w:p>
    <w:p w:rsidR="00003829" w:rsidRDefault="0000382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4025"/>
        <w:gridCol w:w="2551"/>
      </w:tblGrid>
      <w:tr w:rsidR="00003829">
        <w:tc>
          <w:tcPr>
            <w:tcW w:w="2494" w:type="dxa"/>
          </w:tcPr>
          <w:p w:rsidR="00003829" w:rsidRDefault="00003829">
            <w:pPr>
              <w:pStyle w:val="ConsPlusNormal"/>
              <w:jc w:val="center"/>
            </w:pPr>
            <w:r>
              <w:t>Возраст пользователя</w:t>
            </w:r>
          </w:p>
        </w:tc>
        <w:tc>
          <w:tcPr>
            <w:tcW w:w="4025" w:type="dxa"/>
          </w:tcPr>
          <w:p w:rsidR="00003829" w:rsidRDefault="00003829">
            <w:pPr>
              <w:pStyle w:val="ConsPlusNormal"/>
              <w:jc w:val="center"/>
            </w:pPr>
            <w:r>
              <w:t>Наименование показателя</w:t>
            </w:r>
          </w:p>
        </w:tc>
        <w:tc>
          <w:tcPr>
            <w:tcW w:w="2551" w:type="dxa"/>
          </w:tcPr>
          <w:p w:rsidR="00003829" w:rsidRDefault="00003829">
            <w:pPr>
              <w:pStyle w:val="ConsPlusNormal"/>
              <w:jc w:val="center"/>
            </w:pPr>
            <w:r>
              <w:t>Нормируемое значение показателя</w:t>
            </w:r>
          </w:p>
        </w:tc>
      </w:tr>
      <w:tr w:rsidR="00003829">
        <w:tc>
          <w:tcPr>
            <w:tcW w:w="2494" w:type="dxa"/>
            <w:vMerge w:val="restart"/>
          </w:tcPr>
          <w:p w:rsidR="00003829" w:rsidRDefault="00003829">
            <w:pPr>
              <w:pStyle w:val="ConsPlusNormal"/>
            </w:pPr>
            <w:r>
              <w:t>Для детей старше 1 года</w:t>
            </w:r>
          </w:p>
        </w:tc>
        <w:tc>
          <w:tcPr>
            <w:tcW w:w="4025" w:type="dxa"/>
            <w:tcBorders>
              <w:bottom w:val="nil"/>
            </w:tcBorders>
          </w:tcPr>
          <w:p w:rsidR="00003829" w:rsidRDefault="00003829">
            <w:pPr>
              <w:pStyle w:val="ConsPlusNormal"/>
            </w:pPr>
            <w:r>
              <w:t>устойчивость окраски к сухому трению:</w:t>
            </w:r>
          </w:p>
          <w:p w:rsidR="00003829" w:rsidRDefault="00003829">
            <w:pPr>
              <w:pStyle w:val="ConsPlusNormal"/>
            </w:pPr>
            <w:r>
              <w:t>волосяного покрова, баллов</w:t>
            </w:r>
          </w:p>
        </w:tc>
        <w:tc>
          <w:tcPr>
            <w:tcW w:w="2551" w:type="dxa"/>
            <w:tcBorders>
              <w:bottom w:val="nil"/>
            </w:tcBorders>
            <w:vAlign w:val="bottom"/>
          </w:tcPr>
          <w:p w:rsidR="00003829" w:rsidRDefault="00003829">
            <w:pPr>
              <w:pStyle w:val="ConsPlusNormal"/>
              <w:jc w:val="center"/>
            </w:pPr>
            <w:r>
              <w:t>не менее 4</w:t>
            </w:r>
          </w:p>
        </w:tc>
      </w:tr>
      <w:tr w:rsidR="00003829">
        <w:tblPrEx>
          <w:tblBorders>
            <w:insideH w:val="nil"/>
          </w:tblBorders>
        </w:tblPrEx>
        <w:tc>
          <w:tcPr>
            <w:tcW w:w="2494" w:type="dxa"/>
            <w:vMerge/>
          </w:tcPr>
          <w:p w:rsidR="00003829" w:rsidRDefault="00003829">
            <w:pPr>
              <w:pStyle w:val="ConsPlusNormal"/>
            </w:pPr>
          </w:p>
        </w:tc>
        <w:tc>
          <w:tcPr>
            <w:tcW w:w="4025" w:type="dxa"/>
            <w:tcBorders>
              <w:top w:val="nil"/>
            </w:tcBorders>
          </w:tcPr>
          <w:p w:rsidR="00003829" w:rsidRDefault="00003829">
            <w:pPr>
              <w:pStyle w:val="ConsPlusNormal"/>
            </w:pPr>
            <w:r>
              <w:t>кожевой ткани, баллов</w:t>
            </w:r>
          </w:p>
        </w:tc>
        <w:tc>
          <w:tcPr>
            <w:tcW w:w="2551" w:type="dxa"/>
            <w:tcBorders>
              <w:top w:val="nil"/>
            </w:tcBorders>
          </w:tcPr>
          <w:p w:rsidR="00003829" w:rsidRDefault="00003829">
            <w:pPr>
              <w:pStyle w:val="ConsPlusNormal"/>
              <w:jc w:val="center"/>
            </w:pPr>
            <w:r>
              <w:t>не менее 3</w:t>
            </w:r>
          </w:p>
        </w:tc>
      </w:tr>
      <w:tr w:rsidR="00003829">
        <w:tc>
          <w:tcPr>
            <w:tcW w:w="2494" w:type="dxa"/>
            <w:vMerge/>
          </w:tcPr>
          <w:p w:rsidR="00003829" w:rsidRDefault="00003829">
            <w:pPr>
              <w:pStyle w:val="ConsPlusNormal"/>
            </w:pPr>
          </w:p>
        </w:tc>
        <w:tc>
          <w:tcPr>
            <w:tcW w:w="4025" w:type="dxa"/>
          </w:tcPr>
          <w:p w:rsidR="00003829" w:rsidRDefault="00003829">
            <w:pPr>
              <w:pStyle w:val="ConsPlusNormal"/>
            </w:pPr>
            <w:r>
              <w:t>массовая доля свободного формальдегида, мкг/г</w:t>
            </w:r>
          </w:p>
        </w:tc>
        <w:tc>
          <w:tcPr>
            <w:tcW w:w="2551" w:type="dxa"/>
          </w:tcPr>
          <w:p w:rsidR="00003829" w:rsidRDefault="00003829">
            <w:pPr>
              <w:pStyle w:val="ConsPlusNormal"/>
              <w:jc w:val="center"/>
            </w:pPr>
            <w:r>
              <w:t>не более 75</w:t>
            </w:r>
          </w:p>
        </w:tc>
      </w:tr>
      <w:tr w:rsidR="00003829">
        <w:tc>
          <w:tcPr>
            <w:tcW w:w="2494" w:type="dxa"/>
            <w:vMerge/>
          </w:tcPr>
          <w:p w:rsidR="00003829" w:rsidRDefault="00003829">
            <w:pPr>
              <w:pStyle w:val="ConsPlusNormal"/>
            </w:pPr>
          </w:p>
        </w:tc>
        <w:tc>
          <w:tcPr>
            <w:tcW w:w="4025" w:type="dxa"/>
          </w:tcPr>
          <w:p w:rsidR="00003829" w:rsidRDefault="00003829">
            <w:pPr>
              <w:pStyle w:val="ConsPlusNormal"/>
            </w:pPr>
            <w:r>
              <w:t>массовая доля водовымываемого хрома (VI), мг/кг</w:t>
            </w:r>
          </w:p>
        </w:tc>
        <w:tc>
          <w:tcPr>
            <w:tcW w:w="2551" w:type="dxa"/>
          </w:tcPr>
          <w:p w:rsidR="00003829" w:rsidRDefault="00003829">
            <w:pPr>
              <w:pStyle w:val="ConsPlusNormal"/>
              <w:jc w:val="center"/>
            </w:pPr>
            <w:r>
              <w:t>не более 3,0</w:t>
            </w:r>
          </w:p>
        </w:tc>
      </w:tr>
      <w:tr w:rsidR="00003829">
        <w:tc>
          <w:tcPr>
            <w:tcW w:w="2494" w:type="dxa"/>
            <w:vMerge/>
          </w:tcPr>
          <w:p w:rsidR="00003829" w:rsidRDefault="00003829">
            <w:pPr>
              <w:pStyle w:val="ConsPlusNormal"/>
            </w:pPr>
          </w:p>
        </w:tc>
        <w:tc>
          <w:tcPr>
            <w:tcW w:w="4025" w:type="dxa"/>
          </w:tcPr>
          <w:p w:rsidR="00003829" w:rsidRDefault="00003829">
            <w:pPr>
              <w:pStyle w:val="ConsPlusNormal"/>
            </w:pPr>
            <w:r>
              <w:t>pH водной вытяжки кожевой ткани</w:t>
            </w:r>
          </w:p>
        </w:tc>
        <w:tc>
          <w:tcPr>
            <w:tcW w:w="2551" w:type="dxa"/>
          </w:tcPr>
          <w:p w:rsidR="00003829" w:rsidRDefault="00003829">
            <w:pPr>
              <w:pStyle w:val="ConsPlusNormal"/>
              <w:jc w:val="center"/>
            </w:pPr>
            <w:r>
              <w:t>не менее 3,5</w:t>
            </w:r>
          </w:p>
        </w:tc>
      </w:tr>
      <w:tr w:rsidR="00003829">
        <w:tc>
          <w:tcPr>
            <w:tcW w:w="2494" w:type="dxa"/>
            <w:vMerge/>
          </w:tcPr>
          <w:p w:rsidR="00003829" w:rsidRDefault="00003829">
            <w:pPr>
              <w:pStyle w:val="ConsPlusNormal"/>
            </w:pPr>
          </w:p>
        </w:tc>
        <w:tc>
          <w:tcPr>
            <w:tcW w:w="4025" w:type="dxa"/>
          </w:tcPr>
          <w:p w:rsidR="00003829" w:rsidRDefault="00003829">
            <w:pPr>
              <w:pStyle w:val="ConsPlusNormal"/>
            </w:pPr>
            <w:r>
              <w:t>температура сваривания кожевой ткани меха, °C</w:t>
            </w:r>
          </w:p>
        </w:tc>
        <w:tc>
          <w:tcPr>
            <w:tcW w:w="2551" w:type="dxa"/>
          </w:tcPr>
          <w:p w:rsidR="00003829" w:rsidRDefault="00003829">
            <w:pPr>
              <w:pStyle w:val="ConsPlusNormal"/>
              <w:jc w:val="center"/>
            </w:pPr>
            <w:r>
              <w:t>не менее 50</w:t>
            </w:r>
          </w:p>
        </w:tc>
      </w:tr>
    </w:tbl>
    <w:p w:rsidR="00003829" w:rsidRDefault="00003829">
      <w:pPr>
        <w:pStyle w:val="ConsPlusNormal"/>
        <w:jc w:val="both"/>
      </w:pPr>
    </w:p>
    <w:p w:rsidR="00003829" w:rsidRDefault="00003829">
      <w:pPr>
        <w:pStyle w:val="ConsPlusNormal"/>
        <w:jc w:val="both"/>
      </w:pPr>
    </w:p>
    <w:p w:rsidR="00003829" w:rsidRDefault="00003829">
      <w:pPr>
        <w:pStyle w:val="ConsPlusNormal"/>
        <w:jc w:val="both"/>
      </w:pPr>
    </w:p>
    <w:p w:rsidR="00003829" w:rsidRDefault="00003829">
      <w:pPr>
        <w:pStyle w:val="ConsPlusNormal"/>
        <w:jc w:val="both"/>
      </w:pPr>
    </w:p>
    <w:p w:rsidR="00003829" w:rsidRDefault="00003829">
      <w:pPr>
        <w:pStyle w:val="ConsPlusNormal"/>
        <w:jc w:val="both"/>
      </w:pPr>
    </w:p>
    <w:p w:rsidR="00003829" w:rsidRDefault="00003829">
      <w:pPr>
        <w:pStyle w:val="ConsPlusNormal"/>
        <w:jc w:val="right"/>
        <w:outlineLvl w:val="1"/>
      </w:pPr>
      <w:r>
        <w:t>Приложение N 13</w:t>
      </w:r>
    </w:p>
    <w:p w:rsidR="00003829" w:rsidRDefault="00003829">
      <w:pPr>
        <w:pStyle w:val="ConsPlusNormal"/>
        <w:jc w:val="right"/>
      </w:pPr>
      <w:r>
        <w:lastRenderedPageBreak/>
        <w:t>к техническому регламенту</w:t>
      </w:r>
    </w:p>
    <w:p w:rsidR="00003829" w:rsidRDefault="00003829">
      <w:pPr>
        <w:pStyle w:val="ConsPlusNormal"/>
        <w:jc w:val="right"/>
      </w:pPr>
      <w:r>
        <w:t>Таможенного союза</w:t>
      </w:r>
    </w:p>
    <w:p w:rsidR="00003829" w:rsidRDefault="00003829">
      <w:pPr>
        <w:pStyle w:val="ConsPlusNormal"/>
        <w:jc w:val="right"/>
      </w:pPr>
      <w:r>
        <w:t>"О безопасности продукции,</w:t>
      </w:r>
    </w:p>
    <w:p w:rsidR="00003829" w:rsidRDefault="00003829">
      <w:pPr>
        <w:pStyle w:val="ConsPlusNormal"/>
        <w:jc w:val="right"/>
      </w:pPr>
      <w:r>
        <w:t>предназначенной для детей</w:t>
      </w:r>
    </w:p>
    <w:p w:rsidR="00003829" w:rsidRDefault="00003829">
      <w:pPr>
        <w:pStyle w:val="ConsPlusNormal"/>
        <w:jc w:val="right"/>
      </w:pPr>
      <w:r>
        <w:t>и подростков"</w:t>
      </w:r>
    </w:p>
    <w:p w:rsidR="00003829" w:rsidRDefault="00003829">
      <w:pPr>
        <w:pStyle w:val="ConsPlusNormal"/>
        <w:ind w:firstLine="540"/>
        <w:jc w:val="both"/>
      </w:pPr>
    </w:p>
    <w:p w:rsidR="00003829" w:rsidRDefault="00003829">
      <w:pPr>
        <w:pStyle w:val="ConsPlusTitle"/>
        <w:jc w:val="center"/>
      </w:pPr>
      <w:bookmarkStart w:id="41" w:name="P1962"/>
      <w:bookmarkEnd w:id="41"/>
      <w:r>
        <w:t>ТРЕБОВАНИЯ</w:t>
      </w:r>
    </w:p>
    <w:p w:rsidR="00003829" w:rsidRDefault="00003829">
      <w:pPr>
        <w:pStyle w:val="ConsPlusTitle"/>
        <w:jc w:val="center"/>
      </w:pPr>
      <w:r>
        <w:t>БИОЛОГИЧЕСКОЙ И МЕХАНИЧЕСКОЙ БЕЗОПАСНОСТИ, ПРЕДЪЯВЛЯЕМЫЕ</w:t>
      </w:r>
    </w:p>
    <w:p w:rsidR="00003829" w:rsidRDefault="00003829">
      <w:pPr>
        <w:pStyle w:val="ConsPlusTitle"/>
        <w:jc w:val="center"/>
      </w:pPr>
      <w:r>
        <w:t>К ОБУВИ</w:t>
      </w:r>
    </w:p>
    <w:p w:rsidR="00003829" w:rsidRDefault="000038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038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829" w:rsidRDefault="000038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829" w:rsidRDefault="00003829">
            <w:pPr>
              <w:pStyle w:val="ConsPlusNormal"/>
              <w:jc w:val="center"/>
            </w:pPr>
            <w:r>
              <w:rPr>
                <w:color w:val="392C69"/>
              </w:rPr>
              <w:t>Список изменяющих документов</w:t>
            </w:r>
          </w:p>
          <w:p w:rsidR="00003829" w:rsidRDefault="00003829">
            <w:pPr>
              <w:pStyle w:val="ConsPlusNormal"/>
              <w:jc w:val="center"/>
            </w:pPr>
            <w:r>
              <w:rPr>
                <w:color w:val="392C69"/>
              </w:rPr>
              <w:t>(в ред. решений Совета Евразийской экономической комиссии</w:t>
            </w:r>
          </w:p>
          <w:p w:rsidR="00003829" w:rsidRDefault="00003829">
            <w:pPr>
              <w:pStyle w:val="ConsPlusNormal"/>
              <w:jc w:val="center"/>
            </w:pPr>
            <w:r>
              <w:rPr>
                <w:color w:val="392C69"/>
              </w:rPr>
              <w:t xml:space="preserve">от 28.04.2017 </w:t>
            </w:r>
            <w:hyperlink r:id="rId151">
              <w:r>
                <w:rPr>
                  <w:color w:val="0000FF"/>
                </w:rPr>
                <w:t>N 51</w:t>
              </w:r>
            </w:hyperlink>
            <w:r>
              <w:rPr>
                <w:color w:val="392C69"/>
              </w:rPr>
              <w:t xml:space="preserve">, от 23.09.2022 </w:t>
            </w:r>
            <w:hyperlink r:id="rId152">
              <w:r>
                <w:rPr>
                  <w:color w:val="0000FF"/>
                </w:rPr>
                <w:t>N 147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r>
    </w:tbl>
    <w:p w:rsidR="00003829" w:rsidRDefault="0000382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3458"/>
        <w:gridCol w:w="2099"/>
      </w:tblGrid>
      <w:tr w:rsidR="00003829">
        <w:tc>
          <w:tcPr>
            <w:tcW w:w="3515" w:type="dxa"/>
            <w:tcBorders>
              <w:top w:val="single" w:sz="4" w:space="0" w:color="auto"/>
              <w:bottom w:val="single" w:sz="4" w:space="0" w:color="auto"/>
            </w:tcBorders>
          </w:tcPr>
          <w:p w:rsidR="00003829" w:rsidRDefault="00003829">
            <w:pPr>
              <w:pStyle w:val="ConsPlusNormal"/>
              <w:jc w:val="center"/>
            </w:pPr>
            <w:bookmarkStart w:id="42" w:name="P1969"/>
            <w:bookmarkEnd w:id="42"/>
            <w:r>
              <w:t>Половозрастная группа пользователя</w:t>
            </w:r>
          </w:p>
        </w:tc>
        <w:tc>
          <w:tcPr>
            <w:tcW w:w="3458" w:type="dxa"/>
            <w:tcBorders>
              <w:top w:val="single" w:sz="4" w:space="0" w:color="auto"/>
              <w:bottom w:val="single" w:sz="4" w:space="0" w:color="auto"/>
            </w:tcBorders>
          </w:tcPr>
          <w:p w:rsidR="00003829" w:rsidRDefault="00003829">
            <w:pPr>
              <w:pStyle w:val="ConsPlusNormal"/>
              <w:jc w:val="center"/>
            </w:pPr>
            <w:r>
              <w:t>Наименование показателя, свойств</w:t>
            </w:r>
          </w:p>
        </w:tc>
        <w:tc>
          <w:tcPr>
            <w:tcW w:w="2099" w:type="dxa"/>
            <w:tcBorders>
              <w:top w:val="single" w:sz="4" w:space="0" w:color="auto"/>
              <w:bottom w:val="single" w:sz="4" w:space="0" w:color="auto"/>
            </w:tcBorders>
          </w:tcPr>
          <w:p w:rsidR="00003829" w:rsidRDefault="00003829">
            <w:pPr>
              <w:pStyle w:val="ConsPlusNormal"/>
              <w:jc w:val="center"/>
            </w:pPr>
            <w:r>
              <w:t>Нормируемое значение показателя</w:t>
            </w:r>
          </w:p>
        </w:tc>
      </w:tr>
      <w:tr w:rsidR="00003829">
        <w:tc>
          <w:tcPr>
            <w:tcW w:w="3515" w:type="dxa"/>
            <w:tcBorders>
              <w:top w:val="single" w:sz="4" w:space="0" w:color="auto"/>
              <w:bottom w:val="single" w:sz="4" w:space="0" w:color="auto"/>
            </w:tcBorders>
          </w:tcPr>
          <w:p w:rsidR="00003829" w:rsidRDefault="00003829">
            <w:pPr>
              <w:pStyle w:val="ConsPlusNormal"/>
              <w:jc w:val="center"/>
            </w:pPr>
            <w:r>
              <w:t>1</w:t>
            </w:r>
          </w:p>
        </w:tc>
        <w:tc>
          <w:tcPr>
            <w:tcW w:w="3458" w:type="dxa"/>
            <w:tcBorders>
              <w:top w:val="single" w:sz="4" w:space="0" w:color="auto"/>
              <w:bottom w:val="single" w:sz="4" w:space="0" w:color="auto"/>
            </w:tcBorders>
          </w:tcPr>
          <w:p w:rsidR="00003829" w:rsidRDefault="00003829">
            <w:pPr>
              <w:pStyle w:val="ConsPlusNormal"/>
              <w:jc w:val="center"/>
            </w:pPr>
            <w:r>
              <w:t>2</w:t>
            </w:r>
          </w:p>
        </w:tc>
        <w:tc>
          <w:tcPr>
            <w:tcW w:w="2099" w:type="dxa"/>
            <w:tcBorders>
              <w:top w:val="single" w:sz="4" w:space="0" w:color="auto"/>
              <w:bottom w:val="single" w:sz="4" w:space="0" w:color="auto"/>
            </w:tcBorders>
          </w:tcPr>
          <w:p w:rsidR="00003829" w:rsidRDefault="00003829">
            <w:pPr>
              <w:pStyle w:val="ConsPlusNormal"/>
              <w:jc w:val="center"/>
            </w:pPr>
            <w:r>
              <w:t>3</w:t>
            </w:r>
          </w:p>
        </w:tc>
      </w:tr>
      <w:tr w:rsidR="00003829">
        <w:tc>
          <w:tcPr>
            <w:tcW w:w="3515" w:type="dxa"/>
            <w:vMerge w:val="restart"/>
            <w:tcBorders>
              <w:top w:val="single" w:sz="4" w:space="0" w:color="auto"/>
              <w:bottom w:val="nil"/>
            </w:tcBorders>
          </w:tcPr>
          <w:p w:rsidR="00003829" w:rsidRDefault="00003829">
            <w:pPr>
              <w:pStyle w:val="ConsPlusNormal"/>
            </w:pPr>
            <w:r>
              <w:t>До 1 года</w:t>
            </w:r>
          </w:p>
          <w:p w:rsidR="00003829" w:rsidRDefault="00003829">
            <w:pPr>
              <w:pStyle w:val="ConsPlusNormal"/>
            </w:pPr>
            <w:r>
              <w:t>(пинетки: размеры, мм: 95, 100, 105, 110, 115, 120, 125)</w:t>
            </w:r>
          </w:p>
        </w:tc>
        <w:tc>
          <w:tcPr>
            <w:tcW w:w="3458" w:type="dxa"/>
            <w:tcBorders>
              <w:top w:val="single" w:sz="4" w:space="0" w:color="auto"/>
              <w:bottom w:val="nil"/>
            </w:tcBorders>
            <w:vAlign w:val="bottom"/>
          </w:tcPr>
          <w:p w:rsidR="00003829" w:rsidRDefault="00003829">
            <w:pPr>
              <w:pStyle w:val="ConsPlusNormal"/>
            </w:pPr>
            <w:r>
              <w:t>масса полупары обуви, г:</w:t>
            </w:r>
          </w:p>
        </w:tc>
        <w:tc>
          <w:tcPr>
            <w:tcW w:w="2099" w:type="dxa"/>
            <w:tcBorders>
              <w:top w:val="single" w:sz="4" w:space="0" w:color="auto"/>
              <w:bottom w:val="nil"/>
            </w:tcBorders>
          </w:tcPr>
          <w:p w:rsidR="00003829" w:rsidRDefault="00003829">
            <w:pPr>
              <w:pStyle w:val="ConsPlusNormal"/>
            </w:pPr>
          </w:p>
        </w:tc>
      </w:tr>
      <w:tr w:rsidR="00003829">
        <w:tblPrEx>
          <w:tblBorders>
            <w:insideH w:val="none" w:sz="0" w:space="0" w:color="auto"/>
          </w:tblBorders>
        </w:tblPrEx>
        <w:tc>
          <w:tcPr>
            <w:tcW w:w="3515" w:type="dxa"/>
            <w:vMerge/>
            <w:tcBorders>
              <w:top w:val="single" w:sz="4" w:space="0" w:color="auto"/>
              <w:bottom w:val="nil"/>
            </w:tcBorders>
          </w:tcPr>
          <w:p w:rsidR="00003829" w:rsidRDefault="00003829">
            <w:pPr>
              <w:pStyle w:val="ConsPlusNormal"/>
            </w:pPr>
          </w:p>
        </w:tc>
        <w:tc>
          <w:tcPr>
            <w:tcW w:w="3458" w:type="dxa"/>
            <w:tcBorders>
              <w:top w:val="nil"/>
              <w:bottom w:val="nil"/>
            </w:tcBorders>
          </w:tcPr>
          <w:p w:rsidR="00003829" w:rsidRDefault="00003829">
            <w:pPr>
              <w:pStyle w:val="ConsPlusNormal"/>
            </w:pPr>
            <w:r>
              <w:t>пинетки (кроме зимних)</w:t>
            </w:r>
          </w:p>
        </w:tc>
        <w:tc>
          <w:tcPr>
            <w:tcW w:w="2099" w:type="dxa"/>
            <w:tcBorders>
              <w:top w:val="nil"/>
              <w:bottom w:val="nil"/>
            </w:tcBorders>
          </w:tcPr>
          <w:p w:rsidR="00003829" w:rsidRDefault="00003829">
            <w:pPr>
              <w:pStyle w:val="ConsPlusNormal"/>
            </w:pPr>
            <w:r>
              <w:t>не более 60</w:t>
            </w:r>
          </w:p>
        </w:tc>
      </w:tr>
      <w:tr w:rsidR="00003829">
        <w:tblPrEx>
          <w:tblBorders>
            <w:insideH w:val="none" w:sz="0" w:space="0" w:color="auto"/>
          </w:tblBorders>
        </w:tblPrEx>
        <w:tc>
          <w:tcPr>
            <w:tcW w:w="3515" w:type="dxa"/>
            <w:vMerge/>
            <w:tcBorders>
              <w:top w:val="single" w:sz="4" w:space="0" w:color="auto"/>
              <w:bottom w:val="nil"/>
            </w:tcBorders>
          </w:tcPr>
          <w:p w:rsidR="00003829" w:rsidRDefault="00003829">
            <w:pPr>
              <w:pStyle w:val="ConsPlusNormal"/>
            </w:pPr>
          </w:p>
        </w:tc>
        <w:tc>
          <w:tcPr>
            <w:tcW w:w="3458" w:type="dxa"/>
            <w:tcBorders>
              <w:top w:val="nil"/>
              <w:bottom w:val="nil"/>
            </w:tcBorders>
          </w:tcPr>
          <w:p w:rsidR="00003829" w:rsidRDefault="00003829">
            <w:pPr>
              <w:pStyle w:val="ConsPlusNormal"/>
            </w:pPr>
            <w:r>
              <w:t>пинетки зимние</w:t>
            </w:r>
          </w:p>
        </w:tc>
        <w:tc>
          <w:tcPr>
            <w:tcW w:w="2099" w:type="dxa"/>
            <w:tcBorders>
              <w:top w:val="nil"/>
              <w:bottom w:val="nil"/>
            </w:tcBorders>
          </w:tcPr>
          <w:p w:rsidR="00003829" w:rsidRDefault="00003829">
            <w:pPr>
              <w:pStyle w:val="ConsPlusNormal"/>
            </w:pPr>
            <w:r>
              <w:t>не более 110</w:t>
            </w:r>
          </w:p>
        </w:tc>
      </w:tr>
      <w:tr w:rsidR="00003829">
        <w:tblPrEx>
          <w:tblBorders>
            <w:insideH w:val="none" w:sz="0" w:space="0" w:color="auto"/>
          </w:tblBorders>
        </w:tblPrEx>
        <w:tc>
          <w:tcPr>
            <w:tcW w:w="9072" w:type="dxa"/>
            <w:gridSpan w:val="3"/>
            <w:tcBorders>
              <w:top w:val="nil"/>
              <w:bottom w:val="single" w:sz="4" w:space="0" w:color="auto"/>
            </w:tcBorders>
          </w:tcPr>
          <w:p w:rsidR="00003829" w:rsidRDefault="00003829">
            <w:pPr>
              <w:pStyle w:val="ConsPlusNormal"/>
              <w:jc w:val="both"/>
            </w:pPr>
            <w:r>
              <w:t xml:space="preserve">(в ред. </w:t>
            </w:r>
            <w:hyperlink r:id="rId153">
              <w:r>
                <w:rPr>
                  <w:color w:val="0000FF"/>
                </w:rPr>
                <w:t>решения</w:t>
              </w:r>
            </w:hyperlink>
            <w:r>
              <w:t xml:space="preserve"> Совета Евразийской экономической комиссии от 23.09.2022 N 147)</w:t>
            </w:r>
          </w:p>
        </w:tc>
      </w:tr>
      <w:tr w:rsidR="00003829">
        <w:tc>
          <w:tcPr>
            <w:tcW w:w="3515" w:type="dxa"/>
            <w:vMerge w:val="restart"/>
            <w:tcBorders>
              <w:top w:val="single" w:sz="4" w:space="0" w:color="auto"/>
              <w:bottom w:val="nil"/>
            </w:tcBorders>
          </w:tcPr>
          <w:p w:rsidR="00003829" w:rsidRDefault="00003829">
            <w:pPr>
              <w:pStyle w:val="ConsPlusNormal"/>
            </w:pPr>
            <w:r>
              <w:t>От 1 года до 3 лет</w:t>
            </w:r>
          </w:p>
          <w:p w:rsidR="00003829" w:rsidRDefault="00003829">
            <w:pPr>
              <w:pStyle w:val="ConsPlusNormal"/>
            </w:pPr>
            <w:r>
              <w:t>(для ясельного возраста: размеры, мм: 105, 110, 115, 120, 125, 130, 135, 140)</w:t>
            </w:r>
          </w:p>
        </w:tc>
        <w:tc>
          <w:tcPr>
            <w:tcW w:w="3458" w:type="dxa"/>
            <w:tcBorders>
              <w:top w:val="single" w:sz="4" w:space="0" w:color="auto"/>
              <w:bottom w:val="nil"/>
            </w:tcBorders>
          </w:tcPr>
          <w:p w:rsidR="00003829" w:rsidRDefault="00003829">
            <w:pPr>
              <w:pStyle w:val="ConsPlusNormal"/>
            </w:pPr>
            <w:r>
              <w:t>масса полупары обуви, г:</w:t>
            </w:r>
          </w:p>
        </w:tc>
        <w:tc>
          <w:tcPr>
            <w:tcW w:w="2099" w:type="dxa"/>
            <w:tcBorders>
              <w:top w:val="single" w:sz="4" w:space="0" w:color="auto"/>
              <w:bottom w:val="nil"/>
            </w:tcBorders>
          </w:tcPr>
          <w:p w:rsidR="00003829" w:rsidRDefault="00003829">
            <w:pPr>
              <w:pStyle w:val="ConsPlusNormal"/>
            </w:pPr>
          </w:p>
        </w:tc>
      </w:tr>
      <w:tr w:rsidR="00003829">
        <w:tblPrEx>
          <w:tblBorders>
            <w:insideH w:val="none" w:sz="0" w:space="0" w:color="auto"/>
          </w:tblBorders>
        </w:tblPrEx>
        <w:tc>
          <w:tcPr>
            <w:tcW w:w="3515" w:type="dxa"/>
            <w:vMerge/>
            <w:tcBorders>
              <w:top w:val="single" w:sz="4" w:space="0" w:color="auto"/>
              <w:bottom w:val="nil"/>
            </w:tcBorders>
          </w:tcPr>
          <w:p w:rsidR="00003829" w:rsidRDefault="00003829">
            <w:pPr>
              <w:pStyle w:val="ConsPlusNormal"/>
            </w:pPr>
          </w:p>
        </w:tc>
        <w:tc>
          <w:tcPr>
            <w:tcW w:w="3458" w:type="dxa"/>
            <w:tcBorders>
              <w:top w:val="nil"/>
              <w:bottom w:val="nil"/>
            </w:tcBorders>
          </w:tcPr>
          <w:p w:rsidR="00003829" w:rsidRDefault="00003829">
            <w:pPr>
              <w:pStyle w:val="ConsPlusNormal"/>
            </w:pPr>
            <w:r>
              <w:t>зимней и весенне-осенней</w:t>
            </w:r>
          </w:p>
        </w:tc>
        <w:tc>
          <w:tcPr>
            <w:tcW w:w="2099" w:type="dxa"/>
            <w:tcBorders>
              <w:top w:val="nil"/>
              <w:bottom w:val="nil"/>
            </w:tcBorders>
          </w:tcPr>
          <w:p w:rsidR="00003829" w:rsidRDefault="00003829">
            <w:pPr>
              <w:pStyle w:val="ConsPlusNormal"/>
            </w:pPr>
            <w:r>
              <w:t>не более 220</w:t>
            </w:r>
          </w:p>
        </w:tc>
      </w:tr>
      <w:tr w:rsidR="00003829">
        <w:tblPrEx>
          <w:tblBorders>
            <w:insideH w:val="none" w:sz="0" w:space="0" w:color="auto"/>
          </w:tblBorders>
        </w:tblPrEx>
        <w:tc>
          <w:tcPr>
            <w:tcW w:w="3515" w:type="dxa"/>
            <w:vMerge/>
            <w:tcBorders>
              <w:top w:val="single" w:sz="4" w:space="0" w:color="auto"/>
              <w:bottom w:val="nil"/>
            </w:tcBorders>
          </w:tcPr>
          <w:p w:rsidR="00003829" w:rsidRDefault="00003829">
            <w:pPr>
              <w:pStyle w:val="ConsPlusNormal"/>
            </w:pPr>
          </w:p>
        </w:tc>
        <w:tc>
          <w:tcPr>
            <w:tcW w:w="3458" w:type="dxa"/>
            <w:tcBorders>
              <w:top w:val="nil"/>
              <w:bottom w:val="nil"/>
            </w:tcBorders>
          </w:tcPr>
          <w:p w:rsidR="00003829" w:rsidRDefault="00003829">
            <w:pPr>
              <w:pStyle w:val="ConsPlusNormal"/>
            </w:pPr>
            <w:r>
              <w:t>летней</w:t>
            </w:r>
          </w:p>
        </w:tc>
        <w:tc>
          <w:tcPr>
            <w:tcW w:w="2099" w:type="dxa"/>
            <w:tcBorders>
              <w:top w:val="nil"/>
              <w:bottom w:val="nil"/>
            </w:tcBorders>
          </w:tcPr>
          <w:p w:rsidR="00003829" w:rsidRDefault="00003829">
            <w:pPr>
              <w:pStyle w:val="ConsPlusNormal"/>
            </w:pPr>
            <w:r>
              <w:t>не более 120</w:t>
            </w:r>
          </w:p>
        </w:tc>
      </w:tr>
      <w:tr w:rsidR="00003829">
        <w:tblPrEx>
          <w:tblBorders>
            <w:insideH w:val="none" w:sz="0" w:space="0" w:color="auto"/>
          </w:tblBorders>
        </w:tblPrEx>
        <w:tc>
          <w:tcPr>
            <w:tcW w:w="3515" w:type="dxa"/>
            <w:vMerge/>
            <w:tcBorders>
              <w:top w:val="single" w:sz="4" w:space="0" w:color="auto"/>
              <w:bottom w:val="nil"/>
            </w:tcBorders>
          </w:tcPr>
          <w:p w:rsidR="00003829" w:rsidRDefault="00003829">
            <w:pPr>
              <w:pStyle w:val="ConsPlusNormal"/>
            </w:pPr>
          </w:p>
        </w:tc>
        <w:tc>
          <w:tcPr>
            <w:tcW w:w="3458" w:type="dxa"/>
            <w:tcBorders>
              <w:top w:val="nil"/>
              <w:bottom w:val="nil"/>
            </w:tcBorders>
          </w:tcPr>
          <w:p w:rsidR="00003829" w:rsidRDefault="00003829">
            <w:pPr>
              <w:pStyle w:val="ConsPlusNormal"/>
            </w:pPr>
            <w:r>
              <w:t>домашней</w:t>
            </w:r>
          </w:p>
        </w:tc>
        <w:tc>
          <w:tcPr>
            <w:tcW w:w="2099" w:type="dxa"/>
            <w:tcBorders>
              <w:top w:val="nil"/>
              <w:bottom w:val="nil"/>
            </w:tcBorders>
          </w:tcPr>
          <w:p w:rsidR="00003829" w:rsidRDefault="00003829">
            <w:pPr>
              <w:pStyle w:val="ConsPlusNormal"/>
            </w:pPr>
            <w:r>
              <w:t>не более 120</w:t>
            </w:r>
          </w:p>
        </w:tc>
      </w:tr>
      <w:tr w:rsidR="00003829">
        <w:tblPrEx>
          <w:tblBorders>
            <w:insideH w:val="none" w:sz="0" w:space="0" w:color="auto"/>
          </w:tblBorders>
        </w:tblPrEx>
        <w:tc>
          <w:tcPr>
            <w:tcW w:w="3515" w:type="dxa"/>
            <w:vMerge/>
            <w:tcBorders>
              <w:top w:val="single" w:sz="4" w:space="0" w:color="auto"/>
              <w:bottom w:val="nil"/>
            </w:tcBorders>
          </w:tcPr>
          <w:p w:rsidR="00003829" w:rsidRDefault="00003829">
            <w:pPr>
              <w:pStyle w:val="ConsPlusNormal"/>
            </w:pPr>
          </w:p>
        </w:tc>
        <w:tc>
          <w:tcPr>
            <w:tcW w:w="3458" w:type="dxa"/>
            <w:tcBorders>
              <w:top w:val="nil"/>
              <w:bottom w:val="nil"/>
            </w:tcBorders>
          </w:tcPr>
          <w:p w:rsidR="00003829" w:rsidRDefault="00003829">
            <w:pPr>
              <w:pStyle w:val="ConsPlusNormal"/>
            </w:pPr>
            <w:r>
              <w:t xml:space="preserve">гибкость, Н/см (Н) (кроме зимних) </w:t>
            </w:r>
            <w:hyperlink w:anchor="P2206">
              <w:r>
                <w:rPr>
                  <w:color w:val="0000FF"/>
                </w:rPr>
                <w:t>&lt;5&gt;</w:t>
              </w:r>
            </w:hyperlink>
          </w:p>
        </w:tc>
        <w:tc>
          <w:tcPr>
            <w:tcW w:w="2099" w:type="dxa"/>
            <w:tcBorders>
              <w:top w:val="nil"/>
              <w:bottom w:val="nil"/>
            </w:tcBorders>
          </w:tcPr>
          <w:p w:rsidR="00003829" w:rsidRDefault="00003829">
            <w:pPr>
              <w:pStyle w:val="ConsPlusNormal"/>
            </w:pPr>
            <w:r>
              <w:t>не более 6 (40)</w:t>
            </w:r>
          </w:p>
        </w:tc>
      </w:tr>
      <w:tr w:rsidR="00003829">
        <w:tblPrEx>
          <w:tblBorders>
            <w:insideH w:val="none" w:sz="0" w:space="0" w:color="auto"/>
          </w:tblBorders>
        </w:tblPrEx>
        <w:tc>
          <w:tcPr>
            <w:tcW w:w="3515" w:type="dxa"/>
            <w:vMerge/>
            <w:tcBorders>
              <w:top w:val="single" w:sz="4" w:space="0" w:color="auto"/>
              <w:bottom w:val="nil"/>
            </w:tcBorders>
          </w:tcPr>
          <w:p w:rsidR="00003829" w:rsidRDefault="00003829">
            <w:pPr>
              <w:pStyle w:val="ConsPlusNormal"/>
            </w:pPr>
          </w:p>
        </w:tc>
        <w:tc>
          <w:tcPr>
            <w:tcW w:w="3458" w:type="dxa"/>
            <w:tcBorders>
              <w:top w:val="nil"/>
              <w:bottom w:val="nil"/>
            </w:tcBorders>
          </w:tcPr>
          <w:p w:rsidR="00003829" w:rsidRDefault="00003829">
            <w:pPr>
              <w:pStyle w:val="ConsPlusNormal"/>
            </w:pPr>
            <w:r>
              <w:t>высота каблука обуви, мм:</w:t>
            </w:r>
          </w:p>
        </w:tc>
        <w:tc>
          <w:tcPr>
            <w:tcW w:w="2099" w:type="dxa"/>
            <w:tcBorders>
              <w:top w:val="nil"/>
              <w:bottom w:val="nil"/>
            </w:tcBorders>
          </w:tcPr>
          <w:p w:rsidR="00003829" w:rsidRDefault="00003829">
            <w:pPr>
              <w:pStyle w:val="ConsPlusNormal"/>
            </w:pPr>
          </w:p>
        </w:tc>
      </w:tr>
      <w:tr w:rsidR="00003829">
        <w:tblPrEx>
          <w:tblBorders>
            <w:insideH w:val="none" w:sz="0" w:space="0" w:color="auto"/>
          </w:tblBorders>
        </w:tblPrEx>
        <w:tc>
          <w:tcPr>
            <w:tcW w:w="3515" w:type="dxa"/>
            <w:vMerge/>
            <w:tcBorders>
              <w:top w:val="single" w:sz="4" w:space="0" w:color="auto"/>
              <w:bottom w:val="nil"/>
            </w:tcBorders>
          </w:tcPr>
          <w:p w:rsidR="00003829" w:rsidRDefault="00003829">
            <w:pPr>
              <w:pStyle w:val="ConsPlusNormal"/>
            </w:pPr>
          </w:p>
        </w:tc>
        <w:tc>
          <w:tcPr>
            <w:tcW w:w="3458" w:type="dxa"/>
            <w:tcBorders>
              <w:top w:val="nil"/>
              <w:bottom w:val="nil"/>
            </w:tcBorders>
          </w:tcPr>
          <w:p w:rsidR="00003829" w:rsidRDefault="00003829">
            <w:pPr>
              <w:pStyle w:val="ConsPlusNormal"/>
            </w:pPr>
            <w:r>
              <w:t>летней и домашней</w:t>
            </w:r>
          </w:p>
        </w:tc>
        <w:tc>
          <w:tcPr>
            <w:tcW w:w="2099" w:type="dxa"/>
            <w:tcBorders>
              <w:top w:val="nil"/>
              <w:bottom w:val="nil"/>
            </w:tcBorders>
          </w:tcPr>
          <w:p w:rsidR="00003829" w:rsidRDefault="00003829">
            <w:pPr>
              <w:pStyle w:val="ConsPlusNormal"/>
            </w:pPr>
            <w:r>
              <w:t>не более 6</w:t>
            </w:r>
          </w:p>
        </w:tc>
      </w:tr>
      <w:tr w:rsidR="00003829">
        <w:tblPrEx>
          <w:tblBorders>
            <w:insideH w:val="none" w:sz="0" w:space="0" w:color="auto"/>
          </w:tblBorders>
        </w:tblPrEx>
        <w:tc>
          <w:tcPr>
            <w:tcW w:w="3515" w:type="dxa"/>
            <w:vMerge/>
            <w:tcBorders>
              <w:top w:val="single" w:sz="4" w:space="0" w:color="auto"/>
              <w:bottom w:val="nil"/>
            </w:tcBorders>
          </w:tcPr>
          <w:p w:rsidR="00003829" w:rsidRDefault="00003829">
            <w:pPr>
              <w:pStyle w:val="ConsPlusNormal"/>
            </w:pPr>
          </w:p>
        </w:tc>
        <w:tc>
          <w:tcPr>
            <w:tcW w:w="3458" w:type="dxa"/>
            <w:tcBorders>
              <w:top w:val="nil"/>
              <w:bottom w:val="nil"/>
            </w:tcBorders>
          </w:tcPr>
          <w:p w:rsidR="00003829" w:rsidRDefault="00003829">
            <w:pPr>
              <w:pStyle w:val="ConsPlusNormal"/>
            </w:pPr>
            <w:r>
              <w:t>зимней и весенне-осенней</w:t>
            </w:r>
          </w:p>
        </w:tc>
        <w:tc>
          <w:tcPr>
            <w:tcW w:w="2099" w:type="dxa"/>
            <w:tcBorders>
              <w:top w:val="nil"/>
              <w:bottom w:val="nil"/>
            </w:tcBorders>
          </w:tcPr>
          <w:p w:rsidR="00003829" w:rsidRDefault="00003829">
            <w:pPr>
              <w:pStyle w:val="ConsPlusNormal"/>
            </w:pPr>
            <w:r>
              <w:t>не более 10</w:t>
            </w:r>
          </w:p>
        </w:tc>
      </w:tr>
      <w:tr w:rsidR="00003829">
        <w:tblPrEx>
          <w:tblBorders>
            <w:insideH w:val="none" w:sz="0" w:space="0" w:color="auto"/>
          </w:tblBorders>
        </w:tblPrEx>
        <w:tc>
          <w:tcPr>
            <w:tcW w:w="9072" w:type="dxa"/>
            <w:gridSpan w:val="3"/>
            <w:tcBorders>
              <w:top w:val="nil"/>
              <w:bottom w:val="single" w:sz="4" w:space="0" w:color="auto"/>
            </w:tcBorders>
          </w:tcPr>
          <w:p w:rsidR="00003829" w:rsidRDefault="00003829">
            <w:pPr>
              <w:pStyle w:val="ConsPlusNormal"/>
              <w:jc w:val="both"/>
            </w:pPr>
            <w:r>
              <w:t xml:space="preserve">(в ред. </w:t>
            </w:r>
            <w:hyperlink r:id="rId154">
              <w:r>
                <w:rPr>
                  <w:color w:val="0000FF"/>
                </w:rPr>
                <w:t>решения</w:t>
              </w:r>
            </w:hyperlink>
            <w:r>
              <w:t xml:space="preserve"> Совета Евразийской экономической комиссии от 23.09.2022 N 147)</w:t>
            </w:r>
          </w:p>
        </w:tc>
      </w:tr>
      <w:tr w:rsidR="00003829">
        <w:tc>
          <w:tcPr>
            <w:tcW w:w="3515" w:type="dxa"/>
            <w:vMerge w:val="restart"/>
            <w:tcBorders>
              <w:top w:val="single" w:sz="4" w:space="0" w:color="auto"/>
              <w:bottom w:val="nil"/>
            </w:tcBorders>
          </w:tcPr>
          <w:p w:rsidR="00003829" w:rsidRDefault="00003829">
            <w:pPr>
              <w:pStyle w:val="ConsPlusNormal"/>
            </w:pPr>
            <w:r>
              <w:t>От 3 до 5 лет</w:t>
            </w:r>
          </w:p>
          <w:p w:rsidR="00003829" w:rsidRDefault="00003829">
            <w:pPr>
              <w:pStyle w:val="ConsPlusNormal"/>
            </w:pPr>
            <w:r>
              <w:t>(малодетская: размеры, мм: 145, 150, 155, 160, 165)</w:t>
            </w:r>
          </w:p>
        </w:tc>
        <w:tc>
          <w:tcPr>
            <w:tcW w:w="3458" w:type="dxa"/>
            <w:tcBorders>
              <w:top w:val="single" w:sz="4" w:space="0" w:color="auto"/>
              <w:bottom w:val="nil"/>
            </w:tcBorders>
            <w:vAlign w:val="bottom"/>
          </w:tcPr>
          <w:p w:rsidR="00003829" w:rsidRDefault="00003829">
            <w:pPr>
              <w:pStyle w:val="ConsPlusNormal"/>
            </w:pPr>
            <w:r>
              <w:t>масса полупары обуви, г:</w:t>
            </w:r>
          </w:p>
        </w:tc>
        <w:tc>
          <w:tcPr>
            <w:tcW w:w="2099" w:type="dxa"/>
            <w:tcBorders>
              <w:top w:val="single" w:sz="4" w:space="0" w:color="auto"/>
              <w:bottom w:val="nil"/>
            </w:tcBorders>
          </w:tcPr>
          <w:p w:rsidR="00003829" w:rsidRDefault="00003829">
            <w:pPr>
              <w:pStyle w:val="ConsPlusNormal"/>
            </w:pPr>
          </w:p>
        </w:tc>
      </w:tr>
      <w:tr w:rsidR="00003829">
        <w:tblPrEx>
          <w:tblBorders>
            <w:insideH w:val="none" w:sz="0" w:space="0" w:color="auto"/>
          </w:tblBorders>
        </w:tblPrEx>
        <w:tc>
          <w:tcPr>
            <w:tcW w:w="3515" w:type="dxa"/>
            <w:vMerge/>
            <w:tcBorders>
              <w:top w:val="single" w:sz="4" w:space="0" w:color="auto"/>
              <w:bottom w:val="nil"/>
            </w:tcBorders>
          </w:tcPr>
          <w:p w:rsidR="00003829" w:rsidRDefault="00003829">
            <w:pPr>
              <w:pStyle w:val="ConsPlusNormal"/>
            </w:pPr>
          </w:p>
        </w:tc>
        <w:tc>
          <w:tcPr>
            <w:tcW w:w="3458" w:type="dxa"/>
            <w:tcBorders>
              <w:top w:val="nil"/>
              <w:bottom w:val="nil"/>
            </w:tcBorders>
            <w:vAlign w:val="bottom"/>
          </w:tcPr>
          <w:p w:rsidR="00003829" w:rsidRDefault="00003829">
            <w:pPr>
              <w:pStyle w:val="ConsPlusNormal"/>
            </w:pPr>
            <w:r>
              <w:t>зимней и весенне-осенней</w:t>
            </w:r>
          </w:p>
        </w:tc>
        <w:tc>
          <w:tcPr>
            <w:tcW w:w="2099" w:type="dxa"/>
            <w:tcBorders>
              <w:top w:val="nil"/>
              <w:bottom w:val="nil"/>
            </w:tcBorders>
          </w:tcPr>
          <w:p w:rsidR="00003829" w:rsidRDefault="00003829">
            <w:pPr>
              <w:pStyle w:val="ConsPlusNormal"/>
            </w:pPr>
            <w:r>
              <w:t>не более 300</w:t>
            </w:r>
          </w:p>
        </w:tc>
      </w:tr>
      <w:tr w:rsidR="00003829">
        <w:tblPrEx>
          <w:tblBorders>
            <w:insideH w:val="none" w:sz="0" w:space="0" w:color="auto"/>
          </w:tblBorders>
        </w:tblPrEx>
        <w:tc>
          <w:tcPr>
            <w:tcW w:w="3515" w:type="dxa"/>
            <w:vMerge/>
            <w:tcBorders>
              <w:top w:val="single" w:sz="4" w:space="0" w:color="auto"/>
              <w:bottom w:val="nil"/>
            </w:tcBorders>
          </w:tcPr>
          <w:p w:rsidR="00003829" w:rsidRDefault="00003829">
            <w:pPr>
              <w:pStyle w:val="ConsPlusNormal"/>
            </w:pPr>
          </w:p>
        </w:tc>
        <w:tc>
          <w:tcPr>
            <w:tcW w:w="3458" w:type="dxa"/>
            <w:tcBorders>
              <w:top w:val="nil"/>
              <w:bottom w:val="nil"/>
            </w:tcBorders>
          </w:tcPr>
          <w:p w:rsidR="00003829" w:rsidRDefault="00003829">
            <w:pPr>
              <w:pStyle w:val="ConsPlusNormal"/>
            </w:pPr>
            <w:r>
              <w:t>летней</w:t>
            </w:r>
          </w:p>
        </w:tc>
        <w:tc>
          <w:tcPr>
            <w:tcW w:w="2099" w:type="dxa"/>
            <w:tcBorders>
              <w:top w:val="nil"/>
              <w:bottom w:val="nil"/>
            </w:tcBorders>
          </w:tcPr>
          <w:p w:rsidR="00003829" w:rsidRDefault="00003829">
            <w:pPr>
              <w:pStyle w:val="ConsPlusNormal"/>
            </w:pPr>
            <w:r>
              <w:t>не более 170</w:t>
            </w:r>
          </w:p>
        </w:tc>
      </w:tr>
      <w:tr w:rsidR="00003829">
        <w:tblPrEx>
          <w:tblBorders>
            <w:insideH w:val="none" w:sz="0" w:space="0" w:color="auto"/>
          </w:tblBorders>
        </w:tblPrEx>
        <w:tc>
          <w:tcPr>
            <w:tcW w:w="3515" w:type="dxa"/>
            <w:vMerge/>
            <w:tcBorders>
              <w:top w:val="single" w:sz="4" w:space="0" w:color="auto"/>
              <w:bottom w:val="nil"/>
            </w:tcBorders>
          </w:tcPr>
          <w:p w:rsidR="00003829" w:rsidRDefault="00003829">
            <w:pPr>
              <w:pStyle w:val="ConsPlusNormal"/>
            </w:pPr>
          </w:p>
        </w:tc>
        <w:tc>
          <w:tcPr>
            <w:tcW w:w="3458" w:type="dxa"/>
            <w:tcBorders>
              <w:top w:val="nil"/>
              <w:bottom w:val="nil"/>
            </w:tcBorders>
          </w:tcPr>
          <w:p w:rsidR="00003829" w:rsidRDefault="00003829">
            <w:pPr>
              <w:pStyle w:val="ConsPlusNormal"/>
            </w:pPr>
            <w:r>
              <w:t>домашней</w:t>
            </w:r>
          </w:p>
        </w:tc>
        <w:tc>
          <w:tcPr>
            <w:tcW w:w="2099" w:type="dxa"/>
            <w:tcBorders>
              <w:top w:val="nil"/>
              <w:bottom w:val="nil"/>
            </w:tcBorders>
          </w:tcPr>
          <w:p w:rsidR="00003829" w:rsidRDefault="00003829">
            <w:pPr>
              <w:pStyle w:val="ConsPlusNormal"/>
            </w:pPr>
            <w:r>
              <w:t>не более 130</w:t>
            </w:r>
          </w:p>
        </w:tc>
      </w:tr>
      <w:tr w:rsidR="00003829">
        <w:tblPrEx>
          <w:tblBorders>
            <w:insideH w:val="none" w:sz="0" w:space="0" w:color="auto"/>
          </w:tblBorders>
        </w:tblPrEx>
        <w:tc>
          <w:tcPr>
            <w:tcW w:w="3515" w:type="dxa"/>
            <w:vMerge/>
            <w:tcBorders>
              <w:top w:val="single" w:sz="4" w:space="0" w:color="auto"/>
              <w:bottom w:val="nil"/>
            </w:tcBorders>
          </w:tcPr>
          <w:p w:rsidR="00003829" w:rsidRDefault="00003829">
            <w:pPr>
              <w:pStyle w:val="ConsPlusNormal"/>
            </w:pPr>
          </w:p>
        </w:tc>
        <w:tc>
          <w:tcPr>
            <w:tcW w:w="3458" w:type="dxa"/>
            <w:tcBorders>
              <w:top w:val="nil"/>
              <w:bottom w:val="nil"/>
            </w:tcBorders>
          </w:tcPr>
          <w:p w:rsidR="00003829" w:rsidRDefault="00003829">
            <w:pPr>
              <w:pStyle w:val="ConsPlusNormal"/>
            </w:pPr>
            <w:r>
              <w:t xml:space="preserve">гибкость, Н/см (Н) (кроме зимних) </w:t>
            </w:r>
            <w:hyperlink w:anchor="P2206">
              <w:r>
                <w:rPr>
                  <w:color w:val="0000FF"/>
                </w:rPr>
                <w:t>&lt;5&gt;</w:t>
              </w:r>
            </w:hyperlink>
          </w:p>
        </w:tc>
        <w:tc>
          <w:tcPr>
            <w:tcW w:w="2099" w:type="dxa"/>
            <w:tcBorders>
              <w:top w:val="nil"/>
              <w:bottom w:val="nil"/>
            </w:tcBorders>
          </w:tcPr>
          <w:p w:rsidR="00003829" w:rsidRDefault="00003829">
            <w:pPr>
              <w:pStyle w:val="ConsPlusNormal"/>
            </w:pPr>
            <w:r>
              <w:t>не более 11 (100)</w:t>
            </w:r>
          </w:p>
        </w:tc>
      </w:tr>
      <w:tr w:rsidR="00003829">
        <w:tblPrEx>
          <w:tblBorders>
            <w:insideH w:val="none" w:sz="0" w:space="0" w:color="auto"/>
          </w:tblBorders>
        </w:tblPrEx>
        <w:tc>
          <w:tcPr>
            <w:tcW w:w="3515" w:type="dxa"/>
            <w:vMerge/>
            <w:tcBorders>
              <w:top w:val="single" w:sz="4" w:space="0" w:color="auto"/>
              <w:bottom w:val="nil"/>
            </w:tcBorders>
          </w:tcPr>
          <w:p w:rsidR="00003829" w:rsidRDefault="00003829">
            <w:pPr>
              <w:pStyle w:val="ConsPlusNormal"/>
            </w:pPr>
          </w:p>
        </w:tc>
        <w:tc>
          <w:tcPr>
            <w:tcW w:w="3458" w:type="dxa"/>
            <w:tcBorders>
              <w:top w:val="nil"/>
              <w:bottom w:val="nil"/>
            </w:tcBorders>
          </w:tcPr>
          <w:p w:rsidR="00003829" w:rsidRDefault="00003829">
            <w:pPr>
              <w:pStyle w:val="ConsPlusNormal"/>
            </w:pPr>
            <w:r>
              <w:t>высота каблука, мм</w:t>
            </w:r>
          </w:p>
        </w:tc>
        <w:tc>
          <w:tcPr>
            <w:tcW w:w="2099" w:type="dxa"/>
            <w:tcBorders>
              <w:top w:val="nil"/>
              <w:bottom w:val="nil"/>
            </w:tcBorders>
          </w:tcPr>
          <w:p w:rsidR="00003829" w:rsidRDefault="00003829">
            <w:pPr>
              <w:pStyle w:val="ConsPlusNormal"/>
            </w:pPr>
            <w:r>
              <w:t>не более 10</w:t>
            </w:r>
          </w:p>
        </w:tc>
      </w:tr>
      <w:tr w:rsidR="00003829">
        <w:tblPrEx>
          <w:tblBorders>
            <w:insideH w:val="none" w:sz="0" w:space="0" w:color="auto"/>
          </w:tblBorders>
        </w:tblPrEx>
        <w:tc>
          <w:tcPr>
            <w:tcW w:w="9072" w:type="dxa"/>
            <w:gridSpan w:val="3"/>
            <w:tcBorders>
              <w:top w:val="nil"/>
              <w:bottom w:val="single" w:sz="4" w:space="0" w:color="auto"/>
            </w:tcBorders>
          </w:tcPr>
          <w:p w:rsidR="00003829" w:rsidRDefault="00003829">
            <w:pPr>
              <w:pStyle w:val="ConsPlusNormal"/>
              <w:jc w:val="both"/>
            </w:pPr>
            <w:r>
              <w:t xml:space="preserve">(в ред. </w:t>
            </w:r>
            <w:hyperlink r:id="rId155">
              <w:r>
                <w:rPr>
                  <w:color w:val="0000FF"/>
                </w:rPr>
                <w:t>решения</w:t>
              </w:r>
            </w:hyperlink>
            <w:r>
              <w:t xml:space="preserve"> Совета Евразийской экономической комиссии от 23.09.2022 N 147)</w:t>
            </w:r>
          </w:p>
        </w:tc>
      </w:tr>
      <w:tr w:rsidR="00003829">
        <w:tc>
          <w:tcPr>
            <w:tcW w:w="3515" w:type="dxa"/>
            <w:vMerge w:val="restart"/>
            <w:tcBorders>
              <w:top w:val="single" w:sz="4" w:space="0" w:color="auto"/>
              <w:bottom w:val="nil"/>
            </w:tcBorders>
          </w:tcPr>
          <w:p w:rsidR="00003829" w:rsidRDefault="00003829">
            <w:pPr>
              <w:pStyle w:val="ConsPlusNormal"/>
            </w:pPr>
            <w:r>
              <w:t>От 5 до 7 лет</w:t>
            </w:r>
          </w:p>
          <w:p w:rsidR="00003829" w:rsidRDefault="00003829">
            <w:pPr>
              <w:pStyle w:val="ConsPlusNormal"/>
            </w:pPr>
            <w:r>
              <w:t>(дошкольная: размеры, мм: 170, 175, 180, 185, 190, 195, 200)</w:t>
            </w:r>
          </w:p>
        </w:tc>
        <w:tc>
          <w:tcPr>
            <w:tcW w:w="3458" w:type="dxa"/>
            <w:tcBorders>
              <w:top w:val="single" w:sz="4" w:space="0" w:color="auto"/>
              <w:bottom w:val="nil"/>
            </w:tcBorders>
            <w:vAlign w:val="bottom"/>
          </w:tcPr>
          <w:p w:rsidR="00003829" w:rsidRDefault="00003829">
            <w:pPr>
              <w:pStyle w:val="ConsPlusNormal"/>
            </w:pPr>
            <w:r>
              <w:t>масса полупары обуви, г:</w:t>
            </w:r>
          </w:p>
        </w:tc>
        <w:tc>
          <w:tcPr>
            <w:tcW w:w="2099" w:type="dxa"/>
            <w:tcBorders>
              <w:top w:val="single" w:sz="4" w:space="0" w:color="auto"/>
              <w:bottom w:val="nil"/>
            </w:tcBorders>
          </w:tcPr>
          <w:p w:rsidR="00003829" w:rsidRDefault="00003829">
            <w:pPr>
              <w:pStyle w:val="ConsPlusNormal"/>
            </w:pPr>
          </w:p>
        </w:tc>
      </w:tr>
      <w:tr w:rsidR="00003829">
        <w:tblPrEx>
          <w:tblBorders>
            <w:insideH w:val="none" w:sz="0" w:space="0" w:color="auto"/>
          </w:tblBorders>
        </w:tblPrEx>
        <w:tc>
          <w:tcPr>
            <w:tcW w:w="3515" w:type="dxa"/>
            <w:vMerge/>
            <w:tcBorders>
              <w:top w:val="single" w:sz="4" w:space="0" w:color="auto"/>
              <w:bottom w:val="nil"/>
            </w:tcBorders>
          </w:tcPr>
          <w:p w:rsidR="00003829" w:rsidRDefault="00003829">
            <w:pPr>
              <w:pStyle w:val="ConsPlusNormal"/>
            </w:pPr>
          </w:p>
        </w:tc>
        <w:tc>
          <w:tcPr>
            <w:tcW w:w="3458" w:type="dxa"/>
            <w:tcBorders>
              <w:top w:val="nil"/>
              <w:bottom w:val="nil"/>
            </w:tcBorders>
            <w:vAlign w:val="bottom"/>
          </w:tcPr>
          <w:p w:rsidR="00003829" w:rsidRDefault="00003829">
            <w:pPr>
              <w:pStyle w:val="ConsPlusNormal"/>
            </w:pPr>
            <w:r>
              <w:t>зимней и весенне-осенней</w:t>
            </w:r>
          </w:p>
        </w:tc>
        <w:tc>
          <w:tcPr>
            <w:tcW w:w="2099" w:type="dxa"/>
            <w:tcBorders>
              <w:top w:val="nil"/>
              <w:bottom w:val="nil"/>
            </w:tcBorders>
          </w:tcPr>
          <w:p w:rsidR="00003829" w:rsidRDefault="00003829">
            <w:pPr>
              <w:pStyle w:val="ConsPlusNormal"/>
            </w:pPr>
            <w:r>
              <w:t>не более 380</w:t>
            </w:r>
          </w:p>
        </w:tc>
      </w:tr>
      <w:tr w:rsidR="00003829">
        <w:tblPrEx>
          <w:tblBorders>
            <w:insideH w:val="none" w:sz="0" w:space="0" w:color="auto"/>
          </w:tblBorders>
        </w:tblPrEx>
        <w:tc>
          <w:tcPr>
            <w:tcW w:w="3515" w:type="dxa"/>
            <w:vMerge/>
            <w:tcBorders>
              <w:top w:val="single" w:sz="4" w:space="0" w:color="auto"/>
              <w:bottom w:val="nil"/>
            </w:tcBorders>
          </w:tcPr>
          <w:p w:rsidR="00003829" w:rsidRDefault="00003829">
            <w:pPr>
              <w:pStyle w:val="ConsPlusNormal"/>
            </w:pPr>
          </w:p>
        </w:tc>
        <w:tc>
          <w:tcPr>
            <w:tcW w:w="3458" w:type="dxa"/>
            <w:tcBorders>
              <w:top w:val="nil"/>
              <w:bottom w:val="nil"/>
            </w:tcBorders>
          </w:tcPr>
          <w:p w:rsidR="00003829" w:rsidRDefault="00003829">
            <w:pPr>
              <w:pStyle w:val="ConsPlusNormal"/>
            </w:pPr>
            <w:r>
              <w:t>летней</w:t>
            </w:r>
          </w:p>
        </w:tc>
        <w:tc>
          <w:tcPr>
            <w:tcW w:w="2099" w:type="dxa"/>
            <w:tcBorders>
              <w:top w:val="nil"/>
              <w:bottom w:val="nil"/>
            </w:tcBorders>
          </w:tcPr>
          <w:p w:rsidR="00003829" w:rsidRDefault="00003829">
            <w:pPr>
              <w:pStyle w:val="ConsPlusNormal"/>
            </w:pPr>
            <w:r>
              <w:t>не более 200</w:t>
            </w:r>
          </w:p>
        </w:tc>
      </w:tr>
      <w:tr w:rsidR="00003829">
        <w:tblPrEx>
          <w:tblBorders>
            <w:insideH w:val="none" w:sz="0" w:space="0" w:color="auto"/>
          </w:tblBorders>
        </w:tblPrEx>
        <w:tc>
          <w:tcPr>
            <w:tcW w:w="3515" w:type="dxa"/>
            <w:vMerge/>
            <w:tcBorders>
              <w:top w:val="single" w:sz="4" w:space="0" w:color="auto"/>
              <w:bottom w:val="nil"/>
            </w:tcBorders>
          </w:tcPr>
          <w:p w:rsidR="00003829" w:rsidRDefault="00003829">
            <w:pPr>
              <w:pStyle w:val="ConsPlusNormal"/>
            </w:pPr>
          </w:p>
        </w:tc>
        <w:tc>
          <w:tcPr>
            <w:tcW w:w="3458" w:type="dxa"/>
            <w:tcBorders>
              <w:top w:val="nil"/>
              <w:bottom w:val="nil"/>
            </w:tcBorders>
          </w:tcPr>
          <w:p w:rsidR="00003829" w:rsidRDefault="00003829">
            <w:pPr>
              <w:pStyle w:val="ConsPlusNormal"/>
            </w:pPr>
            <w:r>
              <w:t>домашней</w:t>
            </w:r>
          </w:p>
        </w:tc>
        <w:tc>
          <w:tcPr>
            <w:tcW w:w="2099" w:type="dxa"/>
            <w:tcBorders>
              <w:top w:val="nil"/>
              <w:bottom w:val="nil"/>
            </w:tcBorders>
          </w:tcPr>
          <w:p w:rsidR="00003829" w:rsidRDefault="00003829">
            <w:pPr>
              <w:pStyle w:val="ConsPlusNormal"/>
            </w:pPr>
            <w:r>
              <w:t>не более 150</w:t>
            </w:r>
          </w:p>
        </w:tc>
      </w:tr>
      <w:tr w:rsidR="00003829">
        <w:tblPrEx>
          <w:tblBorders>
            <w:insideH w:val="none" w:sz="0" w:space="0" w:color="auto"/>
          </w:tblBorders>
        </w:tblPrEx>
        <w:tc>
          <w:tcPr>
            <w:tcW w:w="3515" w:type="dxa"/>
            <w:vMerge/>
            <w:tcBorders>
              <w:top w:val="single" w:sz="4" w:space="0" w:color="auto"/>
              <w:bottom w:val="nil"/>
            </w:tcBorders>
          </w:tcPr>
          <w:p w:rsidR="00003829" w:rsidRDefault="00003829">
            <w:pPr>
              <w:pStyle w:val="ConsPlusNormal"/>
            </w:pPr>
          </w:p>
        </w:tc>
        <w:tc>
          <w:tcPr>
            <w:tcW w:w="3458" w:type="dxa"/>
            <w:tcBorders>
              <w:top w:val="nil"/>
              <w:bottom w:val="nil"/>
            </w:tcBorders>
          </w:tcPr>
          <w:p w:rsidR="00003829" w:rsidRDefault="00003829">
            <w:pPr>
              <w:pStyle w:val="ConsPlusNormal"/>
            </w:pPr>
            <w:r>
              <w:t xml:space="preserve">гибкость, Н/см (Н) (кроме зимних) </w:t>
            </w:r>
            <w:hyperlink w:anchor="P2206">
              <w:r>
                <w:rPr>
                  <w:color w:val="0000FF"/>
                </w:rPr>
                <w:t>&lt;5&gt;</w:t>
              </w:r>
            </w:hyperlink>
          </w:p>
        </w:tc>
        <w:tc>
          <w:tcPr>
            <w:tcW w:w="2099" w:type="dxa"/>
            <w:tcBorders>
              <w:top w:val="nil"/>
              <w:bottom w:val="nil"/>
            </w:tcBorders>
          </w:tcPr>
          <w:p w:rsidR="00003829" w:rsidRDefault="00003829">
            <w:pPr>
              <w:pStyle w:val="ConsPlusNormal"/>
            </w:pPr>
            <w:r>
              <w:t>не более 11 (100)</w:t>
            </w:r>
          </w:p>
        </w:tc>
      </w:tr>
      <w:tr w:rsidR="00003829">
        <w:tblPrEx>
          <w:tblBorders>
            <w:insideH w:val="none" w:sz="0" w:space="0" w:color="auto"/>
          </w:tblBorders>
        </w:tblPrEx>
        <w:tc>
          <w:tcPr>
            <w:tcW w:w="3515" w:type="dxa"/>
            <w:vMerge/>
            <w:tcBorders>
              <w:top w:val="single" w:sz="4" w:space="0" w:color="auto"/>
              <w:bottom w:val="nil"/>
            </w:tcBorders>
          </w:tcPr>
          <w:p w:rsidR="00003829" w:rsidRDefault="00003829">
            <w:pPr>
              <w:pStyle w:val="ConsPlusNormal"/>
            </w:pPr>
          </w:p>
        </w:tc>
        <w:tc>
          <w:tcPr>
            <w:tcW w:w="3458" w:type="dxa"/>
            <w:tcBorders>
              <w:top w:val="nil"/>
              <w:bottom w:val="nil"/>
            </w:tcBorders>
          </w:tcPr>
          <w:p w:rsidR="00003829" w:rsidRDefault="00003829">
            <w:pPr>
              <w:pStyle w:val="ConsPlusNormal"/>
            </w:pPr>
            <w:r>
              <w:t>высота каблука, мм</w:t>
            </w:r>
          </w:p>
        </w:tc>
        <w:tc>
          <w:tcPr>
            <w:tcW w:w="2099" w:type="dxa"/>
            <w:tcBorders>
              <w:top w:val="nil"/>
              <w:bottom w:val="nil"/>
            </w:tcBorders>
          </w:tcPr>
          <w:p w:rsidR="00003829" w:rsidRDefault="00003829">
            <w:pPr>
              <w:pStyle w:val="ConsPlusNormal"/>
            </w:pPr>
            <w:r>
              <w:t>не более 10</w:t>
            </w:r>
          </w:p>
        </w:tc>
      </w:tr>
      <w:tr w:rsidR="00003829">
        <w:tblPrEx>
          <w:tblBorders>
            <w:insideH w:val="none" w:sz="0" w:space="0" w:color="auto"/>
          </w:tblBorders>
        </w:tblPrEx>
        <w:tc>
          <w:tcPr>
            <w:tcW w:w="9072" w:type="dxa"/>
            <w:gridSpan w:val="3"/>
            <w:tcBorders>
              <w:top w:val="nil"/>
              <w:bottom w:val="single" w:sz="4" w:space="0" w:color="auto"/>
            </w:tcBorders>
          </w:tcPr>
          <w:p w:rsidR="00003829" w:rsidRDefault="00003829">
            <w:pPr>
              <w:pStyle w:val="ConsPlusNormal"/>
              <w:jc w:val="both"/>
            </w:pPr>
            <w:r>
              <w:t xml:space="preserve">(в ред. </w:t>
            </w:r>
            <w:hyperlink r:id="rId156">
              <w:r>
                <w:rPr>
                  <w:color w:val="0000FF"/>
                </w:rPr>
                <w:t>решения</w:t>
              </w:r>
            </w:hyperlink>
            <w:r>
              <w:t xml:space="preserve"> Совета Евразийской экономической комиссии от 23.09.2022 N 147)</w:t>
            </w:r>
          </w:p>
        </w:tc>
      </w:tr>
      <w:tr w:rsidR="00003829">
        <w:tc>
          <w:tcPr>
            <w:tcW w:w="3515" w:type="dxa"/>
            <w:tcBorders>
              <w:top w:val="single" w:sz="4" w:space="0" w:color="auto"/>
              <w:bottom w:val="single" w:sz="4" w:space="0" w:color="auto"/>
            </w:tcBorders>
          </w:tcPr>
          <w:p w:rsidR="00003829" w:rsidRDefault="00003829">
            <w:pPr>
              <w:pStyle w:val="ConsPlusNormal"/>
            </w:pPr>
            <w:r>
              <w:t>От 7 до 12 лет</w:t>
            </w:r>
          </w:p>
          <w:p w:rsidR="00003829" w:rsidRDefault="00003829">
            <w:pPr>
              <w:pStyle w:val="ConsPlusNormal"/>
            </w:pPr>
            <w:r>
              <w:t>(для школьников-девочек:</w:t>
            </w:r>
          </w:p>
          <w:p w:rsidR="00003829" w:rsidRDefault="00003829">
            <w:pPr>
              <w:pStyle w:val="ConsPlusNormal"/>
            </w:pPr>
            <w:r>
              <w:t>размеры, мм: 205, 210, 215, 220, 225, 230, 235, 240)</w:t>
            </w:r>
          </w:p>
        </w:tc>
        <w:tc>
          <w:tcPr>
            <w:tcW w:w="3458" w:type="dxa"/>
            <w:tcBorders>
              <w:top w:val="single" w:sz="4" w:space="0" w:color="auto"/>
              <w:bottom w:val="single" w:sz="4" w:space="0" w:color="auto"/>
            </w:tcBorders>
          </w:tcPr>
          <w:p w:rsidR="00003829" w:rsidRDefault="00003829">
            <w:pPr>
              <w:pStyle w:val="ConsPlusNormal"/>
            </w:pPr>
            <w:r>
              <w:t>высота каблука, мм</w:t>
            </w:r>
          </w:p>
        </w:tc>
        <w:tc>
          <w:tcPr>
            <w:tcW w:w="2099" w:type="dxa"/>
            <w:tcBorders>
              <w:top w:val="single" w:sz="4" w:space="0" w:color="auto"/>
              <w:bottom w:val="single" w:sz="4" w:space="0" w:color="auto"/>
            </w:tcBorders>
          </w:tcPr>
          <w:p w:rsidR="00003829" w:rsidRDefault="00003829">
            <w:pPr>
              <w:pStyle w:val="ConsPlusNormal"/>
            </w:pPr>
            <w:r>
              <w:t>не более 25</w:t>
            </w:r>
          </w:p>
        </w:tc>
      </w:tr>
      <w:tr w:rsidR="00003829">
        <w:tc>
          <w:tcPr>
            <w:tcW w:w="3515" w:type="dxa"/>
            <w:tcBorders>
              <w:top w:val="single" w:sz="4" w:space="0" w:color="auto"/>
              <w:bottom w:val="single" w:sz="4" w:space="0" w:color="auto"/>
            </w:tcBorders>
          </w:tcPr>
          <w:p w:rsidR="00003829" w:rsidRDefault="00003829">
            <w:pPr>
              <w:pStyle w:val="ConsPlusNormal"/>
            </w:pPr>
            <w:r>
              <w:t>От 7 до 16 лет</w:t>
            </w:r>
          </w:p>
          <w:p w:rsidR="00003829" w:rsidRDefault="00003829">
            <w:pPr>
              <w:pStyle w:val="ConsPlusNormal"/>
            </w:pPr>
            <w:r>
              <w:t>(для школьников-мальчиков:</w:t>
            </w:r>
          </w:p>
          <w:p w:rsidR="00003829" w:rsidRDefault="00003829">
            <w:pPr>
              <w:pStyle w:val="ConsPlusNormal"/>
            </w:pPr>
            <w:r>
              <w:t>размеры, мм: 205, 210, 215, 220, 225, 230, 235, 240)</w:t>
            </w:r>
          </w:p>
        </w:tc>
        <w:tc>
          <w:tcPr>
            <w:tcW w:w="3458" w:type="dxa"/>
            <w:tcBorders>
              <w:top w:val="single" w:sz="4" w:space="0" w:color="auto"/>
              <w:bottom w:val="single" w:sz="4" w:space="0" w:color="auto"/>
            </w:tcBorders>
          </w:tcPr>
          <w:p w:rsidR="00003829" w:rsidRDefault="00003829">
            <w:pPr>
              <w:pStyle w:val="ConsPlusNormal"/>
            </w:pPr>
            <w:r>
              <w:t>высота каблука, мм</w:t>
            </w:r>
          </w:p>
        </w:tc>
        <w:tc>
          <w:tcPr>
            <w:tcW w:w="2099" w:type="dxa"/>
            <w:tcBorders>
              <w:top w:val="single" w:sz="4" w:space="0" w:color="auto"/>
              <w:bottom w:val="single" w:sz="4" w:space="0" w:color="auto"/>
            </w:tcBorders>
          </w:tcPr>
          <w:p w:rsidR="00003829" w:rsidRDefault="00003829">
            <w:pPr>
              <w:pStyle w:val="ConsPlusNormal"/>
            </w:pPr>
            <w:r>
              <w:t>не более 25</w:t>
            </w:r>
          </w:p>
        </w:tc>
      </w:tr>
      <w:tr w:rsidR="00003829">
        <w:tc>
          <w:tcPr>
            <w:tcW w:w="3515" w:type="dxa"/>
            <w:tcBorders>
              <w:top w:val="single" w:sz="4" w:space="0" w:color="auto"/>
              <w:bottom w:val="single" w:sz="4" w:space="0" w:color="auto"/>
            </w:tcBorders>
          </w:tcPr>
          <w:p w:rsidR="00003829" w:rsidRDefault="00003829">
            <w:pPr>
              <w:pStyle w:val="ConsPlusNormal"/>
            </w:pPr>
            <w:r>
              <w:t>От 12 до 16 лет</w:t>
            </w:r>
          </w:p>
          <w:p w:rsidR="00003829" w:rsidRDefault="00003829">
            <w:pPr>
              <w:pStyle w:val="ConsPlusNormal"/>
            </w:pPr>
            <w:r>
              <w:t>(для школьников-девочек:</w:t>
            </w:r>
          </w:p>
          <w:p w:rsidR="00003829" w:rsidRDefault="00003829">
            <w:pPr>
              <w:pStyle w:val="ConsPlusNormal"/>
            </w:pPr>
            <w:r>
              <w:t>размеры, мм: 225, 230, 235, 240)</w:t>
            </w:r>
          </w:p>
        </w:tc>
        <w:tc>
          <w:tcPr>
            <w:tcW w:w="3458" w:type="dxa"/>
            <w:tcBorders>
              <w:top w:val="single" w:sz="4" w:space="0" w:color="auto"/>
              <w:bottom w:val="single" w:sz="4" w:space="0" w:color="auto"/>
            </w:tcBorders>
          </w:tcPr>
          <w:p w:rsidR="00003829" w:rsidRDefault="00003829">
            <w:pPr>
              <w:pStyle w:val="ConsPlusNormal"/>
            </w:pPr>
            <w:r>
              <w:t>высота каблука, мм</w:t>
            </w:r>
          </w:p>
        </w:tc>
        <w:tc>
          <w:tcPr>
            <w:tcW w:w="2099" w:type="dxa"/>
            <w:tcBorders>
              <w:top w:val="single" w:sz="4" w:space="0" w:color="auto"/>
              <w:bottom w:val="single" w:sz="4" w:space="0" w:color="auto"/>
            </w:tcBorders>
          </w:tcPr>
          <w:p w:rsidR="00003829" w:rsidRDefault="00003829">
            <w:pPr>
              <w:pStyle w:val="ConsPlusNormal"/>
            </w:pPr>
            <w:r>
              <w:t>не более 35</w:t>
            </w:r>
          </w:p>
        </w:tc>
      </w:tr>
      <w:tr w:rsidR="00003829">
        <w:tc>
          <w:tcPr>
            <w:tcW w:w="3515" w:type="dxa"/>
            <w:tcBorders>
              <w:top w:val="single" w:sz="4" w:space="0" w:color="auto"/>
              <w:bottom w:val="single" w:sz="4" w:space="0" w:color="auto"/>
            </w:tcBorders>
          </w:tcPr>
          <w:p w:rsidR="00003829" w:rsidRDefault="00003829">
            <w:pPr>
              <w:pStyle w:val="ConsPlusNormal"/>
            </w:pPr>
            <w:r>
              <w:t>От 7 до 18 лет</w:t>
            </w:r>
          </w:p>
          <w:p w:rsidR="00003829" w:rsidRDefault="00003829">
            <w:pPr>
              <w:pStyle w:val="ConsPlusNormal"/>
            </w:pPr>
            <w:r>
              <w:t>(для школьников-мальчиков:</w:t>
            </w:r>
          </w:p>
          <w:p w:rsidR="00003829" w:rsidRDefault="00003829">
            <w:pPr>
              <w:pStyle w:val="ConsPlusNormal"/>
            </w:pPr>
            <w:r>
              <w:t>размеры, мм: 205, 210, 215, 220, 225, 230, 235, 240;</w:t>
            </w:r>
          </w:p>
          <w:p w:rsidR="00003829" w:rsidRDefault="00003829">
            <w:pPr>
              <w:pStyle w:val="ConsPlusNormal"/>
            </w:pPr>
            <w:r>
              <w:t>для школьников-девочек:</w:t>
            </w:r>
          </w:p>
          <w:p w:rsidR="00003829" w:rsidRDefault="00003829">
            <w:pPr>
              <w:pStyle w:val="ConsPlusNormal"/>
            </w:pPr>
            <w:r>
              <w:t>размеры, мм: 205, 210, 215, 220, 225, 230, 235, 240;</w:t>
            </w:r>
          </w:p>
          <w:p w:rsidR="00003829" w:rsidRDefault="00003829">
            <w:pPr>
              <w:pStyle w:val="ConsPlusNormal"/>
            </w:pPr>
            <w:r>
              <w:t>мальчиковая:</w:t>
            </w:r>
          </w:p>
          <w:p w:rsidR="00003829" w:rsidRDefault="00003829">
            <w:pPr>
              <w:pStyle w:val="ConsPlusNormal"/>
            </w:pPr>
            <w:r>
              <w:t>размеры, мм: 245, 250, 255, 260, 265, 270, 275, 280;</w:t>
            </w:r>
          </w:p>
          <w:p w:rsidR="00003829" w:rsidRDefault="00003829">
            <w:pPr>
              <w:pStyle w:val="ConsPlusNormal"/>
            </w:pPr>
            <w:r>
              <w:t>девичья:</w:t>
            </w:r>
          </w:p>
          <w:p w:rsidR="00003829" w:rsidRDefault="00003829">
            <w:pPr>
              <w:pStyle w:val="ConsPlusNormal"/>
            </w:pPr>
            <w:r>
              <w:t>размеры, мм: 225, 230, 235, 240, 245, 250, 255, 260)</w:t>
            </w:r>
          </w:p>
        </w:tc>
        <w:tc>
          <w:tcPr>
            <w:tcW w:w="3458" w:type="dxa"/>
            <w:tcBorders>
              <w:top w:val="single" w:sz="4" w:space="0" w:color="auto"/>
              <w:bottom w:val="single" w:sz="4" w:space="0" w:color="auto"/>
            </w:tcBorders>
          </w:tcPr>
          <w:p w:rsidR="00003829" w:rsidRDefault="00003829">
            <w:pPr>
              <w:pStyle w:val="ConsPlusNormal"/>
            </w:pPr>
            <w:r>
              <w:t>гибкость, Н/см (Н)</w:t>
            </w:r>
          </w:p>
        </w:tc>
        <w:tc>
          <w:tcPr>
            <w:tcW w:w="2099" w:type="dxa"/>
            <w:tcBorders>
              <w:top w:val="single" w:sz="4" w:space="0" w:color="auto"/>
              <w:bottom w:val="single" w:sz="4" w:space="0" w:color="auto"/>
            </w:tcBorders>
          </w:tcPr>
          <w:p w:rsidR="00003829" w:rsidRDefault="00003829">
            <w:pPr>
              <w:pStyle w:val="ConsPlusNormal"/>
            </w:pPr>
            <w:r>
              <w:t>не более 21 (180)</w:t>
            </w:r>
          </w:p>
        </w:tc>
      </w:tr>
      <w:tr w:rsidR="00003829">
        <w:tc>
          <w:tcPr>
            <w:tcW w:w="3515" w:type="dxa"/>
            <w:vMerge w:val="restart"/>
            <w:tcBorders>
              <w:top w:val="single" w:sz="4" w:space="0" w:color="auto"/>
              <w:bottom w:val="single" w:sz="4" w:space="0" w:color="auto"/>
            </w:tcBorders>
          </w:tcPr>
          <w:p w:rsidR="00003829" w:rsidRDefault="00003829">
            <w:pPr>
              <w:pStyle w:val="ConsPlusNormal"/>
            </w:pPr>
            <w:r>
              <w:t>От 1 до 18 лет</w:t>
            </w:r>
          </w:p>
          <w:p w:rsidR="00003829" w:rsidRDefault="00003829">
            <w:pPr>
              <w:pStyle w:val="ConsPlusNormal"/>
            </w:pPr>
            <w:r>
              <w:t>(для ясельного возраста:</w:t>
            </w:r>
          </w:p>
          <w:p w:rsidR="00003829" w:rsidRDefault="00003829">
            <w:pPr>
              <w:pStyle w:val="ConsPlusNormal"/>
            </w:pPr>
            <w:r>
              <w:t>размеры, мм: 105, 110, 115, 120, 125, 130, 135, 140;</w:t>
            </w:r>
          </w:p>
          <w:p w:rsidR="00003829" w:rsidRDefault="00003829">
            <w:pPr>
              <w:pStyle w:val="ConsPlusNormal"/>
            </w:pPr>
            <w:r>
              <w:t>малодетская:</w:t>
            </w:r>
          </w:p>
          <w:p w:rsidR="00003829" w:rsidRDefault="00003829">
            <w:pPr>
              <w:pStyle w:val="ConsPlusNormal"/>
            </w:pPr>
            <w:r>
              <w:t>размеры, мм: 145, 150, 155, 160, 165; дошкольная:</w:t>
            </w:r>
          </w:p>
          <w:p w:rsidR="00003829" w:rsidRDefault="00003829">
            <w:pPr>
              <w:pStyle w:val="ConsPlusNormal"/>
            </w:pPr>
            <w:r>
              <w:lastRenderedPageBreak/>
              <w:t>размеры, мм: 170, 175, 180, 185, 190, 195, 200;</w:t>
            </w:r>
          </w:p>
          <w:p w:rsidR="00003829" w:rsidRDefault="00003829">
            <w:pPr>
              <w:pStyle w:val="ConsPlusNormal"/>
            </w:pPr>
            <w:r>
              <w:t>для школьников-мальчиков:</w:t>
            </w:r>
          </w:p>
          <w:p w:rsidR="00003829" w:rsidRDefault="00003829">
            <w:pPr>
              <w:pStyle w:val="ConsPlusNormal"/>
            </w:pPr>
            <w:r>
              <w:t>размеры, мм: 205, 210, 215, 220, 225, 230, 235, 240;</w:t>
            </w:r>
          </w:p>
          <w:p w:rsidR="00003829" w:rsidRDefault="00003829">
            <w:pPr>
              <w:pStyle w:val="ConsPlusNormal"/>
            </w:pPr>
            <w:r>
              <w:t>для школьников-девочек:</w:t>
            </w:r>
          </w:p>
          <w:p w:rsidR="00003829" w:rsidRDefault="00003829">
            <w:pPr>
              <w:pStyle w:val="ConsPlusNormal"/>
            </w:pPr>
            <w:r>
              <w:t>размеры, мм: 205, 210, 215, 220, 225, 230, 235, 240;</w:t>
            </w:r>
          </w:p>
          <w:p w:rsidR="00003829" w:rsidRDefault="00003829">
            <w:pPr>
              <w:pStyle w:val="ConsPlusNormal"/>
            </w:pPr>
            <w:r>
              <w:t>мальчиковая:</w:t>
            </w:r>
          </w:p>
          <w:p w:rsidR="00003829" w:rsidRDefault="00003829">
            <w:pPr>
              <w:pStyle w:val="ConsPlusNormal"/>
            </w:pPr>
            <w:r>
              <w:t>размеры, мм: 245, 250, 255, 260, 265, 270, 275, 280;</w:t>
            </w:r>
          </w:p>
          <w:p w:rsidR="00003829" w:rsidRDefault="00003829">
            <w:pPr>
              <w:pStyle w:val="ConsPlusNormal"/>
            </w:pPr>
            <w:r>
              <w:t>девичья:</w:t>
            </w:r>
          </w:p>
          <w:p w:rsidR="00003829" w:rsidRDefault="00003829">
            <w:pPr>
              <w:pStyle w:val="ConsPlusNormal"/>
            </w:pPr>
            <w:r>
              <w:t>размеры, мм: 225, 230, 235, 240, 245, 250, 255, 260)</w:t>
            </w:r>
          </w:p>
        </w:tc>
        <w:tc>
          <w:tcPr>
            <w:tcW w:w="3458" w:type="dxa"/>
            <w:tcBorders>
              <w:top w:val="single" w:sz="4" w:space="0" w:color="auto"/>
              <w:bottom w:val="nil"/>
            </w:tcBorders>
          </w:tcPr>
          <w:p w:rsidR="00003829" w:rsidRDefault="00003829">
            <w:pPr>
              <w:pStyle w:val="ConsPlusNormal"/>
            </w:pPr>
            <w:r>
              <w:lastRenderedPageBreak/>
              <w:t>прочность крепления деталей низа обуви ниточными и комбинированными методами крепления, Н/см: крепление подошвы с заготовкой верха:</w:t>
            </w:r>
          </w:p>
        </w:tc>
        <w:tc>
          <w:tcPr>
            <w:tcW w:w="2099" w:type="dxa"/>
            <w:tcBorders>
              <w:top w:val="single" w:sz="4" w:space="0" w:color="auto"/>
              <w:bottom w:val="nil"/>
            </w:tcBorders>
          </w:tcPr>
          <w:p w:rsidR="00003829" w:rsidRDefault="00003829">
            <w:pPr>
              <w:pStyle w:val="ConsPlusNormal"/>
            </w:pPr>
          </w:p>
        </w:tc>
      </w:tr>
      <w:tr w:rsidR="00003829">
        <w:tblPrEx>
          <w:tblBorders>
            <w:insideH w:val="none" w:sz="0" w:space="0" w:color="auto"/>
          </w:tblBorders>
        </w:tblPrEx>
        <w:tc>
          <w:tcPr>
            <w:tcW w:w="3515" w:type="dxa"/>
            <w:vMerge/>
            <w:tcBorders>
              <w:top w:val="single" w:sz="4" w:space="0" w:color="auto"/>
              <w:bottom w:val="single" w:sz="4" w:space="0" w:color="auto"/>
            </w:tcBorders>
          </w:tcPr>
          <w:p w:rsidR="00003829" w:rsidRDefault="00003829">
            <w:pPr>
              <w:pStyle w:val="ConsPlusNormal"/>
            </w:pPr>
          </w:p>
        </w:tc>
        <w:tc>
          <w:tcPr>
            <w:tcW w:w="3458" w:type="dxa"/>
            <w:tcBorders>
              <w:top w:val="nil"/>
              <w:bottom w:val="nil"/>
            </w:tcBorders>
          </w:tcPr>
          <w:p w:rsidR="00003829" w:rsidRDefault="00003829">
            <w:pPr>
              <w:pStyle w:val="ConsPlusNormal"/>
            </w:pPr>
            <w:r>
              <w:t>- доппельным, прошивным, сандальным;</w:t>
            </w:r>
          </w:p>
        </w:tc>
        <w:tc>
          <w:tcPr>
            <w:tcW w:w="2099" w:type="dxa"/>
            <w:tcBorders>
              <w:top w:val="nil"/>
              <w:bottom w:val="nil"/>
            </w:tcBorders>
          </w:tcPr>
          <w:p w:rsidR="00003829" w:rsidRDefault="00003829">
            <w:pPr>
              <w:pStyle w:val="ConsPlusNormal"/>
            </w:pPr>
            <w:r>
              <w:t>не менее 140</w:t>
            </w:r>
          </w:p>
        </w:tc>
      </w:tr>
      <w:tr w:rsidR="00003829">
        <w:tblPrEx>
          <w:tblBorders>
            <w:insideH w:val="none" w:sz="0" w:space="0" w:color="auto"/>
          </w:tblBorders>
        </w:tblPrEx>
        <w:tc>
          <w:tcPr>
            <w:tcW w:w="3515" w:type="dxa"/>
            <w:vMerge/>
            <w:tcBorders>
              <w:top w:val="single" w:sz="4" w:space="0" w:color="auto"/>
              <w:bottom w:val="single" w:sz="4" w:space="0" w:color="auto"/>
            </w:tcBorders>
          </w:tcPr>
          <w:p w:rsidR="00003829" w:rsidRDefault="00003829">
            <w:pPr>
              <w:pStyle w:val="ConsPlusNormal"/>
            </w:pPr>
          </w:p>
        </w:tc>
        <w:tc>
          <w:tcPr>
            <w:tcW w:w="3458" w:type="dxa"/>
            <w:tcBorders>
              <w:top w:val="nil"/>
              <w:bottom w:val="nil"/>
            </w:tcBorders>
          </w:tcPr>
          <w:p w:rsidR="00003829" w:rsidRDefault="00003829">
            <w:pPr>
              <w:pStyle w:val="ConsPlusNormal"/>
            </w:pPr>
            <w:r>
              <w:t>- бортовым;</w:t>
            </w:r>
          </w:p>
        </w:tc>
        <w:tc>
          <w:tcPr>
            <w:tcW w:w="2099" w:type="dxa"/>
            <w:tcBorders>
              <w:top w:val="nil"/>
              <w:bottom w:val="nil"/>
            </w:tcBorders>
          </w:tcPr>
          <w:p w:rsidR="00003829" w:rsidRDefault="00003829">
            <w:pPr>
              <w:pStyle w:val="ConsPlusNormal"/>
            </w:pPr>
            <w:r>
              <w:t>не менее 70</w:t>
            </w:r>
          </w:p>
        </w:tc>
      </w:tr>
      <w:tr w:rsidR="00003829">
        <w:tblPrEx>
          <w:tblBorders>
            <w:insideH w:val="none" w:sz="0" w:space="0" w:color="auto"/>
          </w:tblBorders>
        </w:tblPrEx>
        <w:tc>
          <w:tcPr>
            <w:tcW w:w="3515" w:type="dxa"/>
            <w:vMerge/>
            <w:tcBorders>
              <w:top w:val="single" w:sz="4" w:space="0" w:color="auto"/>
              <w:bottom w:val="single" w:sz="4" w:space="0" w:color="auto"/>
            </w:tcBorders>
          </w:tcPr>
          <w:p w:rsidR="00003829" w:rsidRDefault="00003829">
            <w:pPr>
              <w:pStyle w:val="ConsPlusNormal"/>
            </w:pPr>
          </w:p>
        </w:tc>
        <w:tc>
          <w:tcPr>
            <w:tcW w:w="3458" w:type="dxa"/>
            <w:tcBorders>
              <w:top w:val="nil"/>
              <w:bottom w:val="nil"/>
            </w:tcBorders>
          </w:tcPr>
          <w:p w:rsidR="00003829" w:rsidRDefault="00003829">
            <w:pPr>
              <w:pStyle w:val="ConsPlusNormal"/>
            </w:pPr>
            <w:r>
              <w:t>- втачным;</w:t>
            </w:r>
          </w:p>
        </w:tc>
        <w:tc>
          <w:tcPr>
            <w:tcW w:w="2099" w:type="dxa"/>
            <w:tcBorders>
              <w:top w:val="nil"/>
              <w:bottom w:val="nil"/>
            </w:tcBorders>
          </w:tcPr>
          <w:p w:rsidR="00003829" w:rsidRDefault="00003829">
            <w:pPr>
              <w:pStyle w:val="ConsPlusNormal"/>
            </w:pPr>
            <w:r>
              <w:t>не менее 100</w:t>
            </w:r>
          </w:p>
        </w:tc>
      </w:tr>
      <w:tr w:rsidR="00003829">
        <w:tblPrEx>
          <w:tblBorders>
            <w:insideH w:val="none" w:sz="0" w:space="0" w:color="auto"/>
          </w:tblBorders>
        </w:tblPrEx>
        <w:tc>
          <w:tcPr>
            <w:tcW w:w="3515" w:type="dxa"/>
            <w:vMerge/>
            <w:tcBorders>
              <w:top w:val="single" w:sz="4" w:space="0" w:color="auto"/>
              <w:bottom w:val="single" w:sz="4" w:space="0" w:color="auto"/>
            </w:tcBorders>
          </w:tcPr>
          <w:p w:rsidR="00003829" w:rsidRDefault="00003829">
            <w:pPr>
              <w:pStyle w:val="ConsPlusNormal"/>
            </w:pPr>
          </w:p>
        </w:tc>
        <w:tc>
          <w:tcPr>
            <w:tcW w:w="3458" w:type="dxa"/>
            <w:tcBorders>
              <w:top w:val="nil"/>
              <w:bottom w:val="nil"/>
            </w:tcBorders>
          </w:tcPr>
          <w:p w:rsidR="00003829" w:rsidRDefault="00003829">
            <w:pPr>
              <w:pStyle w:val="ConsPlusNormal"/>
            </w:pPr>
            <w:r>
              <w:t>- клеепрошивным, строчечно-клеепрошивным для подошв из непористой резины и материала заготовки верха из натуральной кожи;</w:t>
            </w:r>
          </w:p>
        </w:tc>
        <w:tc>
          <w:tcPr>
            <w:tcW w:w="2099" w:type="dxa"/>
            <w:tcBorders>
              <w:top w:val="nil"/>
              <w:bottom w:val="nil"/>
            </w:tcBorders>
          </w:tcPr>
          <w:p w:rsidR="00003829" w:rsidRDefault="00003829">
            <w:pPr>
              <w:pStyle w:val="ConsPlusNormal"/>
            </w:pPr>
            <w:r>
              <w:t>не менее 110</w:t>
            </w:r>
          </w:p>
        </w:tc>
      </w:tr>
      <w:tr w:rsidR="00003829">
        <w:tblPrEx>
          <w:tblBorders>
            <w:insideH w:val="none" w:sz="0" w:space="0" w:color="auto"/>
          </w:tblBorders>
        </w:tblPrEx>
        <w:tc>
          <w:tcPr>
            <w:tcW w:w="3515" w:type="dxa"/>
            <w:vMerge/>
            <w:tcBorders>
              <w:top w:val="single" w:sz="4" w:space="0" w:color="auto"/>
              <w:bottom w:val="single" w:sz="4" w:space="0" w:color="auto"/>
            </w:tcBorders>
          </w:tcPr>
          <w:p w:rsidR="00003829" w:rsidRDefault="00003829">
            <w:pPr>
              <w:pStyle w:val="ConsPlusNormal"/>
            </w:pPr>
          </w:p>
        </w:tc>
        <w:tc>
          <w:tcPr>
            <w:tcW w:w="3458" w:type="dxa"/>
            <w:tcBorders>
              <w:top w:val="nil"/>
              <w:bottom w:val="single" w:sz="4" w:space="0" w:color="auto"/>
            </w:tcBorders>
          </w:tcPr>
          <w:p w:rsidR="00003829" w:rsidRDefault="00003829">
            <w:pPr>
              <w:pStyle w:val="ConsPlusNormal"/>
            </w:pPr>
            <w:r>
              <w:t>- клеепрошивным, строчечно-клеепрошивным для других подошв, кроме непористой резины;</w:t>
            </w:r>
          </w:p>
        </w:tc>
        <w:tc>
          <w:tcPr>
            <w:tcW w:w="2099" w:type="dxa"/>
            <w:tcBorders>
              <w:top w:val="nil"/>
              <w:bottom w:val="single" w:sz="4" w:space="0" w:color="auto"/>
            </w:tcBorders>
          </w:tcPr>
          <w:p w:rsidR="00003829" w:rsidRDefault="00003829">
            <w:pPr>
              <w:pStyle w:val="ConsPlusNormal"/>
            </w:pPr>
            <w:r>
              <w:t>не менее 50</w:t>
            </w:r>
          </w:p>
        </w:tc>
      </w:tr>
      <w:tr w:rsidR="00003829">
        <w:tc>
          <w:tcPr>
            <w:tcW w:w="3515" w:type="dxa"/>
            <w:vMerge/>
            <w:tcBorders>
              <w:top w:val="single" w:sz="4" w:space="0" w:color="auto"/>
              <w:bottom w:val="single" w:sz="4" w:space="0" w:color="auto"/>
            </w:tcBorders>
          </w:tcPr>
          <w:p w:rsidR="00003829" w:rsidRDefault="00003829">
            <w:pPr>
              <w:pStyle w:val="ConsPlusNormal"/>
            </w:pPr>
          </w:p>
        </w:tc>
        <w:tc>
          <w:tcPr>
            <w:tcW w:w="3458" w:type="dxa"/>
            <w:tcBorders>
              <w:top w:val="single" w:sz="4" w:space="0" w:color="auto"/>
              <w:bottom w:val="single" w:sz="4" w:space="0" w:color="auto"/>
            </w:tcBorders>
          </w:tcPr>
          <w:p w:rsidR="00003829" w:rsidRDefault="00003829">
            <w:pPr>
              <w:pStyle w:val="ConsPlusNormal"/>
            </w:pPr>
            <w:r>
              <w:t>крепление подошвы с подложкой:</w:t>
            </w:r>
          </w:p>
          <w:p w:rsidR="00003829" w:rsidRDefault="00003829">
            <w:pPr>
              <w:pStyle w:val="ConsPlusNormal"/>
            </w:pPr>
            <w:r>
              <w:t>рантово-клеевым, доппельно-клеевым, сандально-клеевым, строчечно-сандально-клеевым;</w:t>
            </w:r>
          </w:p>
        </w:tc>
        <w:tc>
          <w:tcPr>
            <w:tcW w:w="2099" w:type="dxa"/>
            <w:tcBorders>
              <w:top w:val="single" w:sz="4" w:space="0" w:color="auto"/>
              <w:bottom w:val="single" w:sz="4" w:space="0" w:color="auto"/>
            </w:tcBorders>
          </w:tcPr>
          <w:p w:rsidR="00003829" w:rsidRDefault="00003829">
            <w:pPr>
              <w:pStyle w:val="ConsPlusNormal"/>
            </w:pPr>
            <w:r>
              <w:t>не менее 30</w:t>
            </w:r>
          </w:p>
        </w:tc>
      </w:tr>
      <w:tr w:rsidR="00003829">
        <w:tc>
          <w:tcPr>
            <w:tcW w:w="3515" w:type="dxa"/>
            <w:vMerge/>
            <w:tcBorders>
              <w:top w:val="single" w:sz="4" w:space="0" w:color="auto"/>
              <w:bottom w:val="single" w:sz="4" w:space="0" w:color="auto"/>
            </w:tcBorders>
          </w:tcPr>
          <w:p w:rsidR="00003829" w:rsidRDefault="00003829">
            <w:pPr>
              <w:pStyle w:val="ConsPlusNormal"/>
            </w:pPr>
          </w:p>
        </w:tc>
        <w:tc>
          <w:tcPr>
            <w:tcW w:w="3458" w:type="dxa"/>
            <w:tcBorders>
              <w:top w:val="single" w:sz="4" w:space="0" w:color="auto"/>
              <w:bottom w:val="single" w:sz="4" w:space="0" w:color="auto"/>
            </w:tcBorders>
          </w:tcPr>
          <w:p w:rsidR="00003829" w:rsidRDefault="00003829">
            <w:pPr>
              <w:pStyle w:val="ConsPlusNormal"/>
            </w:pPr>
            <w:r>
              <w:t>крепление подошвы с рантом рантовым;</w:t>
            </w:r>
          </w:p>
        </w:tc>
        <w:tc>
          <w:tcPr>
            <w:tcW w:w="2099" w:type="dxa"/>
            <w:tcBorders>
              <w:top w:val="single" w:sz="4" w:space="0" w:color="auto"/>
              <w:bottom w:val="single" w:sz="4" w:space="0" w:color="auto"/>
            </w:tcBorders>
          </w:tcPr>
          <w:p w:rsidR="00003829" w:rsidRDefault="00003829">
            <w:pPr>
              <w:pStyle w:val="ConsPlusNormal"/>
            </w:pPr>
            <w:r>
              <w:t>не менее 130</w:t>
            </w:r>
          </w:p>
        </w:tc>
      </w:tr>
      <w:tr w:rsidR="00003829">
        <w:tc>
          <w:tcPr>
            <w:tcW w:w="3515" w:type="dxa"/>
            <w:vMerge/>
            <w:tcBorders>
              <w:top w:val="single" w:sz="4" w:space="0" w:color="auto"/>
              <w:bottom w:val="single" w:sz="4" w:space="0" w:color="auto"/>
            </w:tcBorders>
          </w:tcPr>
          <w:p w:rsidR="00003829" w:rsidRDefault="00003829">
            <w:pPr>
              <w:pStyle w:val="ConsPlusNormal"/>
            </w:pPr>
          </w:p>
        </w:tc>
        <w:tc>
          <w:tcPr>
            <w:tcW w:w="3458" w:type="dxa"/>
            <w:tcBorders>
              <w:top w:val="single" w:sz="4" w:space="0" w:color="auto"/>
              <w:bottom w:val="single" w:sz="4" w:space="0" w:color="auto"/>
            </w:tcBorders>
          </w:tcPr>
          <w:p w:rsidR="00003829" w:rsidRDefault="00003829">
            <w:pPr>
              <w:pStyle w:val="ConsPlusNormal"/>
            </w:pPr>
            <w:r>
              <w:t>крепление ранта со стелькой:</w:t>
            </w:r>
          </w:p>
          <w:p w:rsidR="00003829" w:rsidRDefault="00003829">
            <w:pPr>
              <w:pStyle w:val="ConsPlusNormal"/>
            </w:pPr>
            <w:r>
              <w:t>рантовым, рантово-клеевым;</w:t>
            </w:r>
          </w:p>
        </w:tc>
        <w:tc>
          <w:tcPr>
            <w:tcW w:w="2099" w:type="dxa"/>
            <w:tcBorders>
              <w:top w:val="single" w:sz="4" w:space="0" w:color="auto"/>
              <w:bottom w:val="single" w:sz="4" w:space="0" w:color="auto"/>
            </w:tcBorders>
          </w:tcPr>
          <w:p w:rsidR="00003829" w:rsidRDefault="00003829">
            <w:pPr>
              <w:pStyle w:val="ConsPlusNormal"/>
            </w:pPr>
            <w:r>
              <w:t>не менее 120</w:t>
            </w:r>
          </w:p>
        </w:tc>
      </w:tr>
      <w:tr w:rsidR="00003829">
        <w:tc>
          <w:tcPr>
            <w:tcW w:w="3515" w:type="dxa"/>
            <w:vMerge/>
            <w:tcBorders>
              <w:top w:val="single" w:sz="4" w:space="0" w:color="auto"/>
              <w:bottom w:val="single" w:sz="4" w:space="0" w:color="auto"/>
            </w:tcBorders>
          </w:tcPr>
          <w:p w:rsidR="00003829" w:rsidRDefault="00003829">
            <w:pPr>
              <w:pStyle w:val="ConsPlusNormal"/>
            </w:pPr>
          </w:p>
        </w:tc>
        <w:tc>
          <w:tcPr>
            <w:tcW w:w="3458" w:type="dxa"/>
            <w:tcBorders>
              <w:top w:val="single" w:sz="4" w:space="0" w:color="auto"/>
              <w:bottom w:val="single" w:sz="4" w:space="0" w:color="auto"/>
            </w:tcBorders>
          </w:tcPr>
          <w:p w:rsidR="00003829" w:rsidRDefault="00003829">
            <w:pPr>
              <w:pStyle w:val="ConsPlusNormal"/>
            </w:pPr>
            <w:r>
              <w:t>крепление подложки с рантом рантово-клеевым;</w:t>
            </w:r>
          </w:p>
        </w:tc>
        <w:tc>
          <w:tcPr>
            <w:tcW w:w="2099" w:type="dxa"/>
            <w:tcBorders>
              <w:top w:val="single" w:sz="4" w:space="0" w:color="auto"/>
              <w:bottom w:val="single" w:sz="4" w:space="0" w:color="auto"/>
            </w:tcBorders>
          </w:tcPr>
          <w:p w:rsidR="00003829" w:rsidRDefault="00003829">
            <w:pPr>
              <w:pStyle w:val="ConsPlusNormal"/>
            </w:pPr>
            <w:r>
              <w:t>не менее 120</w:t>
            </w:r>
          </w:p>
        </w:tc>
      </w:tr>
      <w:tr w:rsidR="00003829">
        <w:tc>
          <w:tcPr>
            <w:tcW w:w="3515" w:type="dxa"/>
            <w:vMerge/>
            <w:tcBorders>
              <w:top w:val="single" w:sz="4" w:space="0" w:color="auto"/>
              <w:bottom w:val="single" w:sz="4" w:space="0" w:color="auto"/>
            </w:tcBorders>
          </w:tcPr>
          <w:p w:rsidR="00003829" w:rsidRDefault="00003829">
            <w:pPr>
              <w:pStyle w:val="ConsPlusNormal"/>
            </w:pPr>
          </w:p>
        </w:tc>
        <w:tc>
          <w:tcPr>
            <w:tcW w:w="3458" w:type="dxa"/>
            <w:tcBorders>
              <w:top w:val="single" w:sz="4" w:space="0" w:color="auto"/>
              <w:bottom w:val="single" w:sz="4" w:space="0" w:color="auto"/>
            </w:tcBorders>
          </w:tcPr>
          <w:p w:rsidR="00003829" w:rsidRDefault="00003829">
            <w:pPr>
              <w:pStyle w:val="ConsPlusNormal"/>
            </w:pPr>
            <w:r>
              <w:t>крепление подложки с заготовкой верха: сандально-клеевым, доппельно-клеевым, строчечно-сандально-клеевым;</w:t>
            </w:r>
          </w:p>
        </w:tc>
        <w:tc>
          <w:tcPr>
            <w:tcW w:w="2099" w:type="dxa"/>
            <w:tcBorders>
              <w:top w:val="single" w:sz="4" w:space="0" w:color="auto"/>
              <w:bottom w:val="single" w:sz="4" w:space="0" w:color="auto"/>
            </w:tcBorders>
          </w:tcPr>
          <w:p w:rsidR="00003829" w:rsidRDefault="00003829">
            <w:pPr>
              <w:pStyle w:val="ConsPlusNormal"/>
            </w:pPr>
            <w:r>
              <w:t>не менее 120</w:t>
            </w:r>
          </w:p>
        </w:tc>
      </w:tr>
      <w:tr w:rsidR="00003829">
        <w:tc>
          <w:tcPr>
            <w:tcW w:w="3515" w:type="dxa"/>
            <w:vMerge/>
            <w:tcBorders>
              <w:top w:val="single" w:sz="4" w:space="0" w:color="auto"/>
              <w:bottom w:val="single" w:sz="4" w:space="0" w:color="auto"/>
            </w:tcBorders>
          </w:tcPr>
          <w:p w:rsidR="00003829" w:rsidRDefault="00003829">
            <w:pPr>
              <w:pStyle w:val="ConsPlusNormal"/>
            </w:pPr>
          </w:p>
        </w:tc>
        <w:tc>
          <w:tcPr>
            <w:tcW w:w="3458" w:type="dxa"/>
            <w:tcBorders>
              <w:top w:val="single" w:sz="4" w:space="0" w:color="auto"/>
              <w:bottom w:val="single" w:sz="4" w:space="0" w:color="auto"/>
            </w:tcBorders>
          </w:tcPr>
          <w:p w:rsidR="00003829" w:rsidRDefault="00003829">
            <w:pPr>
              <w:pStyle w:val="ConsPlusNormal"/>
            </w:pPr>
            <w:r>
              <w:t>прочность крепления деталей низа обуви гвозде-бортовым методом крепления, Н/см</w:t>
            </w:r>
          </w:p>
        </w:tc>
        <w:tc>
          <w:tcPr>
            <w:tcW w:w="2099" w:type="dxa"/>
            <w:tcBorders>
              <w:top w:val="single" w:sz="4" w:space="0" w:color="auto"/>
              <w:bottom w:val="single" w:sz="4" w:space="0" w:color="auto"/>
            </w:tcBorders>
          </w:tcPr>
          <w:p w:rsidR="00003829" w:rsidRDefault="00003829">
            <w:pPr>
              <w:pStyle w:val="ConsPlusNormal"/>
            </w:pPr>
            <w:r>
              <w:t>не менее 100</w:t>
            </w:r>
          </w:p>
        </w:tc>
      </w:tr>
      <w:tr w:rsidR="00003829">
        <w:tc>
          <w:tcPr>
            <w:tcW w:w="3515" w:type="dxa"/>
            <w:vMerge w:val="restart"/>
            <w:tcBorders>
              <w:top w:val="single" w:sz="4" w:space="0" w:color="auto"/>
              <w:bottom w:val="single" w:sz="4" w:space="0" w:color="auto"/>
            </w:tcBorders>
          </w:tcPr>
          <w:p w:rsidR="00003829" w:rsidRDefault="00003829">
            <w:pPr>
              <w:pStyle w:val="ConsPlusNormal"/>
            </w:pPr>
            <w:r>
              <w:t>От 1 до 7 лет</w:t>
            </w:r>
          </w:p>
          <w:p w:rsidR="00003829" w:rsidRDefault="00003829">
            <w:pPr>
              <w:pStyle w:val="ConsPlusNormal"/>
            </w:pPr>
            <w:r>
              <w:t>(для ясельного возраста:</w:t>
            </w:r>
          </w:p>
          <w:p w:rsidR="00003829" w:rsidRDefault="00003829">
            <w:pPr>
              <w:pStyle w:val="ConsPlusNormal"/>
            </w:pPr>
            <w:r>
              <w:t>размеры, мм: 105, 110, 115, 120, 125, 130, 135, 140;</w:t>
            </w:r>
          </w:p>
          <w:p w:rsidR="00003829" w:rsidRDefault="00003829">
            <w:pPr>
              <w:pStyle w:val="ConsPlusNormal"/>
            </w:pPr>
            <w:r>
              <w:t>малодетская:</w:t>
            </w:r>
          </w:p>
          <w:p w:rsidR="00003829" w:rsidRDefault="00003829">
            <w:pPr>
              <w:pStyle w:val="ConsPlusNormal"/>
            </w:pPr>
            <w:r>
              <w:t>размеры, мм: 145, 150, 155, 160, 165;</w:t>
            </w:r>
          </w:p>
          <w:p w:rsidR="00003829" w:rsidRDefault="00003829">
            <w:pPr>
              <w:pStyle w:val="ConsPlusNormal"/>
              <w:jc w:val="both"/>
            </w:pPr>
            <w:r>
              <w:t>дошкольная:</w:t>
            </w:r>
          </w:p>
          <w:p w:rsidR="00003829" w:rsidRDefault="00003829">
            <w:pPr>
              <w:pStyle w:val="ConsPlusNormal"/>
              <w:jc w:val="both"/>
            </w:pPr>
            <w:r>
              <w:t>размеры, мм: 170, 175, 180, 185, 190, 195, 200)</w:t>
            </w:r>
          </w:p>
        </w:tc>
        <w:tc>
          <w:tcPr>
            <w:tcW w:w="3458" w:type="dxa"/>
            <w:tcBorders>
              <w:top w:val="single" w:sz="4" w:space="0" w:color="auto"/>
              <w:bottom w:val="single" w:sz="4" w:space="0" w:color="auto"/>
            </w:tcBorders>
          </w:tcPr>
          <w:p w:rsidR="00003829" w:rsidRDefault="00003829">
            <w:pPr>
              <w:pStyle w:val="ConsPlusNormal"/>
            </w:pPr>
            <w:r>
              <w:t>прочность крепления подошвы обуви химическими методами крепления, Н/см:</w:t>
            </w:r>
          </w:p>
        </w:tc>
        <w:tc>
          <w:tcPr>
            <w:tcW w:w="2099" w:type="dxa"/>
            <w:tcBorders>
              <w:top w:val="single" w:sz="4" w:space="0" w:color="auto"/>
              <w:bottom w:val="single" w:sz="4" w:space="0" w:color="auto"/>
            </w:tcBorders>
          </w:tcPr>
          <w:p w:rsidR="00003829" w:rsidRDefault="00003829">
            <w:pPr>
              <w:pStyle w:val="ConsPlusNormal"/>
            </w:pPr>
          </w:p>
        </w:tc>
      </w:tr>
      <w:tr w:rsidR="00003829">
        <w:tc>
          <w:tcPr>
            <w:tcW w:w="3515" w:type="dxa"/>
            <w:vMerge/>
            <w:tcBorders>
              <w:top w:val="single" w:sz="4" w:space="0" w:color="auto"/>
              <w:bottom w:val="single" w:sz="4" w:space="0" w:color="auto"/>
            </w:tcBorders>
          </w:tcPr>
          <w:p w:rsidR="00003829" w:rsidRDefault="00003829">
            <w:pPr>
              <w:pStyle w:val="ConsPlusNormal"/>
            </w:pPr>
          </w:p>
        </w:tc>
        <w:tc>
          <w:tcPr>
            <w:tcW w:w="3458" w:type="dxa"/>
            <w:tcBorders>
              <w:top w:val="single" w:sz="4" w:space="0" w:color="auto"/>
              <w:bottom w:val="single" w:sz="4" w:space="0" w:color="auto"/>
            </w:tcBorders>
          </w:tcPr>
          <w:p w:rsidR="00003829" w:rsidRDefault="00003829">
            <w:pPr>
              <w:pStyle w:val="ConsPlusNormal"/>
            </w:pPr>
            <w:r>
              <w:t>из кожи;</w:t>
            </w:r>
          </w:p>
        </w:tc>
        <w:tc>
          <w:tcPr>
            <w:tcW w:w="2099" w:type="dxa"/>
            <w:tcBorders>
              <w:top w:val="single" w:sz="4" w:space="0" w:color="auto"/>
              <w:bottom w:val="single" w:sz="4" w:space="0" w:color="auto"/>
            </w:tcBorders>
          </w:tcPr>
          <w:p w:rsidR="00003829" w:rsidRDefault="00003829">
            <w:pPr>
              <w:pStyle w:val="ConsPlusNormal"/>
            </w:pPr>
            <w:r>
              <w:t>не менее 27</w:t>
            </w:r>
          </w:p>
        </w:tc>
      </w:tr>
      <w:tr w:rsidR="00003829">
        <w:tc>
          <w:tcPr>
            <w:tcW w:w="3515" w:type="dxa"/>
            <w:vMerge/>
            <w:tcBorders>
              <w:top w:val="single" w:sz="4" w:space="0" w:color="auto"/>
              <w:bottom w:val="single" w:sz="4" w:space="0" w:color="auto"/>
            </w:tcBorders>
          </w:tcPr>
          <w:p w:rsidR="00003829" w:rsidRDefault="00003829">
            <w:pPr>
              <w:pStyle w:val="ConsPlusNormal"/>
            </w:pPr>
          </w:p>
        </w:tc>
        <w:tc>
          <w:tcPr>
            <w:tcW w:w="3458" w:type="dxa"/>
            <w:tcBorders>
              <w:top w:val="single" w:sz="4" w:space="0" w:color="auto"/>
              <w:bottom w:val="single" w:sz="4" w:space="0" w:color="auto"/>
            </w:tcBorders>
          </w:tcPr>
          <w:p w:rsidR="00003829" w:rsidRDefault="00003829">
            <w:pPr>
              <w:pStyle w:val="ConsPlusNormal"/>
            </w:pPr>
            <w:r>
              <w:t>из резины непористой;</w:t>
            </w:r>
          </w:p>
        </w:tc>
        <w:tc>
          <w:tcPr>
            <w:tcW w:w="2099" w:type="dxa"/>
            <w:tcBorders>
              <w:top w:val="single" w:sz="4" w:space="0" w:color="auto"/>
              <w:bottom w:val="single" w:sz="4" w:space="0" w:color="auto"/>
            </w:tcBorders>
          </w:tcPr>
          <w:p w:rsidR="00003829" w:rsidRDefault="00003829">
            <w:pPr>
              <w:pStyle w:val="ConsPlusNormal"/>
            </w:pPr>
            <w:r>
              <w:t>не менее 29</w:t>
            </w:r>
          </w:p>
        </w:tc>
      </w:tr>
      <w:tr w:rsidR="00003829">
        <w:tc>
          <w:tcPr>
            <w:tcW w:w="3515" w:type="dxa"/>
            <w:vMerge/>
            <w:tcBorders>
              <w:top w:val="single" w:sz="4" w:space="0" w:color="auto"/>
              <w:bottom w:val="single" w:sz="4" w:space="0" w:color="auto"/>
            </w:tcBorders>
          </w:tcPr>
          <w:p w:rsidR="00003829" w:rsidRDefault="00003829">
            <w:pPr>
              <w:pStyle w:val="ConsPlusNormal"/>
            </w:pPr>
          </w:p>
        </w:tc>
        <w:tc>
          <w:tcPr>
            <w:tcW w:w="3458" w:type="dxa"/>
            <w:tcBorders>
              <w:top w:val="single" w:sz="4" w:space="0" w:color="auto"/>
              <w:bottom w:val="single" w:sz="4" w:space="0" w:color="auto"/>
            </w:tcBorders>
          </w:tcPr>
          <w:p w:rsidR="00003829" w:rsidRDefault="00003829">
            <w:pPr>
              <w:pStyle w:val="ConsPlusNormal"/>
            </w:pPr>
            <w:r>
              <w:t>из резины пористой и полимерных материалов толщиной до 6 мм (включительно);</w:t>
            </w:r>
          </w:p>
        </w:tc>
        <w:tc>
          <w:tcPr>
            <w:tcW w:w="2099" w:type="dxa"/>
            <w:tcBorders>
              <w:top w:val="single" w:sz="4" w:space="0" w:color="auto"/>
              <w:bottom w:val="single" w:sz="4" w:space="0" w:color="auto"/>
            </w:tcBorders>
          </w:tcPr>
          <w:p w:rsidR="00003829" w:rsidRDefault="00003829">
            <w:pPr>
              <w:pStyle w:val="ConsPlusNormal"/>
            </w:pPr>
            <w:r>
              <w:t>не менее 31</w:t>
            </w:r>
          </w:p>
        </w:tc>
      </w:tr>
      <w:tr w:rsidR="00003829">
        <w:tc>
          <w:tcPr>
            <w:tcW w:w="3515" w:type="dxa"/>
            <w:vMerge/>
            <w:tcBorders>
              <w:top w:val="single" w:sz="4" w:space="0" w:color="auto"/>
              <w:bottom w:val="single" w:sz="4" w:space="0" w:color="auto"/>
            </w:tcBorders>
          </w:tcPr>
          <w:p w:rsidR="00003829" w:rsidRDefault="00003829">
            <w:pPr>
              <w:pStyle w:val="ConsPlusNormal"/>
            </w:pPr>
          </w:p>
        </w:tc>
        <w:tc>
          <w:tcPr>
            <w:tcW w:w="3458" w:type="dxa"/>
            <w:tcBorders>
              <w:top w:val="single" w:sz="4" w:space="0" w:color="auto"/>
              <w:bottom w:val="single" w:sz="4" w:space="0" w:color="auto"/>
            </w:tcBorders>
          </w:tcPr>
          <w:p w:rsidR="00003829" w:rsidRDefault="00003829">
            <w:pPr>
              <w:pStyle w:val="ConsPlusNormal"/>
            </w:pPr>
            <w:r>
              <w:t>из резины пористой и полимерных материалов толщиной свыше 6 до 10 мм (включительно)</w:t>
            </w:r>
          </w:p>
        </w:tc>
        <w:tc>
          <w:tcPr>
            <w:tcW w:w="2099" w:type="dxa"/>
            <w:tcBorders>
              <w:top w:val="single" w:sz="4" w:space="0" w:color="auto"/>
              <w:bottom w:val="single" w:sz="4" w:space="0" w:color="auto"/>
            </w:tcBorders>
          </w:tcPr>
          <w:p w:rsidR="00003829" w:rsidRDefault="00003829">
            <w:pPr>
              <w:pStyle w:val="ConsPlusNormal"/>
            </w:pPr>
            <w:r>
              <w:t>не менее 40</w:t>
            </w:r>
          </w:p>
        </w:tc>
      </w:tr>
      <w:tr w:rsidR="00003829">
        <w:tc>
          <w:tcPr>
            <w:tcW w:w="3515" w:type="dxa"/>
            <w:vMerge w:val="restart"/>
            <w:tcBorders>
              <w:top w:val="single" w:sz="4" w:space="0" w:color="auto"/>
              <w:bottom w:val="single" w:sz="4" w:space="0" w:color="auto"/>
            </w:tcBorders>
          </w:tcPr>
          <w:p w:rsidR="00003829" w:rsidRDefault="00003829">
            <w:pPr>
              <w:pStyle w:val="ConsPlusNormal"/>
            </w:pPr>
            <w:r>
              <w:t>От 7 до 16 лет</w:t>
            </w:r>
          </w:p>
          <w:p w:rsidR="00003829" w:rsidRDefault="00003829">
            <w:pPr>
              <w:pStyle w:val="ConsPlusNormal"/>
            </w:pPr>
            <w:r>
              <w:t>(для школьников-мальчиков:</w:t>
            </w:r>
          </w:p>
          <w:p w:rsidR="00003829" w:rsidRDefault="00003829">
            <w:pPr>
              <w:pStyle w:val="ConsPlusNormal"/>
            </w:pPr>
            <w:r>
              <w:lastRenderedPageBreak/>
              <w:t>размеры, мм: 205, 210, 215, 220, 225, 230, 235, 240;</w:t>
            </w:r>
          </w:p>
          <w:p w:rsidR="00003829" w:rsidRDefault="00003829">
            <w:pPr>
              <w:pStyle w:val="ConsPlusNormal"/>
            </w:pPr>
            <w:r>
              <w:t>для школьников-девочек:</w:t>
            </w:r>
          </w:p>
          <w:p w:rsidR="00003829" w:rsidRDefault="00003829">
            <w:pPr>
              <w:pStyle w:val="ConsPlusNormal"/>
            </w:pPr>
            <w:r>
              <w:t>размеры, мм: 205, 210, 215, 220, 225, 230, 235, 240)</w:t>
            </w:r>
          </w:p>
        </w:tc>
        <w:tc>
          <w:tcPr>
            <w:tcW w:w="3458" w:type="dxa"/>
            <w:tcBorders>
              <w:top w:val="single" w:sz="4" w:space="0" w:color="auto"/>
              <w:bottom w:val="nil"/>
            </w:tcBorders>
          </w:tcPr>
          <w:p w:rsidR="00003829" w:rsidRDefault="00003829">
            <w:pPr>
              <w:pStyle w:val="ConsPlusNormal"/>
            </w:pPr>
            <w:r>
              <w:lastRenderedPageBreak/>
              <w:t xml:space="preserve">прочность крепления подошвы обуви химическими методами </w:t>
            </w:r>
            <w:r>
              <w:lastRenderedPageBreak/>
              <w:t>крепления, Н/см:</w:t>
            </w:r>
          </w:p>
        </w:tc>
        <w:tc>
          <w:tcPr>
            <w:tcW w:w="2099" w:type="dxa"/>
            <w:tcBorders>
              <w:top w:val="single" w:sz="4" w:space="0" w:color="auto"/>
              <w:bottom w:val="nil"/>
            </w:tcBorders>
          </w:tcPr>
          <w:p w:rsidR="00003829" w:rsidRDefault="00003829">
            <w:pPr>
              <w:pStyle w:val="ConsPlusNormal"/>
            </w:pPr>
          </w:p>
        </w:tc>
      </w:tr>
      <w:tr w:rsidR="00003829">
        <w:tblPrEx>
          <w:tblBorders>
            <w:insideH w:val="none" w:sz="0" w:space="0" w:color="auto"/>
          </w:tblBorders>
        </w:tblPrEx>
        <w:tc>
          <w:tcPr>
            <w:tcW w:w="3515" w:type="dxa"/>
            <w:vMerge/>
            <w:tcBorders>
              <w:top w:val="single" w:sz="4" w:space="0" w:color="auto"/>
              <w:bottom w:val="single" w:sz="4" w:space="0" w:color="auto"/>
            </w:tcBorders>
          </w:tcPr>
          <w:p w:rsidR="00003829" w:rsidRDefault="00003829">
            <w:pPr>
              <w:pStyle w:val="ConsPlusNormal"/>
            </w:pPr>
          </w:p>
        </w:tc>
        <w:tc>
          <w:tcPr>
            <w:tcW w:w="3458" w:type="dxa"/>
            <w:tcBorders>
              <w:top w:val="nil"/>
              <w:bottom w:val="nil"/>
            </w:tcBorders>
          </w:tcPr>
          <w:p w:rsidR="00003829" w:rsidRDefault="00003829">
            <w:pPr>
              <w:pStyle w:val="ConsPlusNormal"/>
            </w:pPr>
            <w:r>
              <w:t>из кожи;</w:t>
            </w:r>
          </w:p>
        </w:tc>
        <w:tc>
          <w:tcPr>
            <w:tcW w:w="2099" w:type="dxa"/>
            <w:tcBorders>
              <w:top w:val="nil"/>
              <w:bottom w:val="nil"/>
            </w:tcBorders>
          </w:tcPr>
          <w:p w:rsidR="00003829" w:rsidRDefault="00003829">
            <w:pPr>
              <w:pStyle w:val="ConsPlusNormal"/>
            </w:pPr>
            <w:r>
              <w:t>не менее 29</w:t>
            </w:r>
          </w:p>
        </w:tc>
      </w:tr>
      <w:tr w:rsidR="00003829">
        <w:tblPrEx>
          <w:tblBorders>
            <w:insideH w:val="none" w:sz="0" w:space="0" w:color="auto"/>
          </w:tblBorders>
        </w:tblPrEx>
        <w:tc>
          <w:tcPr>
            <w:tcW w:w="3515" w:type="dxa"/>
            <w:vMerge/>
            <w:tcBorders>
              <w:top w:val="single" w:sz="4" w:space="0" w:color="auto"/>
              <w:bottom w:val="single" w:sz="4" w:space="0" w:color="auto"/>
            </w:tcBorders>
          </w:tcPr>
          <w:p w:rsidR="00003829" w:rsidRDefault="00003829">
            <w:pPr>
              <w:pStyle w:val="ConsPlusNormal"/>
            </w:pPr>
          </w:p>
        </w:tc>
        <w:tc>
          <w:tcPr>
            <w:tcW w:w="3458" w:type="dxa"/>
            <w:tcBorders>
              <w:top w:val="nil"/>
              <w:bottom w:val="nil"/>
            </w:tcBorders>
          </w:tcPr>
          <w:p w:rsidR="00003829" w:rsidRDefault="00003829">
            <w:pPr>
              <w:pStyle w:val="ConsPlusNormal"/>
            </w:pPr>
            <w:r>
              <w:t>из резины непористой;</w:t>
            </w:r>
          </w:p>
        </w:tc>
        <w:tc>
          <w:tcPr>
            <w:tcW w:w="2099" w:type="dxa"/>
            <w:tcBorders>
              <w:top w:val="nil"/>
              <w:bottom w:val="nil"/>
            </w:tcBorders>
          </w:tcPr>
          <w:p w:rsidR="00003829" w:rsidRDefault="00003829">
            <w:pPr>
              <w:pStyle w:val="ConsPlusNormal"/>
            </w:pPr>
            <w:r>
              <w:t>не менее 32</w:t>
            </w:r>
          </w:p>
        </w:tc>
      </w:tr>
      <w:tr w:rsidR="00003829">
        <w:tblPrEx>
          <w:tblBorders>
            <w:insideH w:val="none" w:sz="0" w:space="0" w:color="auto"/>
          </w:tblBorders>
        </w:tblPrEx>
        <w:tc>
          <w:tcPr>
            <w:tcW w:w="3515" w:type="dxa"/>
            <w:vMerge/>
            <w:tcBorders>
              <w:top w:val="single" w:sz="4" w:space="0" w:color="auto"/>
              <w:bottom w:val="single" w:sz="4" w:space="0" w:color="auto"/>
            </w:tcBorders>
          </w:tcPr>
          <w:p w:rsidR="00003829" w:rsidRDefault="00003829">
            <w:pPr>
              <w:pStyle w:val="ConsPlusNormal"/>
            </w:pPr>
          </w:p>
        </w:tc>
        <w:tc>
          <w:tcPr>
            <w:tcW w:w="3458" w:type="dxa"/>
            <w:tcBorders>
              <w:top w:val="nil"/>
              <w:bottom w:val="nil"/>
            </w:tcBorders>
          </w:tcPr>
          <w:p w:rsidR="00003829" w:rsidRDefault="00003829">
            <w:pPr>
              <w:pStyle w:val="ConsPlusNormal"/>
            </w:pPr>
            <w:r>
              <w:t>из резины пористой и полимерных материалов толщиной до 6 мм (включительно);</w:t>
            </w:r>
          </w:p>
        </w:tc>
        <w:tc>
          <w:tcPr>
            <w:tcW w:w="2099" w:type="dxa"/>
            <w:tcBorders>
              <w:top w:val="nil"/>
              <w:bottom w:val="nil"/>
            </w:tcBorders>
          </w:tcPr>
          <w:p w:rsidR="00003829" w:rsidRDefault="00003829">
            <w:pPr>
              <w:pStyle w:val="ConsPlusNormal"/>
            </w:pPr>
            <w:r>
              <w:t>не менее 34</w:t>
            </w:r>
          </w:p>
        </w:tc>
      </w:tr>
      <w:tr w:rsidR="00003829">
        <w:tblPrEx>
          <w:tblBorders>
            <w:insideH w:val="none" w:sz="0" w:space="0" w:color="auto"/>
          </w:tblBorders>
        </w:tblPrEx>
        <w:tc>
          <w:tcPr>
            <w:tcW w:w="3515" w:type="dxa"/>
            <w:vMerge/>
            <w:tcBorders>
              <w:top w:val="single" w:sz="4" w:space="0" w:color="auto"/>
              <w:bottom w:val="single" w:sz="4" w:space="0" w:color="auto"/>
            </w:tcBorders>
          </w:tcPr>
          <w:p w:rsidR="00003829" w:rsidRDefault="00003829">
            <w:pPr>
              <w:pStyle w:val="ConsPlusNormal"/>
            </w:pPr>
          </w:p>
        </w:tc>
        <w:tc>
          <w:tcPr>
            <w:tcW w:w="3458" w:type="dxa"/>
            <w:tcBorders>
              <w:top w:val="nil"/>
              <w:bottom w:val="nil"/>
            </w:tcBorders>
          </w:tcPr>
          <w:p w:rsidR="00003829" w:rsidRDefault="00003829">
            <w:pPr>
              <w:pStyle w:val="ConsPlusNormal"/>
            </w:pPr>
            <w:r>
              <w:t>из резины пористой и полимерных материалов толщиной свыше 6 до 10 мм (включительно);</w:t>
            </w:r>
          </w:p>
        </w:tc>
        <w:tc>
          <w:tcPr>
            <w:tcW w:w="2099" w:type="dxa"/>
            <w:tcBorders>
              <w:top w:val="nil"/>
              <w:bottom w:val="nil"/>
            </w:tcBorders>
          </w:tcPr>
          <w:p w:rsidR="00003829" w:rsidRDefault="00003829">
            <w:pPr>
              <w:pStyle w:val="ConsPlusNormal"/>
            </w:pPr>
            <w:r>
              <w:t>не менее 46</w:t>
            </w:r>
          </w:p>
        </w:tc>
      </w:tr>
      <w:tr w:rsidR="00003829">
        <w:tc>
          <w:tcPr>
            <w:tcW w:w="3515" w:type="dxa"/>
            <w:vMerge/>
            <w:tcBorders>
              <w:top w:val="single" w:sz="4" w:space="0" w:color="auto"/>
              <w:bottom w:val="single" w:sz="4" w:space="0" w:color="auto"/>
            </w:tcBorders>
          </w:tcPr>
          <w:p w:rsidR="00003829" w:rsidRDefault="00003829">
            <w:pPr>
              <w:pStyle w:val="ConsPlusNormal"/>
            </w:pPr>
          </w:p>
        </w:tc>
        <w:tc>
          <w:tcPr>
            <w:tcW w:w="3458" w:type="dxa"/>
            <w:tcBorders>
              <w:top w:val="nil"/>
              <w:bottom w:val="single" w:sz="4" w:space="0" w:color="auto"/>
            </w:tcBorders>
          </w:tcPr>
          <w:p w:rsidR="00003829" w:rsidRDefault="00003829">
            <w:pPr>
              <w:pStyle w:val="ConsPlusNormal"/>
            </w:pPr>
            <w:r>
              <w:t>из резины пористой и полимерных материалов толщиной свыше 10 до 25 мм (включительно)</w:t>
            </w:r>
          </w:p>
        </w:tc>
        <w:tc>
          <w:tcPr>
            <w:tcW w:w="2099" w:type="dxa"/>
            <w:tcBorders>
              <w:top w:val="nil"/>
              <w:bottom w:val="single" w:sz="4" w:space="0" w:color="auto"/>
            </w:tcBorders>
          </w:tcPr>
          <w:p w:rsidR="00003829" w:rsidRDefault="00003829">
            <w:pPr>
              <w:pStyle w:val="ConsPlusNormal"/>
            </w:pPr>
            <w:r>
              <w:t>не менее 60</w:t>
            </w:r>
          </w:p>
        </w:tc>
      </w:tr>
      <w:tr w:rsidR="00003829">
        <w:tc>
          <w:tcPr>
            <w:tcW w:w="3515" w:type="dxa"/>
            <w:vMerge w:val="restart"/>
            <w:tcBorders>
              <w:top w:val="single" w:sz="4" w:space="0" w:color="auto"/>
              <w:bottom w:val="single" w:sz="4" w:space="0" w:color="auto"/>
            </w:tcBorders>
          </w:tcPr>
          <w:p w:rsidR="00003829" w:rsidRDefault="00003829">
            <w:pPr>
              <w:pStyle w:val="ConsPlusNormal"/>
            </w:pPr>
            <w:r>
              <w:t>От 16 до 18 лет</w:t>
            </w:r>
          </w:p>
          <w:p w:rsidR="00003829" w:rsidRDefault="00003829">
            <w:pPr>
              <w:pStyle w:val="ConsPlusNormal"/>
            </w:pPr>
            <w:r>
              <w:t>(мальчиковая:</w:t>
            </w:r>
          </w:p>
          <w:p w:rsidR="00003829" w:rsidRDefault="00003829">
            <w:pPr>
              <w:pStyle w:val="ConsPlusNormal"/>
            </w:pPr>
            <w:r>
              <w:t>размеры, мм: 245, 250, 255, 260, 265, 270, 275, 280;</w:t>
            </w:r>
          </w:p>
          <w:p w:rsidR="00003829" w:rsidRDefault="00003829">
            <w:pPr>
              <w:pStyle w:val="ConsPlusNormal"/>
            </w:pPr>
            <w:r>
              <w:t>девичья:</w:t>
            </w:r>
          </w:p>
          <w:p w:rsidR="00003829" w:rsidRDefault="00003829">
            <w:pPr>
              <w:pStyle w:val="ConsPlusNormal"/>
            </w:pPr>
            <w:r>
              <w:t>размеры, мм: 225, 230, 235, 240, 245, 250, 255, 260)</w:t>
            </w:r>
          </w:p>
        </w:tc>
        <w:tc>
          <w:tcPr>
            <w:tcW w:w="3458" w:type="dxa"/>
            <w:tcBorders>
              <w:top w:val="single" w:sz="4" w:space="0" w:color="auto"/>
              <w:bottom w:val="nil"/>
            </w:tcBorders>
          </w:tcPr>
          <w:p w:rsidR="00003829" w:rsidRDefault="00003829">
            <w:pPr>
              <w:pStyle w:val="ConsPlusNormal"/>
            </w:pPr>
            <w:r>
              <w:t>прочность крепления подошвы обуви химическими методами крепления, Н/см:</w:t>
            </w:r>
          </w:p>
        </w:tc>
        <w:tc>
          <w:tcPr>
            <w:tcW w:w="2099" w:type="dxa"/>
            <w:tcBorders>
              <w:top w:val="single" w:sz="4" w:space="0" w:color="auto"/>
              <w:bottom w:val="nil"/>
            </w:tcBorders>
          </w:tcPr>
          <w:p w:rsidR="00003829" w:rsidRDefault="00003829">
            <w:pPr>
              <w:pStyle w:val="ConsPlusNormal"/>
            </w:pPr>
          </w:p>
        </w:tc>
      </w:tr>
      <w:tr w:rsidR="00003829">
        <w:tblPrEx>
          <w:tblBorders>
            <w:insideH w:val="none" w:sz="0" w:space="0" w:color="auto"/>
          </w:tblBorders>
        </w:tblPrEx>
        <w:tc>
          <w:tcPr>
            <w:tcW w:w="3515" w:type="dxa"/>
            <w:vMerge/>
            <w:tcBorders>
              <w:top w:val="single" w:sz="4" w:space="0" w:color="auto"/>
              <w:bottom w:val="single" w:sz="4" w:space="0" w:color="auto"/>
            </w:tcBorders>
          </w:tcPr>
          <w:p w:rsidR="00003829" w:rsidRDefault="00003829">
            <w:pPr>
              <w:pStyle w:val="ConsPlusNormal"/>
            </w:pPr>
          </w:p>
        </w:tc>
        <w:tc>
          <w:tcPr>
            <w:tcW w:w="3458" w:type="dxa"/>
            <w:tcBorders>
              <w:top w:val="nil"/>
              <w:bottom w:val="nil"/>
            </w:tcBorders>
          </w:tcPr>
          <w:p w:rsidR="00003829" w:rsidRDefault="00003829">
            <w:pPr>
              <w:pStyle w:val="ConsPlusNormal"/>
            </w:pPr>
            <w:r>
              <w:t>из кожи;</w:t>
            </w:r>
          </w:p>
        </w:tc>
        <w:tc>
          <w:tcPr>
            <w:tcW w:w="2099" w:type="dxa"/>
            <w:tcBorders>
              <w:top w:val="nil"/>
              <w:bottom w:val="nil"/>
            </w:tcBorders>
          </w:tcPr>
          <w:p w:rsidR="00003829" w:rsidRDefault="00003829">
            <w:pPr>
              <w:pStyle w:val="ConsPlusNormal"/>
            </w:pPr>
            <w:r>
              <w:t>не менее 36</w:t>
            </w:r>
          </w:p>
        </w:tc>
      </w:tr>
      <w:tr w:rsidR="00003829">
        <w:tblPrEx>
          <w:tblBorders>
            <w:insideH w:val="none" w:sz="0" w:space="0" w:color="auto"/>
          </w:tblBorders>
        </w:tblPrEx>
        <w:tc>
          <w:tcPr>
            <w:tcW w:w="3515" w:type="dxa"/>
            <w:vMerge/>
            <w:tcBorders>
              <w:top w:val="single" w:sz="4" w:space="0" w:color="auto"/>
              <w:bottom w:val="single" w:sz="4" w:space="0" w:color="auto"/>
            </w:tcBorders>
          </w:tcPr>
          <w:p w:rsidR="00003829" w:rsidRDefault="00003829">
            <w:pPr>
              <w:pStyle w:val="ConsPlusNormal"/>
            </w:pPr>
          </w:p>
        </w:tc>
        <w:tc>
          <w:tcPr>
            <w:tcW w:w="3458" w:type="dxa"/>
            <w:tcBorders>
              <w:top w:val="nil"/>
              <w:bottom w:val="nil"/>
            </w:tcBorders>
          </w:tcPr>
          <w:p w:rsidR="00003829" w:rsidRDefault="00003829">
            <w:pPr>
              <w:pStyle w:val="ConsPlusNormal"/>
            </w:pPr>
            <w:r>
              <w:t>из резины непористой;</w:t>
            </w:r>
          </w:p>
        </w:tc>
        <w:tc>
          <w:tcPr>
            <w:tcW w:w="2099" w:type="dxa"/>
            <w:tcBorders>
              <w:top w:val="nil"/>
              <w:bottom w:val="nil"/>
            </w:tcBorders>
          </w:tcPr>
          <w:p w:rsidR="00003829" w:rsidRDefault="00003829">
            <w:pPr>
              <w:pStyle w:val="ConsPlusNormal"/>
            </w:pPr>
            <w:r>
              <w:t>не менее 46</w:t>
            </w:r>
          </w:p>
        </w:tc>
      </w:tr>
      <w:tr w:rsidR="00003829">
        <w:tblPrEx>
          <w:tblBorders>
            <w:insideH w:val="none" w:sz="0" w:space="0" w:color="auto"/>
          </w:tblBorders>
        </w:tblPrEx>
        <w:tc>
          <w:tcPr>
            <w:tcW w:w="3515" w:type="dxa"/>
            <w:vMerge/>
            <w:tcBorders>
              <w:top w:val="single" w:sz="4" w:space="0" w:color="auto"/>
              <w:bottom w:val="single" w:sz="4" w:space="0" w:color="auto"/>
            </w:tcBorders>
          </w:tcPr>
          <w:p w:rsidR="00003829" w:rsidRDefault="00003829">
            <w:pPr>
              <w:pStyle w:val="ConsPlusNormal"/>
            </w:pPr>
          </w:p>
        </w:tc>
        <w:tc>
          <w:tcPr>
            <w:tcW w:w="3458" w:type="dxa"/>
            <w:tcBorders>
              <w:top w:val="nil"/>
              <w:bottom w:val="nil"/>
            </w:tcBorders>
          </w:tcPr>
          <w:p w:rsidR="00003829" w:rsidRDefault="00003829">
            <w:pPr>
              <w:pStyle w:val="ConsPlusNormal"/>
            </w:pPr>
            <w:r>
              <w:t>из резины пористой и полимерных материалов толщиной до 6 мм (включительно);</w:t>
            </w:r>
          </w:p>
        </w:tc>
        <w:tc>
          <w:tcPr>
            <w:tcW w:w="2099" w:type="dxa"/>
            <w:tcBorders>
              <w:top w:val="nil"/>
              <w:bottom w:val="nil"/>
            </w:tcBorders>
          </w:tcPr>
          <w:p w:rsidR="00003829" w:rsidRDefault="00003829">
            <w:pPr>
              <w:pStyle w:val="ConsPlusNormal"/>
            </w:pPr>
            <w:r>
              <w:t>не менее 44</w:t>
            </w:r>
          </w:p>
        </w:tc>
      </w:tr>
      <w:tr w:rsidR="00003829">
        <w:tblPrEx>
          <w:tblBorders>
            <w:insideH w:val="none" w:sz="0" w:space="0" w:color="auto"/>
          </w:tblBorders>
        </w:tblPrEx>
        <w:tc>
          <w:tcPr>
            <w:tcW w:w="3515" w:type="dxa"/>
            <w:vMerge/>
            <w:tcBorders>
              <w:top w:val="single" w:sz="4" w:space="0" w:color="auto"/>
              <w:bottom w:val="single" w:sz="4" w:space="0" w:color="auto"/>
            </w:tcBorders>
          </w:tcPr>
          <w:p w:rsidR="00003829" w:rsidRDefault="00003829">
            <w:pPr>
              <w:pStyle w:val="ConsPlusNormal"/>
            </w:pPr>
          </w:p>
        </w:tc>
        <w:tc>
          <w:tcPr>
            <w:tcW w:w="3458" w:type="dxa"/>
            <w:tcBorders>
              <w:top w:val="nil"/>
              <w:bottom w:val="nil"/>
            </w:tcBorders>
          </w:tcPr>
          <w:p w:rsidR="00003829" w:rsidRDefault="00003829">
            <w:pPr>
              <w:pStyle w:val="ConsPlusNormal"/>
            </w:pPr>
            <w:r>
              <w:t>из резины пористой и полимерных материалов толщиной свыше 6 до 10 мм (включительно);</w:t>
            </w:r>
          </w:p>
        </w:tc>
        <w:tc>
          <w:tcPr>
            <w:tcW w:w="2099" w:type="dxa"/>
            <w:tcBorders>
              <w:top w:val="nil"/>
              <w:bottom w:val="nil"/>
            </w:tcBorders>
          </w:tcPr>
          <w:p w:rsidR="00003829" w:rsidRDefault="00003829">
            <w:pPr>
              <w:pStyle w:val="ConsPlusNormal"/>
            </w:pPr>
            <w:r>
              <w:t>не менее 58</w:t>
            </w:r>
          </w:p>
        </w:tc>
      </w:tr>
      <w:tr w:rsidR="00003829">
        <w:tblPrEx>
          <w:tblBorders>
            <w:insideH w:val="none" w:sz="0" w:space="0" w:color="auto"/>
          </w:tblBorders>
        </w:tblPrEx>
        <w:tc>
          <w:tcPr>
            <w:tcW w:w="3515" w:type="dxa"/>
            <w:vMerge/>
            <w:tcBorders>
              <w:top w:val="single" w:sz="4" w:space="0" w:color="auto"/>
              <w:bottom w:val="single" w:sz="4" w:space="0" w:color="auto"/>
            </w:tcBorders>
          </w:tcPr>
          <w:p w:rsidR="00003829" w:rsidRDefault="00003829">
            <w:pPr>
              <w:pStyle w:val="ConsPlusNormal"/>
            </w:pPr>
          </w:p>
        </w:tc>
        <w:tc>
          <w:tcPr>
            <w:tcW w:w="3458" w:type="dxa"/>
            <w:tcBorders>
              <w:top w:val="nil"/>
              <w:bottom w:val="single" w:sz="4" w:space="0" w:color="auto"/>
            </w:tcBorders>
          </w:tcPr>
          <w:p w:rsidR="00003829" w:rsidRDefault="00003829">
            <w:pPr>
              <w:pStyle w:val="ConsPlusNormal"/>
            </w:pPr>
            <w:r>
              <w:t>из резины пористой и полимерных материалов толщиной свыше 10 до 25 мм (включительно)</w:t>
            </w:r>
          </w:p>
        </w:tc>
        <w:tc>
          <w:tcPr>
            <w:tcW w:w="2099" w:type="dxa"/>
            <w:tcBorders>
              <w:top w:val="nil"/>
              <w:bottom w:val="single" w:sz="4" w:space="0" w:color="auto"/>
            </w:tcBorders>
          </w:tcPr>
          <w:p w:rsidR="00003829" w:rsidRDefault="00003829">
            <w:pPr>
              <w:pStyle w:val="ConsPlusNormal"/>
            </w:pPr>
            <w:r>
              <w:t>не менее 75</w:t>
            </w:r>
          </w:p>
        </w:tc>
      </w:tr>
      <w:tr w:rsidR="00003829">
        <w:tc>
          <w:tcPr>
            <w:tcW w:w="3515" w:type="dxa"/>
            <w:vMerge/>
            <w:tcBorders>
              <w:top w:val="single" w:sz="4" w:space="0" w:color="auto"/>
              <w:bottom w:val="single" w:sz="4" w:space="0" w:color="auto"/>
            </w:tcBorders>
          </w:tcPr>
          <w:p w:rsidR="00003829" w:rsidRDefault="00003829">
            <w:pPr>
              <w:pStyle w:val="ConsPlusNormal"/>
            </w:pPr>
          </w:p>
        </w:tc>
        <w:tc>
          <w:tcPr>
            <w:tcW w:w="3458" w:type="dxa"/>
            <w:tcBorders>
              <w:top w:val="single" w:sz="4" w:space="0" w:color="auto"/>
              <w:bottom w:val="single" w:sz="4" w:space="0" w:color="auto"/>
            </w:tcBorders>
          </w:tcPr>
          <w:p w:rsidR="00003829" w:rsidRDefault="00003829">
            <w:pPr>
              <w:pStyle w:val="ConsPlusNormal"/>
            </w:pPr>
            <w:r>
              <w:t>высота каблука (кроме нарядной девичьей обуви), мм</w:t>
            </w:r>
          </w:p>
        </w:tc>
        <w:tc>
          <w:tcPr>
            <w:tcW w:w="2099" w:type="dxa"/>
            <w:tcBorders>
              <w:top w:val="single" w:sz="4" w:space="0" w:color="auto"/>
              <w:bottom w:val="single" w:sz="4" w:space="0" w:color="auto"/>
            </w:tcBorders>
          </w:tcPr>
          <w:p w:rsidR="00003829" w:rsidRDefault="00003829">
            <w:pPr>
              <w:pStyle w:val="ConsPlusNormal"/>
            </w:pPr>
            <w:r>
              <w:t>не более 35</w:t>
            </w:r>
          </w:p>
        </w:tc>
      </w:tr>
      <w:tr w:rsidR="00003829">
        <w:tc>
          <w:tcPr>
            <w:tcW w:w="3515" w:type="dxa"/>
            <w:vMerge/>
            <w:tcBorders>
              <w:top w:val="single" w:sz="4" w:space="0" w:color="auto"/>
              <w:bottom w:val="single" w:sz="4" w:space="0" w:color="auto"/>
            </w:tcBorders>
          </w:tcPr>
          <w:p w:rsidR="00003829" w:rsidRDefault="00003829">
            <w:pPr>
              <w:pStyle w:val="ConsPlusNormal"/>
            </w:pPr>
          </w:p>
        </w:tc>
        <w:tc>
          <w:tcPr>
            <w:tcW w:w="3458" w:type="dxa"/>
            <w:tcBorders>
              <w:top w:val="single" w:sz="4" w:space="0" w:color="auto"/>
              <w:bottom w:val="single" w:sz="4" w:space="0" w:color="auto"/>
            </w:tcBorders>
          </w:tcPr>
          <w:p w:rsidR="00003829" w:rsidRDefault="00003829">
            <w:pPr>
              <w:pStyle w:val="ConsPlusNormal"/>
            </w:pPr>
            <w:r>
              <w:t>высота каблука нарядной девичьей обуви, мм</w:t>
            </w:r>
          </w:p>
        </w:tc>
        <w:tc>
          <w:tcPr>
            <w:tcW w:w="2099" w:type="dxa"/>
            <w:tcBorders>
              <w:top w:val="single" w:sz="4" w:space="0" w:color="auto"/>
              <w:bottom w:val="single" w:sz="4" w:space="0" w:color="auto"/>
            </w:tcBorders>
          </w:tcPr>
          <w:p w:rsidR="00003829" w:rsidRDefault="00003829">
            <w:pPr>
              <w:pStyle w:val="ConsPlusNormal"/>
            </w:pPr>
            <w:r>
              <w:t>не более 45</w:t>
            </w:r>
          </w:p>
        </w:tc>
      </w:tr>
      <w:tr w:rsidR="00003829">
        <w:tc>
          <w:tcPr>
            <w:tcW w:w="3515" w:type="dxa"/>
            <w:vMerge w:val="restart"/>
            <w:tcBorders>
              <w:top w:val="single" w:sz="4" w:space="0" w:color="auto"/>
              <w:bottom w:val="single" w:sz="4" w:space="0" w:color="auto"/>
            </w:tcBorders>
          </w:tcPr>
          <w:p w:rsidR="00003829" w:rsidRDefault="00003829">
            <w:pPr>
              <w:pStyle w:val="ConsPlusNormal"/>
            </w:pPr>
            <w:r>
              <w:t>Все половозрастные группы (кроме детей до 3 лет)</w:t>
            </w:r>
          </w:p>
          <w:p w:rsidR="00003829" w:rsidRDefault="00003829">
            <w:pPr>
              <w:pStyle w:val="ConsPlusNormal"/>
            </w:pPr>
            <w:r>
              <w:t>малодетская:</w:t>
            </w:r>
          </w:p>
          <w:p w:rsidR="00003829" w:rsidRDefault="00003829">
            <w:pPr>
              <w:pStyle w:val="ConsPlusNormal"/>
            </w:pPr>
            <w:r>
              <w:t>размеры, мм: 145, 150, 155, 160, 165;</w:t>
            </w:r>
          </w:p>
          <w:p w:rsidR="00003829" w:rsidRDefault="00003829">
            <w:pPr>
              <w:pStyle w:val="ConsPlusNormal"/>
            </w:pPr>
            <w:r>
              <w:t>дошкольная:</w:t>
            </w:r>
          </w:p>
          <w:p w:rsidR="00003829" w:rsidRDefault="00003829">
            <w:pPr>
              <w:pStyle w:val="ConsPlusNormal"/>
            </w:pPr>
            <w:r>
              <w:t>размеры, мм: 170, 175, 180, 185, 190, 195, 200;</w:t>
            </w:r>
          </w:p>
          <w:p w:rsidR="00003829" w:rsidRDefault="00003829">
            <w:pPr>
              <w:pStyle w:val="ConsPlusNormal"/>
            </w:pPr>
            <w:r>
              <w:t>для школьников-мальчиков:</w:t>
            </w:r>
          </w:p>
          <w:p w:rsidR="00003829" w:rsidRDefault="00003829">
            <w:pPr>
              <w:pStyle w:val="ConsPlusNormal"/>
            </w:pPr>
            <w:r>
              <w:t>размеры, мм: 205, 210, 215, 220, 225, 230, 235, 240;</w:t>
            </w:r>
          </w:p>
          <w:p w:rsidR="00003829" w:rsidRDefault="00003829">
            <w:pPr>
              <w:pStyle w:val="ConsPlusNormal"/>
            </w:pPr>
            <w:r>
              <w:t>для школьников-девочек:</w:t>
            </w:r>
          </w:p>
          <w:p w:rsidR="00003829" w:rsidRDefault="00003829">
            <w:pPr>
              <w:pStyle w:val="ConsPlusNormal"/>
            </w:pPr>
            <w:r>
              <w:lastRenderedPageBreak/>
              <w:t>размеры, мм: 205, 210, 215, 220, 225, 230, 235, 240;</w:t>
            </w:r>
          </w:p>
          <w:p w:rsidR="00003829" w:rsidRDefault="00003829">
            <w:pPr>
              <w:pStyle w:val="ConsPlusNormal"/>
            </w:pPr>
            <w:r>
              <w:t>мальчиковая:</w:t>
            </w:r>
          </w:p>
          <w:p w:rsidR="00003829" w:rsidRDefault="00003829">
            <w:pPr>
              <w:pStyle w:val="ConsPlusNormal"/>
            </w:pPr>
            <w:r>
              <w:t>размеры, мм: 245, 250, 255, 260, 265, 270, 275, 280;</w:t>
            </w:r>
          </w:p>
          <w:p w:rsidR="00003829" w:rsidRDefault="00003829">
            <w:pPr>
              <w:pStyle w:val="ConsPlusNormal"/>
            </w:pPr>
            <w:r>
              <w:t>девичья:</w:t>
            </w:r>
          </w:p>
          <w:p w:rsidR="00003829" w:rsidRDefault="00003829">
            <w:pPr>
              <w:pStyle w:val="ConsPlusNormal"/>
            </w:pPr>
            <w:r>
              <w:t>размеры, мм: 225, 230, 235, 240, 245, 250, 255, 260)</w:t>
            </w:r>
          </w:p>
        </w:tc>
        <w:tc>
          <w:tcPr>
            <w:tcW w:w="3458" w:type="dxa"/>
            <w:tcBorders>
              <w:top w:val="single" w:sz="4" w:space="0" w:color="auto"/>
              <w:bottom w:val="nil"/>
            </w:tcBorders>
          </w:tcPr>
          <w:p w:rsidR="00003829" w:rsidRDefault="00003829">
            <w:pPr>
              <w:pStyle w:val="ConsPlusNormal"/>
            </w:pPr>
            <w:r>
              <w:lastRenderedPageBreak/>
              <w:t>Деформация подноска, мм:</w:t>
            </w:r>
          </w:p>
        </w:tc>
        <w:tc>
          <w:tcPr>
            <w:tcW w:w="2099" w:type="dxa"/>
            <w:tcBorders>
              <w:top w:val="single" w:sz="4" w:space="0" w:color="auto"/>
              <w:bottom w:val="nil"/>
            </w:tcBorders>
          </w:tcPr>
          <w:p w:rsidR="00003829" w:rsidRDefault="00003829">
            <w:pPr>
              <w:pStyle w:val="ConsPlusNormal"/>
            </w:pPr>
          </w:p>
        </w:tc>
      </w:tr>
      <w:tr w:rsidR="00003829">
        <w:tblPrEx>
          <w:tblBorders>
            <w:insideH w:val="none" w:sz="0" w:space="0" w:color="auto"/>
          </w:tblBorders>
        </w:tblPrEx>
        <w:tc>
          <w:tcPr>
            <w:tcW w:w="3515" w:type="dxa"/>
            <w:vMerge/>
            <w:tcBorders>
              <w:top w:val="single" w:sz="4" w:space="0" w:color="auto"/>
              <w:bottom w:val="single" w:sz="4" w:space="0" w:color="auto"/>
            </w:tcBorders>
          </w:tcPr>
          <w:p w:rsidR="00003829" w:rsidRDefault="00003829">
            <w:pPr>
              <w:pStyle w:val="ConsPlusNormal"/>
            </w:pPr>
          </w:p>
        </w:tc>
        <w:tc>
          <w:tcPr>
            <w:tcW w:w="3458" w:type="dxa"/>
            <w:tcBorders>
              <w:top w:val="nil"/>
              <w:bottom w:val="nil"/>
            </w:tcBorders>
          </w:tcPr>
          <w:p w:rsidR="00003829" w:rsidRDefault="00003829">
            <w:pPr>
              <w:pStyle w:val="ConsPlusNormal"/>
            </w:pPr>
            <w:r>
              <w:t xml:space="preserve">общая </w:t>
            </w:r>
            <w:hyperlink w:anchor="P2202">
              <w:r>
                <w:rPr>
                  <w:color w:val="0000FF"/>
                </w:rPr>
                <w:t>&lt;1&gt;</w:t>
              </w:r>
            </w:hyperlink>
            <w:r>
              <w:t>;</w:t>
            </w:r>
          </w:p>
        </w:tc>
        <w:tc>
          <w:tcPr>
            <w:tcW w:w="2099" w:type="dxa"/>
            <w:tcBorders>
              <w:top w:val="nil"/>
              <w:bottom w:val="nil"/>
            </w:tcBorders>
          </w:tcPr>
          <w:p w:rsidR="00003829" w:rsidRDefault="00003829">
            <w:pPr>
              <w:pStyle w:val="ConsPlusNormal"/>
            </w:pPr>
            <w:r>
              <w:t>не более 2,5</w:t>
            </w:r>
          </w:p>
        </w:tc>
      </w:tr>
      <w:tr w:rsidR="00003829">
        <w:tblPrEx>
          <w:tblBorders>
            <w:insideH w:val="none" w:sz="0" w:space="0" w:color="auto"/>
          </w:tblBorders>
        </w:tblPrEx>
        <w:tc>
          <w:tcPr>
            <w:tcW w:w="3515" w:type="dxa"/>
            <w:vMerge/>
            <w:tcBorders>
              <w:top w:val="single" w:sz="4" w:space="0" w:color="auto"/>
              <w:bottom w:val="single" w:sz="4" w:space="0" w:color="auto"/>
            </w:tcBorders>
          </w:tcPr>
          <w:p w:rsidR="00003829" w:rsidRDefault="00003829">
            <w:pPr>
              <w:pStyle w:val="ConsPlusNormal"/>
            </w:pPr>
          </w:p>
        </w:tc>
        <w:tc>
          <w:tcPr>
            <w:tcW w:w="3458" w:type="dxa"/>
            <w:tcBorders>
              <w:top w:val="nil"/>
              <w:bottom w:val="single" w:sz="4" w:space="0" w:color="auto"/>
            </w:tcBorders>
          </w:tcPr>
          <w:p w:rsidR="00003829" w:rsidRDefault="00003829">
            <w:pPr>
              <w:pStyle w:val="ConsPlusNormal"/>
            </w:pPr>
            <w:r>
              <w:t xml:space="preserve">остаточная </w:t>
            </w:r>
            <w:hyperlink w:anchor="P2203">
              <w:r>
                <w:rPr>
                  <w:color w:val="0000FF"/>
                </w:rPr>
                <w:t>&lt;2&gt;</w:t>
              </w:r>
            </w:hyperlink>
          </w:p>
        </w:tc>
        <w:tc>
          <w:tcPr>
            <w:tcW w:w="2099" w:type="dxa"/>
            <w:tcBorders>
              <w:top w:val="nil"/>
              <w:bottom w:val="single" w:sz="4" w:space="0" w:color="auto"/>
            </w:tcBorders>
          </w:tcPr>
          <w:p w:rsidR="00003829" w:rsidRDefault="00003829">
            <w:pPr>
              <w:pStyle w:val="ConsPlusNormal"/>
            </w:pPr>
            <w:r>
              <w:t>не более 1,0</w:t>
            </w:r>
          </w:p>
        </w:tc>
      </w:tr>
      <w:tr w:rsidR="00003829">
        <w:tblPrEx>
          <w:tblBorders>
            <w:insideH w:val="none" w:sz="0" w:space="0" w:color="auto"/>
          </w:tblBorders>
        </w:tblPrEx>
        <w:tc>
          <w:tcPr>
            <w:tcW w:w="3515" w:type="dxa"/>
            <w:vMerge/>
            <w:tcBorders>
              <w:top w:val="single" w:sz="4" w:space="0" w:color="auto"/>
              <w:bottom w:val="single" w:sz="4" w:space="0" w:color="auto"/>
            </w:tcBorders>
          </w:tcPr>
          <w:p w:rsidR="00003829" w:rsidRDefault="00003829">
            <w:pPr>
              <w:pStyle w:val="ConsPlusNormal"/>
            </w:pPr>
          </w:p>
        </w:tc>
        <w:tc>
          <w:tcPr>
            <w:tcW w:w="3458" w:type="dxa"/>
            <w:tcBorders>
              <w:top w:val="single" w:sz="4" w:space="0" w:color="auto"/>
              <w:bottom w:val="nil"/>
            </w:tcBorders>
          </w:tcPr>
          <w:p w:rsidR="00003829" w:rsidRDefault="00003829">
            <w:pPr>
              <w:pStyle w:val="ConsPlusNormal"/>
            </w:pPr>
            <w:r>
              <w:t>Деформация задника, мм:</w:t>
            </w:r>
          </w:p>
        </w:tc>
        <w:tc>
          <w:tcPr>
            <w:tcW w:w="2099" w:type="dxa"/>
            <w:tcBorders>
              <w:top w:val="single" w:sz="4" w:space="0" w:color="auto"/>
              <w:bottom w:val="nil"/>
            </w:tcBorders>
          </w:tcPr>
          <w:p w:rsidR="00003829" w:rsidRDefault="00003829">
            <w:pPr>
              <w:pStyle w:val="ConsPlusNormal"/>
            </w:pPr>
          </w:p>
        </w:tc>
      </w:tr>
      <w:tr w:rsidR="00003829">
        <w:tblPrEx>
          <w:tblBorders>
            <w:insideH w:val="none" w:sz="0" w:space="0" w:color="auto"/>
          </w:tblBorders>
        </w:tblPrEx>
        <w:tc>
          <w:tcPr>
            <w:tcW w:w="3515" w:type="dxa"/>
            <w:vMerge/>
            <w:tcBorders>
              <w:top w:val="single" w:sz="4" w:space="0" w:color="auto"/>
              <w:bottom w:val="single" w:sz="4" w:space="0" w:color="auto"/>
            </w:tcBorders>
          </w:tcPr>
          <w:p w:rsidR="00003829" w:rsidRDefault="00003829">
            <w:pPr>
              <w:pStyle w:val="ConsPlusNormal"/>
            </w:pPr>
          </w:p>
        </w:tc>
        <w:tc>
          <w:tcPr>
            <w:tcW w:w="3458" w:type="dxa"/>
            <w:tcBorders>
              <w:top w:val="nil"/>
              <w:bottom w:val="nil"/>
            </w:tcBorders>
          </w:tcPr>
          <w:p w:rsidR="00003829" w:rsidRDefault="00003829">
            <w:pPr>
              <w:pStyle w:val="ConsPlusNormal"/>
            </w:pPr>
            <w:r>
              <w:t xml:space="preserve">общая </w:t>
            </w:r>
            <w:hyperlink w:anchor="P2204">
              <w:r>
                <w:rPr>
                  <w:color w:val="0000FF"/>
                </w:rPr>
                <w:t>&lt;3&gt;</w:t>
              </w:r>
            </w:hyperlink>
            <w:r>
              <w:t>;</w:t>
            </w:r>
          </w:p>
        </w:tc>
        <w:tc>
          <w:tcPr>
            <w:tcW w:w="2099" w:type="dxa"/>
            <w:tcBorders>
              <w:top w:val="nil"/>
              <w:bottom w:val="nil"/>
            </w:tcBorders>
          </w:tcPr>
          <w:p w:rsidR="00003829" w:rsidRDefault="00003829">
            <w:pPr>
              <w:pStyle w:val="ConsPlusNormal"/>
            </w:pPr>
            <w:r>
              <w:t>не более 4,0</w:t>
            </w:r>
          </w:p>
        </w:tc>
      </w:tr>
      <w:tr w:rsidR="00003829">
        <w:tc>
          <w:tcPr>
            <w:tcW w:w="3515" w:type="dxa"/>
            <w:vMerge/>
            <w:tcBorders>
              <w:top w:val="single" w:sz="4" w:space="0" w:color="auto"/>
              <w:bottom w:val="single" w:sz="4" w:space="0" w:color="auto"/>
            </w:tcBorders>
          </w:tcPr>
          <w:p w:rsidR="00003829" w:rsidRDefault="00003829">
            <w:pPr>
              <w:pStyle w:val="ConsPlusNormal"/>
            </w:pPr>
          </w:p>
        </w:tc>
        <w:tc>
          <w:tcPr>
            <w:tcW w:w="3458" w:type="dxa"/>
            <w:tcBorders>
              <w:top w:val="nil"/>
              <w:bottom w:val="single" w:sz="4" w:space="0" w:color="auto"/>
            </w:tcBorders>
          </w:tcPr>
          <w:p w:rsidR="00003829" w:rsidRDefault="00003829">
            <w:pPr>
              <w:pStyle w:val="ConsPlusNormal"/>
            </w:pPr>
            <w:r>
              <w:t xml:space="preserve">остаточная </w:t>
            </w:r>
            <w:hyperlink w:anchor="P2205">
              <w:r>
                <w:rPr>
                  <w:color w:val="0000FF"/>
                </w:rPr>
                <w:t>&lt;4&gt;</w:t>
              </w:r>
            </w:hyperlink>
          </w:p>
        </w:tc>
        <w:tc>
          <w:tcPr>
            <w:tcW w:w="2099" w:type="dxa"/>
            <w:tcBorders>
              <w:top w:val="nil"/>
              <w:bottom w:val="single" w:sz="4" w:space="0" w:color="auto"/>
            </w:tcBorders>
          </w:tcPr>
          <w:p w:rsidR="00003829" w:rsidRDefault="00003829">
            <w:pPr>
              <w:pStyle w:val="ConsPlusNormal"/>
            </w:pPr>
            <w:r>
              <w:t>не более 1,0</w:t>
            </w:r>
          </w:p>
        </w:tc>
      </w:tr>
      <w:tr w:rsidR="00003829">
        <w:tc>
          <w:tcPr>
            <w:tcW w:w="3515" w:type="dxa"/>
            <w:tcBorders>
              <w:top w:val="single" w:sz="4" w:space="0" w:color="auto"/>
              <w:bottom w:val="single" w:sz="4" w:space="0" w:color="auto"/>
            </w:tcBorders>
          </w:tcPr>
          <w:p w:rsidR="00003829" w:rsidRDefault="00003829">
            <w:pPr>
              <w:pStyle w:val="ConsPlusNormal"/>
            </w:pPr>
            <w:r>
              <w:t>Все половозрастные группы</w:t>
            </w:r>
          </w:p>
          <w:p w:rsidR="00003829" w:rsidRDefault="00003829">
            <w:pPr>
              <w:pStyle w:val="ConsPlusNormal"/>
            </w:pPr>
            <w:r>
              <w:t>(малодетская:</w:t>
            </w:r>
          </w:p>
          <w:p w:rsidR="00003829" w:rsidRDefault="00003829">
            <w:pPr>
              <w:pStyle w:val="ConsPlusNormal"/>
            </w:pPr>
            <w:r>
              <w:t>размеры, мм: 135, 142, 150, 157, 165; дошкольная:</w:t>
            </w:r>
          </w:p>
          <w:p w:rsidR="00003829" w:rsidRDefault="00003829">
            <w:pPr>
              <w:pStyle w:val="ConsPlusNormal"/>
            </w:pPr>
            <w:r>
              <w:t>размеры, мм: 172, 180, 187, 195;</w:t>
            </w:r>
          </w:p>
          <w:p w:rsidR="00003829" w:rsidRDefault="00003829">
            <w:pPr>
              <w:pStyle w:val="ConsPlusNormal"/>
            </w:pPr>
            <w:r>
              <w:t>школьная:</w:t>
            </w:r>
          </w:p>
          <w:p w:rsidR="00003829" w:rsidRDefault="00003829">
            <w:pPr>
              <w:pStyle w:val="ConsPlusNormal"/>
            </w:pPr>
            <w:r>
              <w:t>размеры, мм: 195, 202, 210, 217;</w:t>
            </w:r>
          </w:p>
          <w:p w:rsidR="00003829" w:rsidRDefault="00003829">
            <w:pPr>
              <w:pStyle w:val="ConsPlusNormal"/>
            </w:pPr>
            <w:r>
              <w:t>девичья:</w:t>
            </w:r>
          </w:p>
          <w:p w:rsidR="00003829" w:rsidRDefault="00003829">
            <w:pPr>
              <w:pStyle w:val="ConsPlusNormal"/>
            </w:pPr>
            <w:r>
              <w:t>размеры, мм: 225, 232, 240, 247, 255;</w:t>
            </w:r>
          </w:p>
          <w:p w:rsidR="00003829" w:rsidRDefault="00003829">
            <w:pPr>
              <w:pStyle w:val="ConsPlusNormal"/>
            </w:pPr>
            <w:r>
              <w:t>мальчиковая:</w:t>
            </w:r>
          </w:p>
          <w:p w:rsidR="00003829" w:rsidRDefault="00003829">
            <w:pPr>
              <w:pStyle w:val="ConsPlusNormal"/>
            </w:pPr>
            <w:r>
              <w:t>размеры, мм: 225, 232, 240, 247, 255)</w:t>
            </w:r>
          </w:p>
        </w:tc>
        <w:tc>
          <w:tcPr>
            <w:tcW w:w="3458" w:type="dxa"/>
            <w:tcBorders>
              <w:top w:val="single" w:sz="4" w:space="0" w:color="auto"/>
              <w:bottom w:val="single" w:sz="4" w:space="0" w:color="auto"/>
            </w:tcBorders>
          </w:tcPr>
          <w:p w:rsidR="00003829" w:rsidRDefault="00003829">
            <w:pPr>
              <w:pStyle w:val="ConsPlusNormal"/>
            </w:pPr>
            <w:r>
              <w:t>водонепроницаемость (для резиновой, полимерной, резино-текстильной и полимерно-текстильной обуви)</w:t>
            </w:r>
          </w:p>
        </w:tc>
        <w:tc>
          <w:tcPr>
            <w:tcW w:w="2099" w:type="dxa"/>
            <w:tcBorders>
              <w:top w:val="single" w:sz="4" w:space="0" w:color="auto"/>
              <w:bottom w:val="single" w:sz="4" w:space="0" w:color="auto"/>
            </w:tcBorders>
          </w:tcPr>
          <w:p w:rsidR="00003829" w:rsidRDefault="00003829">
            <w:pPr>
              <w:pStyle w:val="ConsPlusNormal"/>
            </w:pPr>
            <w:r>
              <w:t>внутренняя поверхность обуви должна быть сухой</w:t>
            </w:r>
          </w:p>
        </w:tc>
      </w:tr>
      <w:tr w:rsidR="00003829">
        <w:tc>
          <w:tcPr>
            <w:tcW w:w="3515" w:type="dxa"/>
            <w:vMerge w:val="restart"/>
            <w:tcBorders>
              <w:top w:val="single" w:sz="4" w:space="0" w:color="auto"/>
              <w:bottom w:val="single" w:sz="4" w:space="0" w:color="auto"/>
            </w:tcBorders>
          </w:tcPr>
          <w:p w:rsidR="00003829" w:rsidRDefault="00003829">
            <w:pPr>
              <w:pStyle w:val="ConsPlusNormal"/>
            </w:pPr>
            <w:r>
              <w:t>Все половозрастные группы</w:t>
            </w:r>
          </w:p>
          <w:p w:rsidR="00003829" w:rsidRDefault="00003829">
            <w:pPr>
              <w:pStyle w:val="ConsPlusNormal"/>
            </w:pPr>
            <w:r>
              <w:t>(дошкольная;</w:t>
            </w:r>
          </w:p>
          <w:p w:rsidR="00003829" w:rsidRDefault="00003829">
            <w:pPr>
              <w:pStyle w:val="ConsPlusNormal"/>
            </w:pPr>
            <w:r>
              <w:t>размеры, мм: 130 - 190;</w:t>
            </w:r>
          </w:p>
          <w:p w:rsidR="00003829" w:rsidRDefault="00003829">
            <w:pPr>
              <w:pStyle w:val="ConsPlusNormal"/>
            </w:pPr>
            <w:r>
              <w:t>школьная;</w:t>
            </w:r>
          </w:p>
          <w:p w:rsidR="00003829" w:rsidRDefault="00003829">
            <w:pPr>
              <w:pStyle w:val="ConsPlusNormal"/>
            </w:pPr>
            <w:r>
              <w:t>размеры, мм: 200 - 230)</w:t>
            </w:r>
          </w:p>
        </w:tc>
        <w:tc>
          <w:tcPr>
            <w:tcW w:w="3458" w:type="dxa"/>
            <w:tcBorders>
              <w:top w:val="single" w:sz="4" w:space="0" w:color="auto"/>
              <w:bottom w:val="single" w:sz="4" w:space="0" w:color="auto"/>
            </w:tcBorders>
          </w:tcPr>
          <w:p w:rsidR="00003829" w:rsidRDefault="00003829">
            <w:pPr>
              <w:pStyle w:val="ConsPlusNormal"/>
            </w:pPr>
            <w:r>
              <w:t>масса пары обуви валяной, г</w:t>
            </w:r>
          </w:p>
        </w:tc>
        <w:tc>
          <w:tcPr>
            <w:tcW w:w="2099" w:type="dxa"/>
            <w:tcBorders>
              <w:top w:val="single" w:sz="4" w:space="0" w:color="auto"/>
              <w:bottom w:val="single" w:sz="4" w:space="0" w:color="auto"/>
            </w:tcBorders>
          </w:tcPr>
          <w:p w:rsidR="00003829" w:rsidRDefault="00003829">
            <w:pPr>
              <w:pStyle w:val="ConsPlusNormal"/>
            </w:pPr>
            <w:r>
              <w:t>не более 700</w:t>
            </w:r>
          </w:p>
        </w:tc>
      </w:tr>
      <w:tr w:rsidR="00003829">
        <w:tc>
          <w:tcPr>
            <w:tcW w:w="3515" w:type="dxa"/>
            <w:vMerge/>
            <w:tcBorders>
              <w:top w:val="single" w:sz="4" w:space="0" w:color="auto"/>
              <w:bottom w:val="single" w:sz="4" w:space="0" w:color="auto"/>
            </w:tcBorders>
          </w:tcPr>
          <w:p w:rsidR="00003829" w:rsidRDefault="00003829">
            <w:pPr>
              <w:pStyle w:val="ConsPlusNormal"/>
            </w:pPr>
          </w:p>
        </w:tc>
        <w:tc>
          <w:tcPr>
            <w:tcW w:w="3458" w:type="dxa"/>
            <w:tcBorders>
              <w:top w:val="single" w:sz="4" w:space="0" w:color="auto"/>
              <w:bottom w:val="single" w:sz="4" w:space="0" w:color="auto"/>
            </w:tcBorders>
          </w:tcPr>
          <w:p w:rsidR="00003829" w:rsidRDefault="00003829">
            <w:pPr>
              <w:pStyle w:val="ConsPlusNormal"/>
            </w:pPr>
            <w:r>
              <w:t>массовая доля свободной серной кислоты (по водной вытяжке) обуви валяной, процентов</w:t>
            </w:r>
          </w:p>
        </w:tc>
        <w:tc>
          <w:tcPr>
            <w:tcW w:w="2099" w:type="dxa"/>
            <w:tcBorders>
              <w:top w:val="single" w:sz="4" w:space="0" w:color="auto"/>
              <w:bottom w:val="single" w:sz="4" w:space="0" w:color="auto"/>
            </w:tcBorders>
          </w:tcPr>
          <w:p w:rsidR="00003829" w:rsidRDefault="00003829">
            <w:pPr>
              <w:pStyle w:val="ConsPlusNormal"/>
            </w:pPr>
            <w:r>
              <w:t>не более 0,7</w:t>
            </w:r>
          </w:p>
        </w:tc>
      </w:tr>
    </w:tbl>
    <w:p w:rsidR="00003829" w:rsidRDefault="00003829">
      <w:pPr>
        <w:pStyle w:val="ConsPlusNormal"/>
        <w:jc w:val="both"/>
      </w:pPr>
    </w:p>
    <w:p w:rsidR="00003829" w:rsidRDefault="00003829">
      <w:pPr>
        <w:pStyle w:val="ConsPlusNormal"/>
        <w:ind w:firstLine="540"/>
        <w:jc w:val="both"/>
      </w:pPr>
      <w:r>
        <w:t>--------------------------------</w:t>
      </w:r>
    </w:p>
    <w:p w:rsidR="00003829" w:rsidRDefault="00003829">
      <w:pPr>
        <w:pStyle w:val="ConsPlusNormal"/>
        <w:spacing w:before="220"/>
        <w:ind w:firstLine="540"/>
        <w:jc w:val="both"/>
      </w:pPr>
      <w:bookmarkStart w:id="43" w:name="P2202"/>
      <w:bookmarkEnd w:id="43"/>
      <w:r>
        <w:t>&lt;1&gt; Для материалов, кроме термопластических и эластичных.</w:t>
      </w:r>
    </w:p>
    <w:p w:rsidR="00003829" w:rsidRDefault="00003829">
      <w:pPr>
        <w:pStyle w:val="ConsPlusNormal"/>
        <w:spacing w:before="220"/>
        <w:ind w:firstLine="540"/>
        <w:jc w:val="both"/>
      </w:pPr>
      <w:bookmarkStart w:id="44" w:name="P2203"/>
      <w:bookmarkEnd w:id="44"/>
      <w:r>
        <w:t>&lt;2&gt; Для термопластических и эластичных материалов.</w:t>
      </w:r>
    </w:p>
    <w:p w:rsidR="00003829" w:rsidRDefault="00003829">
      <w:pPr>
        <w:pStyle w:val="ConsPlusNormal"/>
        <w:spacing w:before="220"/>
        <w:ind w:firstLine="540"/>
        <w:jc w:val="both"/>
      </w:pPr>
      <w:bookmarkStart w:id="45" w:name="P2204"/>
      <w:bookmarkEnd w:id="45"/>
      <w:r>
        <w:t>&lt;3&gt; Для материалов, кроме термопластических и картона с повышенным содержанием кожволокна.</w:t>
      </w:r>
    </w:p>
    <w:p w:rsidR="00003829" w:rsidRDefault="00003829">
      <w:pPr>
        <w:pStyle w:val="ConsPlusNormal"/>
        <w:spacing w:before="220"/>
        <w:ind w:firstLine="540"/>
        <w:jc w:val="both"/>
      </w:pPr>
      <w:bookmarkStart w:id="46" w:name="P2205"/>
      <w:bookmarkEnd w:id="46"/>
      <w:r>
        <w:t>&lt;4&gt; Для материалов термопластических и картона с повышенным содержанием кожволокна.</w:t>
      </w:r>
    </w:p>
    <w:p w:rsidR="00003829" w:rsidRDefault="00003829">
      <w:pPr>
        <w:pStyle w:val="ConsPlusNormal"/>
        <w:spacing w:before="220"/>
        <w:ind w:firstLine="540"/>
        <w:jc w:val="both"/>
      </w:pPr>
      <w:bookmarkStart w:id="47" w:name="P2206"/>
      <w:bookmarkEnd w:id="47"/>
      <w:r>
        <w:t>&lt;5&gt; Испытания обуви зимней по показателю "гибкость" до установления нормативного значения не проводятся.</w:t>
      </w:r>
    </w:p>
    <w:p w:rsidR="00003829" w:rsidRDefault="00003829">
      <w:pPr>
        <w:pStyle w:val="ConsPlusNormal"/>
        <w:jc w:val="both"/>
      </w:pPr>
      <w:r>
        <w:t xml:space="preserve">(сноска введена </w:t>
      </w:r>
      <w:hyperlink r:id="rId157">
        <w:r>
          <w:rPr>
            <w:color w:val="0000FF"/>
          </w:rPr>
          <w:t>решением</w:t>
        </w:r>
      </w:hyperlink>
      <w:r>
        <w:t xml:space="preserve"> Совета Евразийской экономической комиссии от 23.09.2022 N 147)</w:t>
      </w:r>
    </w:p>
    <w:p w:rsidR="00003829" w:rsidRDefault="00003829">
      <w:pPr>
        <w:pStyle w:val="ConsPlusNormal"/>
        <w:ind w:firstLine="540"/>
        <w:jc w:val="both"/>
      </w:pPr>
    </w:p>
    <w:p w:rsidR="00003829" w:rsidRDefault="00003829">
      <w:pPr>
        <w:pStyle w:val="ConsPlusNormal"/>
        <w:ind w:firstLine="540"/>
        <w:jc w:val="both"/>
      </w:pPr>
      <w:r>
        <w:t xml:space="preserve">Допускается для домашней и дорожной обуви прочность крепления заготовки верха с деталями низа на 15% ниже норм, указанных в </w:t>
      </w:r>
      <w:hyperlink w:anchor="P1969">
        <w:r>
          <w:rPr>
            <w:color w:val="0000FF"/>
          </w:rPr>
          <w:t>таблице</w:t>
        </w:r>
      </w:hyperlink>
      <w:r>
        <w:t>.</w:t>
      </w:r>
    </w:p>
    <w:p w:rsidR="00003829" w:rsidRDefault="00003829">
      <w:pPr>
        <w:pStyle w:val="ConsPlusNormal"/>
        <w:spacing w:before="220"/>
        <w:ind w:firstLine="540"/>
        <w:jc w:val="both"/>
      </w:pPr>
      <w:r>
        <w:t>Нормативы показателей безопасности установлены для исходных (средних) размеров детской обуви: пинетки - 110, для ясельного возраста - 130, малодетская - 155, дошкольная - 185, для школьников девочек - 225, для школьников мальчиков - 230, девичья - 235, мальчиковая - 265.</w:t>
      </w:r>
    </w:p>
    <w:p w:rsidR="00003829" w:rsidRDefault="00003829">
      <w:pPr>
        <w:pStyle w:val="ConsPlusNormal"/>
        <w:spacing w:before="220"/>
        <w:ind w:firstLine="540"/>
        <w:jc w:val="both"/>
      </w:pPr>
      <w:r>
        <w:t xml:space="preserve">В обуви клеепрошивного, строчечно-клеепрошивного методов крепления, для клеевого соединения подошвы с заготовкой верха нормы прочности должны соответствовать нормам, указанным в </w:t>
      </w:r>
      <w:hyperlink w:anchor="P1969">
        <w:r>
          <w:rPr>
            <w:color w:val="0000FF"/>
          </w:rPr>
          <w:t>таблице</w:t>
        </w:r>
      </w:hyperlink>
      <w:r>
        <w:t xml:space="preserve"> по химическим методам крепления (для подошв из соответствующих материалов, толщин и половозрастных групп).</w:t>
      </w:r>
    </w:p>
    <w:p w:rsidR="00003829" w:rsidRDefault="00003829">
      <w:pPr>
        <w:pStyle w:val="ConsPlusNormal"/>
        <w:spacing w:before="220"/>
        <w:ind w:firstLine="540"/>
        <w:jc w:val="both"/>
      </w:pPr>
      <w:r>
        <w:lastRenderedPageBreak/>
        <w:t xml:space="preserve">При применении новых материалов и методов крепления, не предусмотренных настоящим техническим регламентом, нормы прочности крепления деталей низа приравнивать к нормам для обуви аналогичных методов крепления для соответствующих половозрастных групп в соответствии с </w:t>
      </w:r>
      <w:hyperlink w:anchor="P1969">
        <w:r>
          <w:rPr>
            <w:color w:val="0000FF"/>
          </w:rPr>
          <w:t>таблицей</w:t>
        </w:r>
      </w:hyperlink>
      <w:r>
        <w:t>.</w:t>
      </w: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jc w:val="right"/>
        <w:outlineLvl w:val="1"/>
      </w:pPr>
      <w:r>
        <w:t>Приложение N 14</w:t>
      </w:r>
    </w:p>
    <w:p w:rsidR="00003829" w:rsidRDefault="00003829">
      <w:pPr>
        <w:pStyle w:val="ConsPlusNormal"/>
        <w:jc w:val="right"/>
      </w:pPr>
      <w:r>
        <w:t>к техническому регламенту</w:t>
      </w:r>
    </w:p>
    <w:p w:rsidR="00003829" w:rsidRDefault="00003829">
      <w:pPr>
        <w:pStyle w:val="ConsPlusNormal"/>
        <w:jc w:val="right"/>
      </w:pPr>
      <w:r>
        <w:t>Таможенного союза</w:t>
      </w:r>
    </w:p>
    <w:p w:rsidR="00003829" w:rsidRDefault="00003829">
      <w:pPr>
        <w:pStyle w:val="ConsPlusNormal"/>
        <w:jc w:val="right"/>
      </w:pPr>
      <w:r>
        <w:t>"О безопасности продукции,</w:t>
      </w:r>
    </w:p>
    <w:p w:rsidR="00003829" w:rsidRDefault="00003829">
      <w:pPr>
        <w:pStyle w:val="ConsPlusNormal"/>
        <w:jc w:val="right"/>
      </w:pPr>
      <w:r>
        <w:t>предназначенной для детей</w:t>
      </w:r>
    </w:p>
    <w:p w:rsidR="00003829" w:rsidRDefault="00003829">
      <w:pPr>
        <w:pStyle w:val="ConsPlusNormal"/>
        <w:jc w:val="right"/>
      </w:pPr>
      <w:r>
        <w:t>и подростков"</w:t>
      </w:r>
    </w:p>
    <w:p w:rsidR="00003829" w:rsidRDefault="00003829">
      <w:pPr>
        <w:pStyle w:val="ConsPlusNormal"/>
        <w:ind w:firstLine="540"/>
        <w:jc w:val="both"/>
      </w:pPr>
    </w:p>
    <w:p w:rsidR="00003829" w:rsidRDefault="00003829">
      <w:pPr>
        <w:pStyle w:val="ConsPlusNormal"/>
        <w:jc w:val="right"/>
        <w:outlineLvl w:val="2"/>
      </w:pPr>
      <w:r>
        <w:t>Таблица 1</w:t>
      </w:r>
    </w:p>
    <w:p w:rsidR="00003829" w:rsidRDefault="00003829">
      <w:pPr>
        <w:pStyle w:val="ConsPlusNormal"/>
        <w:ind w:firstLine="540"/>
        <w:jc w:val="both"/>
      </w:pPr>
    </w:p>
    <w:p w:rsidR="00003829" w:rsidRDefault="00003829">
      <w:pPr>
        <w:pStyle w:val="ConsPlusTitle"/>
        <w:jc w:val="center"/>
      </w:pPr>
      <w:bookmarkStart w:id="48" w:name="P2227"/>
      <w:bookmarkEnd w:id="48"/>
      <w:r>
        <w:t>Требования биологической и механической безопасности,</w:t>
      </w:r>
    </w:p>
    <w:p w:rsidR="00003829" w:rsidRDefault="00003829">
      <w:pPr>
        <w:pStyle w:val="ConsPlusTitle"/>
        <w:jc w:val="center"/>
      </w:pPr>
      <w:r>
        <w:t>предъявляемые к кожгалантерейным изделиям</w:t>
      </w:r>
    </w:p>
    <w:p w:rsidR="00003829" w:rsidRDefault="0000382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3742"/>
        <w:gridCol w:w="2494"/>
      </w:tblGrid>
      <w:tr w:rsidR="00003829">
        <w:tc>
          <w:tcPr>
            <w:tcW w:w="2835" w:type="dxa"/>
          </w:tcPr>
          <w:p w:rsidR="00003829" w:rsidRDefault="00003829">
            <w:pPr>
              <w:pStyle w:val="ConsPlusNormal"/>
              <w:jc w:val="center"/>
            </w:pPr>
            <w:r>
              <w:t>Наименование продукции</w:t>
            </w:r>
          </w:p>
        </w:tc>
        <w:tc>
          <w:tcPr>
            <w:tcW w:w="3742" w:type="dxa"/>
          </w:tcPr>
          <w:p w:rsidR="00003829" w:rsidRDefault="00003829">
            <w:pPr>
              <w:pStyle w:val="ConsPlusNormal"/>
              <w:jc w:val="center"/>
            </w:pPr>
            <w:r>
              <w:t>Наименование показателя, свойств</w:t>
            </w:r>
          </w:p>
        </w:tc>
        <w:tc>
          <w:tcPr>
            <w:tcW w:w="2494" w:type="dxa"/>
          </w:tcPr>
          <w:p w:rsidR="00003829" w:rsidRDefault="00003829">
            <w:pPr>
              <w:pStyle w:val="ConsPlusNormal"/>
              <w:jc w:val="center"/>
            </w:pPr>
            <w:r>
              <w:t>Нормируемое значение показателя</w:t>
            </w:r>
          </w:p>
        </w:tc>
      </w:tr>
      <w:tr w:rsidR="00003829">
        <w:tc>
          <w:tcPr>
            <w:tcW w:w="2835" w:type="dxa"/>
            <w:vMerge w:val="restart"/>
          </w:tcPr>
          <w:p w:rsidR="00003829" w:rsidRDefault="00003829">
            <w:pPr>
              <w:pStyle w:val="ConsPlusNormal"/>
            </w:pPr>
            <w:r>
              <w:t>Ранцы ученические, сумки, портфели и рюкзаки</w:t>
            </w:r>
          </w:p>
        </w:tc>
        <w:tc>
          <w:tcPr>
            <w:tcW w:w="3742" w:type="dxa"/>
          </w:tcPr>
          <w:p w:rsidR="00003829" w:rsidRDefault="00003829">
            <w:pPr>
              <w:pStyle w:val="ConsPlusNormal"/>
            </w:pPr>
            <w:r>
              <w:t>масса изделия для учащихся начальных классов, г</w:t>
            </w:r>
          </w:p>
        </w:tc>
        <w:tc>
          <w:tcPr>
            <w:tcW w:w="2494" w:type="dxa"/>
            <w:vAlign w:val="bottom"/>
          </w:tcPr>
          <w:p w:rsidR="00003829" w:rsidRDefault="00003829">
            <w:pPr>
              <w:pStyle w:val="ConsPlusNormal"/>
              <w:jc w:val="center"/>
            </w:pPr>
            <w:r>
              <w:t>не более 700</w:t>
            </w:r>
          </w:p>
        </w:tc>
      </w:tr>
      <w:tr w:rsidR="00003829">
        <w:tc>
          <w:tcPr>
            <w:tcW w:w="2835" w:type="dxa"/>
            <w:vMerge/>
          </w:tcPr>
          <w:p w:rsidR="00003829" w:rsidRDefault="00003829">
            <w:pPr>
              <w:pStyle w:val="ConsPlusNormal"/>
            </w:pPr>
          </w:p>
        </w:tc>
        <w:tc>
          <w:tcPr>
            <w:tcW w:w="3742" w:type="dxa"/>
          </w:tcPr>
          <w:p w:rsidR="00003829" w:rsidRDefault="00003829">
            <w:pPr>
              <w:pStyle w:val="ConsPlusNormal"/>
              <w:jc w:val="both"/>
            </w:pPr>
            <w:r>
              <w:t>масса изделия для учащихся средних и старших классов, г</w:t>
            </w:r>
          </w:p>
        </w:tc>
        <w:tc>
          <w:tcPr>
            <w:tcW w:w="2494" w:type="dxa"/>
            <w:vAlign w:val="bottom"/>
          </w:tcPr>
          <w:p w:rsidR="00003829" w:rsidRDefault="00003829">
            <w:pPr>
              <w:pStyle w:val="ConsPlusNormal"/>
              <w:jc w:val="center"/>
            </w:pPr>
            <w:r>
              <w:t>не более 1000</w:t>
            </w:r>
          </w:p>
        </w:tc>
      </w:tr>
      <w:tr w:rsidR="00003829">
        <w:tc>
          <w:tcPr>
            <w:tcW w:w="2835" w:type="dxa"/>
            <w:vMerge/>
          </w:tcPr>
          <w:p w:rsidR="00003829" w:rsidRDefault="00003829">
            <w:pPr>
              <w:pStyle w:val="ConsPlusNormal"/>
            </w:pPr>
          </w:p>
        </w:tc>
        <w:tc>
          <w:tcPr>
            <w:tcW w:w="3742" w:type="dxa"/>
          </w:tcPr>
          <w:p w:rsidR="00003829" w:rsidRDefault="00003829">
            <w:pPr>
              <w:pStyle w:val="ConsPlusNormal"/>
            </w:pPr>
            <w:r>
              <w:t>разрывная нагрузка узлов крепления ручек или максимальная загрузка, Н</w:t>
            </w:r>
          </w:p>
        </w:tc>
        <w:tc>
          <w:tcPr>
            <w:tcW w:w="2494" w:type="dxa"/>
            <w:vAlign w:val="bottom"/>
          </w:tcPr>
          <w:p w:rsidR="00003829" w:rsidRDefault="00003829">
            <w:pPr>
              <w:pStyle w:val="ConsPlusNormal"/>
              <w:jc w:val="center"/>
            </w:pPr>
            <w:r>
              <w:t>не менее 70</w:t>
            </w:r>
          </w:p>
        </w:tc>
      </w:tr>
      <w:tr w:rsidR="00003829">
        <w:tc>
          <w:tcPr>
            <w:tcW w:w="2835" w:type="dxa"/>
            <w:vMerge/>
          </w:tcPr>
          <w:p w:rsidR="00003829" w:rsidRDefault="00003829">
            <w:pPr>
              <w:pStyle w:val="ConsPlusNormal"/>
            </w:pPr>
          </w:p>
        </w:tc>
        <w:tc>
          <w:tcPr>
            <w:tcW w:w="3742" w:type="dxa"/>
          </w:tcPr>
          <w:p w:rsidR="00003829" w:rsidRDefault="00003829">
            <w:pPr>
              <w:pStyle w:val="ConsPlusNormal"/>
            </w:pPr>
            <w:r>
              <w:t>устойчивость окраски к воздействиям сухого трения, баллов</w:t>
            </w:r>
          </w:p>
        </w:tc>
        <w:tc>
          <w:tcPr>
            <w:tcW w:w="2494" w:type="dxa"/>
            <w:vAlign w:val="bottom"/>
          </w:tcPr>
          <w:p w:rsidR="00003829" w:rsidRDefault="00003829">
            <w:pPr>
              <w:pStyle w:val="ConsPlusNormal"/>
              <w:jc w:val="center"/>
            </w:pPr>
            <w:r>
              <w:t>не менее 4</w:t>
            </w:r>
          </w:p>
        </w:tc>
      </w:tr>
      <w:tr w:rsidR="00003829">
        <w:tc>
          <w:tcPr>
            <w:tcW w:w="2835" w:type="dxa"/>
            <w:vMerge/>
          </w:tcPr>
          <w:p w:rsidR="00003829" w:rsidRDefault="00003829">
            <w:pPr>
              <w:pStyle w:val="ConsPlusNormal"/>
            </w:pPr>
          </w:p>
        </w:tc>
        <w:tc>
          <w:tcPr>
            <w:tcW w:w="3742" w:type="dxa"/>
          </w:tcPr>
          <w:p w:rsidR="00003829" w:rsidRDefault="00003829">
            <w:pPr>
              <w:pStyle w:val="ConsPlusNormal"/>
            </w:pPr>
            <w:r>
              <w:t>мокрого трения, баллов</w:t>
            </w:r>
          </w:p>
        </w:tc>
        <w:tc>
          <w:tcPr>
            <w:tcW w:w="2494" w:type="dxa"/>
          </w:tcPr>
          <w:p w:rsidR="00003829" w:rsidRDefault="00003829">
            <w:pPr>
              <w:pStyle w:val="ConsPlusNormal"/>
              <w:jc w:val="center"/>
            </w:pPr>
            <w:r>
              <w:t>не менее 3</w:t>
            </w:r>
          </w:p>
        </w:tc>
      </w:tr>
      <w:tr w:rsidR="00003829">
        <w:tc>
          <w:tcPr>
            <w:tcW w:w="2835" w:type="dxa"/>
            <w:vMerge w:val="restart"/>
          </w:tcPr>
          <w:p w:rsidR="00003829" w:rsidRDefault="00003829">
            <w:pPr>
              <w:pStyle w:val="ConsPlusNormal"/>
            </w:pPr>
            <w:r>
              <w:t>Перчатки, рукавицы, ремни поясные и изделия мелкой кожгалантереи</w:t>
            </w:r>
          </w:p>
        </w:tc>
        <w:tc>
          <w:tcPr>
            <w:tcW w:w="3742" w:type="dxa"/>
          </w:tcPr>
          <w:p w:rsidR="00003829" w:rsidRDefault="00003829">
            <w:pPr>
              <w:pStyle w:val="ConsPlusNormal"/>
            </w:pPr>
            <w:r>
              <w:t>устойчивость окраски к воздействиям сухого и мокрого трения, баллов</w:t>
            </w:r>
          </w:p>
        </w:tc>
        <w:tc>
          <w:tcPr>
            <w:tcW w:w="2494" w:type="dxa"/>
            <w:vAlign w:val="bottom"/>
          </w:tcPr>
          <w:p w:rsidR="00003829" w:rsidRDefault="00003829">
            <w:pPr>
              <w:pStyle w:val="ConsPlusNormal"/>
              <w:jc w:val="center"/>
            </w:pPr>
            <w:r>
              <w:t>не менее 4</w:t>
            </w:r>
          </w:p>
        </w:tc>
      </w:tr>
      <w:tr w:rsidR="00003829">
        <w:tc>
          <w:tcPr>
            <w:tcW w:w="2835" w:type="dxa"/>
            <w:vMerge/>
          </w:tcPr>
          <w:p w:rsidR="00003829" w:rsidRDefault="00003829">
            <w:pPr>
              <w:pStyle w:val="ConsPlusNormal"/>
            </w:pPr>
          </w:p>
        </w:tc>
        <w:tc>
          <w:tcPr>
            <w:tcW w:w="3742" w:type="dxa"/>
          </w:tcPr>
          <w:p w:rsidR="00003829" w:rsidRDefault="00003829">
            <w:pPr>
              <w:pStyle w:val="ConsPlusNormal"/>
            </w:pPr>
            <w:r>
              <w:t>пота, баллов</w:t>
            </w:r>
          </w:p>
        </w:tc>
        <w:tc>
          <w:tcPr>
            <w:tcW w:w="2494" w:type="dxa"/>
          </w:tcPr>
          <w:p w:rsidR="00003829" w:rsidRDefault="00003829">
            <w:pPr>
              <w:pStyle w:val="ConsPlusNormal"/>
              <w:jc w:val="center"/>
            </w:pPr>
            <w:r>
              <w:t>не менее 3</w:t>
            </w:r>
          </w:p>
        </w:tc>
      </w:tr>
    </w:tbl>
    <w:p w:rsidR="00003829" w:rsidRDefault="00003829">
      <w:pPr>
        <w:pStyle w:val="ConsPlusNormal"/>
        <w:jc w:val="both"/>
      </w:pPr>
    </w:p>
    <w:p w:rsidR="00003829" w:rsidRDefault="00003829">
      <w:pPr>
        <w:pStyle w:val="ConsPlusNormal"/>
        <w:jc w:val="right"/>
        <w:outlineLvl w:val="2"/>
      </w:pPr>
      <w:r>
        <w:t>Таблица 2</w:t>
      </w:r>
    </w:p>
    <w:p w:rsidR="00003829" w:rsidRDefault="00003829">
      <w:pPr>
        <w:pStyle w:val="ConsPlusNormal"/>
        <w:ind w:firstLine="540"/>
        <w:jc w:val="both"/>
      </w:pPr>
    </w:p>
    <w:p w:rsidR="00003829" w:rsidRDefault="00003829">
      <w:pPr>
        <w:pStyle w:val="ConsPlusTitle"/>
        <w:jc w:val="center"/>
      </w:pPr>
      <w:bookmarkStart w:id="49" w:name="P2252"/>
      <w:bookmarkEnd w:id="49"/>
      <w:r>
        <w:t>Требования, предъявляемые к размерам изделий для учащихся</w:t>
      </w:r>
    </w:p>
    <w:p w:rsidR="00003829" w:rsidRDefault="00003829">
      <w:pPr>
        <w:pStyle w:val="ConsPlusTitle"/>
        <w:jc w:val="center"/>
      </w:pPr>
      <w:r>
        <w:t>начальных классов</w:t>
      </w:r>
    </w:p>
    <w:p w:rsidR="00003829" w:rsidRDefault="0000382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26"/>
        <w:gridCol w:w="3345"/>
      </w:tblGrid>
      <w:tr w:rsidR="00003829">
        <w:tc>
          <w:tcPr>
            <w:tcW w:w="5726" w:type="dxa"/>
          </w:tcPr>
          <w:p w:rsidR="00003829" w:rsidRDefault="00003829">
            <w:pPr>
              <w:pStyle w:val="ConsPlusNormal"/>
              <w:jc w:val="center"/>
            </w:pPr>
            <w:r>
              <w:t>Показатели</w:t>
            </w:r>
          </w:p>
        </w:tc>
        <w:tc>
          <w:tcPr>
            <w:tcW w:w="3345" w:type="dxa"/>
          </w:tcPr>
          <w:p w:rsidR="00003829" w:rsidRDefault="00003829">
            <w:pPr>
              <w:pStyle w:val="ConsPlusNormal"/>
              <w:jc w:val="center"/>
            </w:pPr>
            <w:r>
              <w:t>Безопасный уровень, мм</w:t>
            </w:r>
          </w:p>
        </w:tc>
      </w:tr>
      <w:tr w:rsidR="00003829">
        <w:tc>
          <w:tcPr>
            <w:tcW w:w="5726" w:type="dxa"/>
          </w:tcPr>
          <w:p w:rsidR="00003829" w:rsidRDefault="00003829">
            <w:pPr>
              <w:pStyle w:val="ConsPlusNormal"/>
            </w:pPr>
            <w:r>
              <w:t>Длина (высота)</w:t>
            </w:r>
          </w:p>
        </w:tc>
        <w:tc>
          <w:tcPr>
            <w:tcW w:w="3345" w:type="dxa"/>
          </w:tcPr>
          <w:p w:rsidR="00003829" w:rsidRDefault="00003829">
            <w:pPr>
              <w:pStyle w:val="ConsPlusNormal"/>
            </w:pPr>
            <w:r>
              <w:t>300 - 360</w:t>
            </w:r>
          </w:p>
        </w:tc>
      </w:tr>
      <w:tr w:rsidR="00003829">
        <w:tc>
          <w:tcPr>
            <w:tcW w:w="5726" w:type="dxa"/>
          </w:tcPr>
          <w:p w:rsidR="00003829" w:rsidRDefault="00003829">
            <w:pPr>
              <w:pStyle w:val="ConsPlusNormal"/>
            </w:pPr>
            <w:r>
              <w:t>Высота передней стенки</w:t>
            </w:r>
          </w:p>
        </w:tc>
        <w:tc>
          <w:tcPr>
            <w:tcW w:w="3345" w:type="dxa"/>
          </w:tcPr>
          <w:p w:rsidR="00003829" w:rsidRDefault="00003829">
            <w:pPr>
              <w:pStyle w:val="ConsPlusNormal"/>
            </w:pPr>
            <w:r>
              <w:t>220 - 260</w:t>
            </w:r>
          </w:p>
        </w:tc>
      </w:tr>
      <w:tr w:rsidR="00003829">
        <w:tc>
          <w:tcPr>
            <w:tcW w:w="5726" w:type="dxa"/>
          </w:tcPr>
          <w:p w:rsidR="00003829" w:rsidRDefault="00003829">
            <w:pPr>
              <w:pStyle w:val="ConsPlusNormal"/>
            </w:pPr>
            <w:r>
              <w:lastRenderedPageBreak/>
              <w:t>Ширина</w:t>
            </w:r>
          </w:p>
        </w:tc>
        <w:tc>
          <w:tcPr>
            <w:tcW w:w="3345" w:type="dxa"/>
          </w:tcPr>
          <w:p w:rsidR="00003829" w:rsidRDefault="00003829">
            <w:pPr>
              <w:pStyle w:val="ConsPlusNormal"/>
            </w:pPr>
            <w:r>
              <w:t>60 - 100</w:t>
            </w:r>
          </w:p>
        </w:tc>
      </w:tr>
      <w:tr w:rsidR="00003829">
        <w:tc>
          <w:tcPr>
            <w:tcW w:w="5726" w:type="dxa"/>
          </w:tcPr>
          <w:p w:rsidR="00003829" w:rsidRDefault="00003829">
            <w:pPr>
              <w:pStyle w:val="ConsPlusNormal"/>
            </w:pPr>
            <w:r>
              <w:t>Длина плечевого ремня, не менее</w:t>
            </w:r>
          </w:p>
        </w:tc>
        <w:tc>
          <w:tcPr>
            <w:tcW w:w="3345" w:type="dxa"/>
          </w:tcPr>
          <w:p w:rsidR="00003829" w:rsidRDefault="00003829">
            <w:pPr>
              <w:pStyle w:val="ConsPlusNormal"/>
            </w:pPr>
            <w:r>
              <w:t>600 - 700</w:t>
            </w:r>
          </w:p>
        </w:tc>
      </w:tr>
      <w:tr w:rsidR="00003829">
        <w:tblPrEx>
          <w:tblBorders>
            <w:insideH w:val="nil"/>
          </w:tblBorders>
        </w:tblPrEx>
        <w:tc>
          <w:tcPr>
            <w:tcW w:w="5726" w:type="dxa"/>
            <w:tcBorders>
              <w:bottom w:val="nil"/>
            </w:tcBorders>
          </w:tcPr>
          <w:p w:rsidR="00003829" w:rsidRDefault="00003829">
            <w:pPr>
              <w:pStyle w:val="ConsPlusNormal"/>
            </w:pPr>
            <w:r>
              <w:t>Ширина плечевого ремня в верхней части (на протяжении 400 - 450 мм), не менее</w:t>
            </w:r>
          </w:p>
        </w:tc>
        <w:tc>
          <w:tcPr>
            <w:tcW w:w="3345" w:type="dxa"/>
            <w:tcBorders>
              <w:bottom w:val="nil"/>
            </w:tcBorders>
            <w:vAlign w:val="bottom"/>
          </w:tcPr>
          <w:p w:rsidR="00003829" w:rsidRDefault="00003829">
            <w:pPr>
              <w:pStyle w:val="ConsPlusNormal"/>
            </w:pPr>
            <w:r>
              <w:t>35 - 40</w:t>
            </w:r>
          </w:p>
        </w:tc>
      </w:tr>
      <w:tr w:rsidR="00003829">
        <w:tblPrEx>
          <w:tblBorders>
            <w:insideH w:val="nil"/>
          </w:tblBorders>
        </w:tblPrEx>
        <w:tc>
          <w:tcPr>
            <w:tcW w:w="5726" w:type="dxa"/>
            <w:tcBorders>
              <w:top w:val="nil"/>
            </w:tcBorders>
          </w:tcPr>
          <w:p w:rsidR="00003829" w:rsidRDefault="00003829">
            <w:pPr>
              <w:pStyle w:val="ConsPlusNormal"/>
            </w:pPr>
            <w:r>
              <w:t>Далее, не менее</w:t>
            </w:r>
          </w:p>
        </w:tc>
        <w:tc>
          <w:tcPr>
            <w:tcW w:w="3345" w:type="dxa"/>
            <w:tcBorders>
              <w:top w:val="nil"/>
            </w:tcBorders>
          </w:tcPr>
          <w:p w:rsidR="00003829" w:rsidRDefault="00003829">
            <w:pPr>
              <w:pStyle w:val="ConsPlusNormal"/>
            </w:pPr>
            <w:r>
              <w:t>20 - 25</w:t>
            </w:r>
          </w:p>
        </w:tc>
      </w:tr>
    </w:tbl>
    <w:p w:rsidR="00003829" w:rsidRDefault="00003829">
      <w:pPr>
        <w:pStyle w:val="ConsPlusNormal"/>
        <w:jc w:val="both"/>
      </w:pPr>
    </w:p>
    <w:p w:rsidR="00003829" w:rsidRDefault="00003829">
      <w:pPr>
        <w:pStyle w:val="ConsPlusNormal"/>
        <w:ind w:firstLine="540"/>
        <w:jc w:val="both"/>
      </w:pPr>
      <w:r>
        <w:t>Допускается увеличение размеров не более чем на 30 мм.</w:t>
      </w:r>
    </w:p>
    <w:p w:rsidR="00003829" w:rsidRDefault="00003829">
      <w:pPr>
        <w:pStyle w:val="ConsPlusNormal"/>
        <w:ind w:firstLine="540"/>
        <w:jc w:val="both"/>
      </w:pPr>
    </w:p>
    <w:p w:rsidR="00003829" w:rsidRDefault="00003829">
      <w:pPr>
        <w:pStyle w:val="ConsPlusNormal"/>
        <w:jc w:val="right"/>
        <w:outlineLvl w:val="2"/>
      </w:pPr>
      <w:r>
        <w:t>Таблица 3</w:t>
      </w:r>
    </w:p>
    <w:p w:rsidR="00003829" w:rsidRDefault="00003829">
      <w:pPr>
        <w:pStyle w:val="ConsPlusNormal"/>
        <w:ind w:firstLine="540"/>
        <w:jc w:val="both"/>
      </w:pPr>
    </w:p>
    <w:p w:rsidR="00003829" w:rsidRDefault="00003829">
      <w:pPr>
        <w:pStyle w:val="ConsPlusTitle"/>
        <w:jc w:val="center"/>
      </w:pPr>
      <w:bookmarkStart w:id="50" w:name="P2274"/>
      <w:bookmarkEnd w:id="50"/>
      <w:r>
        <w:t>Требования химической безопасности, предъявляемые</w:t>
      </w:r>
    </w:p>
    <w:p w:rsidR="00003829" w:rsidRDefault="00003829">
      <w:pPr>
        <w:pStyle w:val="ConsPlusTitle"/>
        <w:jc w:val="center"/>
      </w:pPr>
      <w:r>
        <w:t>к материалам для ранцев ученических, рюкзаков, портфелей</w:t>
      </w:r>
    </w:p>
    <w:p w:rsidR="00003829" w:rsidRDefault="0000382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3288"/>
        <w:gridCol w:w="2268"/>
      </w:tblGrid>
      <w:tr w:rsidR="00003829">
        <w:tc>
          <w:tcPr>
            <w:tcW w:w="3515" w:type="dxa"/>
            <w:vMerge w:val="restart"/>
            <w:tcBorders>
              <w:top w:val="single" w:sz="4" w:space="0" w:color="auto"/>
              <w:bottom w:val="single" w:sz="4" w:space="0" w:color="auto"/>
            </w:tcBorders>
          </w:tcPr>
          <w:p w:rsidR="00003829" w:rsidRDefault="00003829">
            <w:pPr>
              <w:pStyle w:val="ConsPlusNormal"/>
              <w:jc w:val="center"/>
            </w:pPr>
            <w:r>
              <w:t>Материалы</w:t>
            </w:r>
          </w:p>
        </w:tc>
        <w:tc>
          <w:tcPr>
            <w:tcW w:w="3288" w:type="dxa"/>
            <w:vMerge w:val="restart"/>
            <w:tcBorders>
              <w:top w:val="single" w:sz="4" w:space="0" w:color="auto"/>
              <w:bottom w:val="single" w:sz="4" w:space="0" w:color="auto"/>
            </w:tcBorders>
          </w:tcPr>
          <w:p w:rsidR="00003829" w:rsidRDefault="00003829">
            <w:pPr>
              <w:pStyle w:val="ConsPlusNormal"/>
              <w:jc w:val="center"/>
            </w:pPr>
            <w:r>
              <w:t>Наименование выделяющихся веществ</w:t>
            </w:r>
          </w:p>
        </w:tc>
        <w:tc>
          <w:tcPr>
            <w:tcW w:w="2268" w:type="dxa"/>
            <w:tcBorders>
              <w:top w:val="single" w:sz="4" w:space="0" w:color="auto"/>
              <w:bottom w:val="single" w:sz="4" w:space="0" w:color="auto"/>
            </w:tcBorders>
          </w:tcPr>
          <w:p w:rsidR="00003829" w:rsidRDefault="00003829">
            <w:pPr>
              <w:pStyle w:val="ConsPlusNormal"/>
              <w:jc w:val="center"/>
            </w:pPr>
            <w:r>
              <w:t>Норматив</w:t>
            </w:r>
          </w:p>
        </w:tc>
      </w:tr>
      <w:tr w:rsidR="00003829">
        <w:tc>
          <w:tcPr>
            <w:tcW w:w="3515" w:type="dxa"/>
            <w:vMerge/>
            <w:tcBorders>
              <w:top w:val="single" w:sz="4" w:space="0" w:color="auto"/>
              <w:bottom w:val="single" w:sz="4" w:space="0" w:color="auto"/>
            </w:tcBorders>
          </w:tcPr>
          <w:p w:rsidR="00003829" w:rsidRDefault="00003829">
            <w:pPr>
              <w:pStyle w:val="ConsPlusNormal"/>
            </w:pPr>
          </w:p>
        </w:tc>
        <w:tc>
          <w:tcPr>
            <w:tcW w:w="3288" w:type="dxa"/>
            <w:vMerge/>
            <w:tcBorders>
              <w:top w:val="single" w:sz="4" w:space="0" w:color="auto"/>
              <w:bottom w:val="single" w:sz="4" w:space="0" w:color="auto"/>
            </w:tcBorders>
          </w:tcPr>
          <w:p w:rsidR="00003829" w:rsidRDefault="00003829">
            <w:pPr>
              <w:pStyle w:val="ConsPlusNormal"/>
            </w:pPr>
          </w:p>
        </w:tc>
        <w:tc>
          <w:tcPr>
            <w:tcW w:w="2268" w:type="dxa"/>
            <w:tcBorders>
              <w:top w:val="single" w:sz="4" w:space="0" w:color="auto"/>
              <w:bottom w:val="single" w:sz="4" w:space="0" w:color="auto"/>
            </w:tcBorders>
          </w:tcPr>
          <w:p w:rsidR="00003829" w:rsidRDefault="00003829">
            <w:pPr>
              <w:pStyle w:val="ConsPlusNormal"/>
              <w:jc w:val="center"/>
            </w:pPr>
            <w:r>
              <w:t>Воздушная среда (мг/м</w:t>
            </w:r>
            <w:r>
              <w:rPr>
                <w:vertAlign w:val="superscript"/>
              </w:rPr>
              <w:t>3</w:t>
            </w:r>
            <w:r>
              <w:t>), не более</w:t>
            </w:r>
          </w:p>
        </w:tc>
      </w:tr>
      <w:tr w:rsidR="00003829">
        <w:tc>
          <w:tcPr>
            <w:tcW w:w="3515" w:type="dxa"/>
            <w:tcBorders>
              <w:top w:val="single" w:sz="4" w:space="0" w:color="auto"/>
              <w:bottom w:val="single" w:sz="4" w:space="0" w:color="auto"/>
            </w:tcBorders>
          </w:tcPr>
          <w:p w:rsidR="00003829" w:rsidRDefault="00003829">
            <w:pPr>
              <w:pStyle w:val="ConsPlusNormal"/>
            </w:pPr>
            <w:r>
              <w:t>Натуральные материалы из растительного сырья, натуральная кожа</w:t>
            </w:r>
          </w:p>
        </w:tc>
        <w:tc>
          <w:tcPr>
            <w:tcW w:w="3288" w:type="dxa"/>
            <w:tcBorders>
              <w:top w:val="single" w:sz="4" w:space="0" w:color="auto"/>
              <w:bottom w:val="single" w:sz="4" w:space="0" w:color="auto"/>
            </w:tcBorders>
          </w:tcPr>
          <w:p w:rsidR="00003829" w:rsidRDefault="00003829">
            <w:pPr>
              <w:pStyle w:val="ConsPlusNormal"/>
            </w:pPr>
            <w:r>
              <w:t>формальдегид</w:t>
            </w:r>
          </w:p>
        </w:tc>
        <w:tc>
          <w:tcPr>
            <w:tcW w:w="2268" w:type="dxa"/>
            <w:tcBorders>
              <w:top w:val="single" w:sz="4" w:space="0" w:color="auto"/>
              <w:bottom w:val="single" w:sz="4" w:space="0" w:color="auto"/>
            </w:tcBorders>
          </w:tcPr>
          <w:p w:rsidR="00003829" w:rsidRDefault="00003829">
            <w:pPr>
              <w:pStyle w:val="ConsPlusNormal"/>
              <w:jc w:val="center"/>
            </w:pPr>
            <w:r>
              <w:t xml:space="preserve">0,003 </w:t>
            </w:r>
            <w:hyperlink w:anchor="P2359">
              <w:r>
                <w:rPr>
                  <w:color w:val="0000FF"/>
                </w:rPr>
                <w:t>&lt;*&gt;</w:t>
              </w:r>
            </w:hyperlink>
          </w:p>
        </w:tc>
      </w:tr>
      <w:tr w:rsidR="00003829">
        <w:tc>
          <w:tcPr>
            <w:tcW w:w="3515" w:type="dxa"/>
            <w:vMerge w:val="restart"/>
            <w:tcBorders>
              <w:top w:val="single" w:sz="4" w:space="0" w:color="auto"/>
              <w:bottom w:val="single" w:sz="4" w:space="0" w:color="auto"/>
            </w:tcBorders>
          </w:tcPr>
          <w:p w:rsidR="00003829" w:rsidRDefault="00003829">
            <w:pPr>
              <w:pStyle w:val="ConsPlusNormal"/>
            </w:pPr>
            <w:r>
              <w:t>Полиамидные</w:t>
            </w:r>
          </w:p>
        </w:tc>
        <w:tc>
          <w:tcPr>
            <w:tcW w:w="3288" w:type="dxa"/>
            <w:tcBorders>
              <w:top w:val="single" w:sz="4" w:space="0" w:color="auto"/>
              <w:bottom w:val="nil"/>
            </w:tcBorders>
          </w:tcPr>
          <w:p w:rsidR="00003829" w:rsidRDefault="00003829">
            <w:pPr>
              <w:pStyle w:val="ConsPlusNormal"/>
            </w:pPr>
            <w:r>
              <w:t>формальдегид</w:t>
            </w:r>
          </w:p>
        </w:tc>
        <w:tc>
          <w:tcPr>
            <w:tcW w:w="2268" w:type="dxa"/>
            <w:tcBorders>
              <w:top w:val="single" w:sz="4" w:space="0" w:color="auto"/>
              <w:bottom w:val="nil"/>
            </w:tcBorders>
          </w:tcPr>
          <w:p w:rsidR="00003829" w:rsidRDefault="00003829">
            <w:pPr>
              <w:pStyle w:val="ConsPlusNormal"/>
              <w:jc w:val="center"/>
            </w:pPr>
            <w:r>
              <w:t xml:space="preserve">0,003 </w:t>
            </w:r>
            <w:hyperlink w:anchor="P2359">
              <w:r>
                <w:rPr>
                  <w:color w:val="0000FF"/>
                </w:rPr>
                <w:t>&lt;*&gt;</w:t>
              </w:r>
            </w:hyperlink>
          </w:p>
        </w:tc>
      </w:tr>
      <w:tr w:rsidR="00003829">
        <w:tblPrEx>
          <w:tblBorders>
            <w:insideH w:val="none" w:sz="0" w:space="0" w:color="auto"/>
          </w:tblBorders>
        </w:tblPrEx>
        <w:tc>
          <w:tcPr>
            <w:tcW w:w="3515" w:type="dxa"/>
            <w:vMerge/>
            <w:tcBorders>
              <w:top w:val="single" w:sz="4" w:space="0" w:color="auto"/>
              <w:bottom w:val="single" w:sz="4" w:space="0" w:color="auto"/>
            </w:tcBorders>
          </w:tcPr>
          <w:p w:rsidR="00003829" w:rsidRDefault="00003829">
            <w:pPr>
              <w:pStyle w:val="ConsPlusNormal"/>
            </w:pPr>
          </w:p>
        </w:tc>
        <w:tc>
          <w:tcPr>
            <w:tcW w:w="3288" w:type="dxa"/>
            <w:tcBorders>
              <w:top w:val="nil"/>
              <w:bottom w:val="nil"/>
            </w:tcBorders>
          </w:tcPr>
          <w:p w:rsidR="00003829" w:rsidRDefault="00003829">
            <w:pPr>
              <w:pStyle w:val="ConsPlusNormal"/>
            </w:pPr>
            <w:r>
              <w:t>капролактам</w:t>
            </w:r>
          </w:p>
        </w:tc>
        <w:tc>
          <w:tcPr>
            <w:tcW w:w="2268" w:type="dxa"/>
            <w:tcBorders>
              <w:top w:val="nil"/>
              <w:bottom w:val="nil"/>
            </w:tcBorders>
          </w:tcPr>
          <w:p w:rsidR="00003829" w:rsidRDefault="00003829">
            <w:pPr>
              <w:pStyle w:val="ConsPlusNormal"/>
              <w:jc w:val="center"/>
            </w:pPr>
            <w:r>
              <w:t>0,06</w:t>
            </w:r>
          </w:p>
        </w:tc>
      </w:tr>
      <w:tr w:rsidR="00003829">
        <w:tc>
          <w:tcPr>
            <w:tcW w:w="3515" w:type="dxa"/>
            <w:vMerge/>
            <w:tcBorders>
              <w:top w:val="single" w:sz="4" w:space="0" w:color="auto"/>
              <w:bottom w:val="single" w:sz="4" w:space="0" w:color="auto"/>
            </w:tcBorders>
          </w:tcPr>
          <w:p w:rsidR="00003829" w:rsidRDefault="00003829">
            <w:pPr>
              <w:pStyle w:val="ConsPlusNormal"/>
            </w:pPr>
          </w:p>
        </w:tc>
        <w:tc>
          <w:tcPr>
            <w:tcW w:w="3288" w:type="dxa"/>
            <w:tcBorders>
              <w:top w:val="nil"/>
              <w:bottom w:val="single" w:sz="4" w:space="0" w:color="auto"/>
            </w:tcBorders>
          </w:tcPr>
          <w:p w:rsidR="00003829" w:rsidRDefault="00003829">
            <w:pPr>
              <w:pStyle w:val="ConsPlusNormal"/>
            </w:pPr>
            <w:r>
              <w:t>гексаметилендиамин</w:t>
            </w:r>
          </w:p>
        </w:tc>
        <w:tc>
          <w:tcPr>
            <w:tcW w:w="2268" w:type="dxa"/>
            <w:tcBorders>
              <w:top w:val="nil"/>
              <w:bottom w:val="single" w:sz="4" w:space="0" w:color="auto"/>
            </w:tcBorders>
          </w:tcPr>
          <w:p w:rsidR="00003829" w:rsidRDefault="00003829">
            <w:pPr>
              <w:pStyle w:val="ConsPlusNormal"/>
              <w:jc w:val="center"/>
            </w:pPr>
            <w:r>
              <w:t>0,001</w:t>
            </w:r>
          </w:p>
        </w:tc>
      </w:tr>
      <w:tr w:rsidR="00003829">
        <w:tc>
          <w:tcPr>
            <w:tcW w:w="3515" w:type="dxa"/>
            <w:vMerge w:val="restart"/>
            <w:tcBorders>
              <w:top w:val="single" w:sz="4" w:space="0" w:color="auto"/>
              <w:bottom w:val="single" w:sz="4" w:space="0" w:color="auto"/>
            </w:tcBorders>
          </w:tcPr>
          <w:p w:rsidR="00003829" w:rsidRDefault="00003829">
            <w:pPr>
              <w:pStyle w:val="ConsPlusNormal"/>
            </w:pPr>
            <w:r>
              <w:t>Полиэфирные</w:t>
            </w:r>
          </w:p>
        </w:tc>
        <w:tc>
          <w:tcPr>
            <w:tcW w:w="3288" w:type="dxa"/>
            <w:tcBorders>
              <w:top w:val="single" w:sz="4" w:space="0" w:color="auto"/>
              <w:bottom w:val="nil"/>
            </w:tcBorders>
          </w:tcPr>
          <w:p w:rsidR="00003829" w:rsidRDefault="00003829">
            <w:pPr>
              <w:pStyle w:val="ConsPlusNormal"/>
            </w:pPr>
            <w:r>
              <w:t>формальдегид</w:t>
            </w:r>
          </w:p>
        </w:tc>
        <w:tc>
          <w:tcPr>
            <w:tcW w:w="2268" w:type="dxa"/>
            <w:tcBorders>
              <w:top w:val="single" w:sz="4" w:space="0" w:color="auto"/>
              <w:bottom w:val="nil"/>
            </w:tcBorders>
          </w:tcPr>
          <w:p w:rsidR="00003829" w:rsidRDefault="00003829">
            <w:pPr>
              <w:pStyle w:val="ConsPlusNormal"/>
              <w:jc w:val="center"/>
            </w:pPr>
            <w:r>
              <w:t xml:space="preserve">0,003 </w:t>
            </w:r>
            <w:hyperlink w:anchor="P2359">
              <w:r>
                <w:rPr>
                  <w:color w:val="0000FF"/>
                </w:rPr>
                <w:t>&lt;*&gt;</w:t>
              </w:r>
            </w:hyperlink>
          </w:p>
        </w:tc>
      </w:tr>
      <w:tr w:rsidR="00003829">
        <w:tblPrEx>
          <w:tblBorders>
            <w:insideH w:val="none" w:sz="0" w:space="0" w:color="auto"/>
          </w:tblBorders>
        </w:tblPrEx>
        <w:tc>
          <w:tcPr>
            <w:tcW w:w="3515" w:type="dxa"/>
            <w:vMerge/>
            <w:tcBorders>
              <w:top w:val="single" w:sz="4" w:space="0" w:color="auto"/>
              <w:bottom w:val="single" w:sz="4" w:space="0" w:color="auto"/>
            </w:tcBorders>
          </w:tcPr>
          <w:p w:rsidR="00003829" w:rsidRDefault="00003829">
            <w:pPr>
              <w:pStyle w:val="ConsPlusNormal"/>
            </w:pPr>
          </w:p>
        </w:tc>
        <w:tc>
          <w:tcPr>
            <w:tcW w:w="3288" w:type="dxa"/>
            <w:tcBorders>
              <w:top w:val="nil"/>
              <w:bottom w:val="nil"/>
            </w:tcBorders>
          </w:tcPr>
          <w:p w:rsidR="00003829" w:rsidRDefault="00003829">
            <w:pPr>
              <w:pStyle w:val="ConsPlusNormal"/>
            </w:pPr>
            <w:r>
              <w:t>диметилтерефталат</w:t>
            </w:r>
          </w:p>
        </w:tc>
        <w:tc>
          <w:tcPr>
            <w:tcW w:w="2268" w:type="dxa"/>
            <w:tcBorders>
              <w:top w:val="nil"/>
              <w:bottom w:val="nil"/>
            </w:tcBorders>
          </w:tcPr>
          <w:p w:rsidR="00003829" w:rsidRDefault="00003829">
            <w:pPr>
              <w:pStyle w:val="ConsPlusNormal"/>
              <w:jc w:val="center"/>
            </w:pPr>
            <w:r>
              <w:t>0,01</w:t>
            </w:r>
          </w:p>
        </w:tc>
      </w:tr>
      <w:tr w:rsidR="00003829">
        <w:tc>
          <w:tcPr>
            <w:tcW w:w="3515" w:type="dxa"/>
            <w:vMerge/>
            <w:tcBorders>
              <w:top w:val="single" w:sz="4" w:space="0" w:color="auto"/>
              <w:bottom w:val="single" w:sz="4" w:space="0" w:color="auto"/>
            </w:tcBorders>
          </w:tcPr>
          <w:p w:rsidR="00003829" w:rsidRDefault="00003829">
            <w:pPr>
              <w:pStyle w:val="ConsPlusNormal"/>
            </w:pPr>
          </w:p>
        </w:tc>
        <w:tc>
          <w:tcPr>
            <w:tcW w:w="3288" w:type="dxa"/>
            <w:tcBorders>
              <w:top w:val="nil"/>
              <w:bottom w:val="single" w:sz="4" w:space="0" w:color="auto"/>
            </w:tcBorders>
          </w:tcPr>
          <w:p w:rsidR="00003829" w:rsidRDefault="00003829">
            <w:pPr>
              <w:pStyle w:val="ConsPlusNormal"/>
            </w:pPr>
            <w:r>
              <w:t>ацетальдегид</w:t>
            </w:r>
          </w:p>
        </w:tc>
        <w:tc>
          <w:tcPr>
            <w:tcW w:w="2268" w:type="dxa"/>
            <w:tcBorders>
              <w:top w:val="nil"/>
              <w:bottom w:val="single" w:sz="4" w:space="0" w:color="auto"/>
            </w:tcBorders>
          </w:tcPr>
          <w:p w:rsidR="00003829" w:rsidRDefault="00003829">
            <w:pPr>
              <w:pStyle w:val="ConsPlusNormal"/>
              <w:jc w:val="center"/>
            </w:pPr>
            <w:r>
              <w:t>0,01</w:t>
            </w:r>
          </w:p>
        </w:tc>
      </w:tr>
      <w:tr w:rsidR="00003829">
        <w:tc>
          <w:tcPr>
            <w:tcW w:w="3515" w:type="dxa"/>
            <w:vMerge w:val="restart"/>
            <w:tcBorders>
              <w:top w:val="single" w:sz="4" w:space="0" w:color="auto"/>
              <w:bottom w:val="single" w:sz="4" w:space="0" w:color="auto"/>
            </w:tcBorders>
          </w:tcPr>
          <w:p w:rsidR="00003829" w:rsidRDefault="00003829">
            <w:pPr>
              <w:pStyle w:val="ConsPlusNormal"/>
            </w:pPr>
            <w:r>
              <w:t>Полиакрило-нитрильные</w:t>
            </w:r>
          </w:p>
        </w:tc>
        <w:tc>
          <w:tcPr>
            <w:tcW w:w="3288" w:type="dxa"/>
            <w:tcBorders>
              <w:top w:val="single" w:sz="4" w:space="0" w:color="auto"/>
              <w:bottom w:val="nil"/>
            </w:tcBorders>
          </w:tcPr>
          <w:p w:rsidR="00003829" w:rsidRDefault="00003829">
            <w:pPr>
              <w:pStyle w:val="ConsPlusNormal"/>
            </w:pPr>
            <w:r>
              <w:t>формальдегид</w:t>
            </w:r>
          </w:p>
        </w:tc>
        <w:tc>
          <w:tcPr>
            <w:tcW w:w="2268" w:type="dxa"/>
            <w:tcBorders>
              <w:top w:val="single" w:sz="4" w:space="0" w:color="auto"/>
              <w:bottom w:val="nil"/>
            </w:tcBorders>
          </w:tcPr>
          <w:p w:rsidR="00003829" w:rsidRDefault="00003829">
            <w:pPr>
              <w:pStyle w:val="ConsPlusNormal"/>
              <w:jc w:val="center"/>
            </w:pPr>
            <w:r>
              <w:t xml:space="preserve">0,003 </w:t>
            </w:r>
            <w:hyperlink w:anchor="P2359">
              <w:r>
                <w:rPr>
                  <w:color w:val="0000FF"/>
                </w:rPr>
                <w:t>&lt;*&gt;</w:t>
              </w:r>
            </w:hyperlink>
          </w:p>
        </w:tc>
      </w:tr>
      <w:tr w:rsidR="00003829">
        <w:tblPrEx>
          <w:tblBorders>
            <w:insideH w:val="none" w:sz="0" w:space="0" w:color="auto"/>
          </w:tblBorders>
        </w:tblPrEx>
        <w:tc>
          <w:tcPr>
            <w:tcW w:w="3515" w:type="dxa"/>
            <w:vMerge/>
            <w:tcBorders>
              <w:top w:val="single" w:sz="4" w:space="0" w:color="auto"/>
              <w:bottom w:val="single" w:sz="4" w:space="0" w:color="auto"/>
            </w:tcBorders>
          </w:tcPr>
          <w:p w:rsidR="00003829" w:rsidRDefault="00003829">
            <w:pPr>
              <w:pStyle w:val="ConsPlusNormal"/>
            </w:pPr>
          </w:p>
        </w:tc>
        <w:tc>
          <w:tcPr>
            <w:tcW w:w="3288" w:type="dxa"/>
            <w:tcBorders>
              <w:top w:val="nil"/>
              <w:bottom w:val="nil"/>
            </w:tcBorders>
          </w:tcPr>
          <w:p w:rsidR="00003829" w:rsidRDefault="00003829">
            <w:pPr>
              <w:pStyle w:val="ConsPlusNormal"/>
            </w:pPr>
            <w:r>
              <w:t>акрилонитрил</w:t>
            </w:r>
          </w:p>
        </w:tc>
        <w:tc>
          <w:tcPr>
            <w:tcW w:w="2268" w:type="dxa"/>
            <w:tcBorders>
              <w:top w:val="nil"/>
              <w:bottom w:val="nil"/>
            </w:tcBorders>
          </w:tcPr>
          <w:p w:rsidR="00003829" w:rsidRDefault="00003829">
            <w:pPr>
              <w:pStyle w:val="ConsPlusNormal"/>
              <w:jc w:val="center"/>
            </w:pPr>
            <w:r>
              <w:t>0,03</w:t>
            </w:r>
          </w:p>
        </w:tc>
      </w:tr>
      <w:tr w:rsidR="00003829">
        <w:tc>
          <w:tcPr>
            <w:tcW w:w="3515" w:type="dxa"/>
            <w:vMerge/>
            <w:tcBorders>
              <w:top w:val="single" w:sz="4" w:space="0" w:color="auto"/>
              <w:bottom w:val="single" w:sz="4" w:space="0" w:color="auto"/>
            </w:tcBorders>
          </w:tcPr>
          <w:p w:rsidR="00003829" w:rsidRDefault="00003829">
            <w:pPr>
              <w:pStyle w:val="ConsPlusNormal"/>
            </w:pPr>
          </w:p>
        </w:tc>
        <w:tc>
          <w:tcPr>
            <w:tcW w:w="3288" w:type="dxa"/>
            <w:tcBorders>
              <w:top w:val="nil"/>
              <w:bottom w:val="single" w:sz="4" w:space="0" w:color="auto"/>
            </w:tcBorders>
          </w:tcPr>
          <w:p w:rsidR="00003829" w:rsidRDefault="00003829">
            <w:pPr>
              <w:pStyle w:val="ConsPlusNormal"/>
            </w:pPr>
            <w:r>
              <w:t>винилацетат</w:t>
            </w:r>
          </w:p>
        </w:tc>
        <w:tc>
          <w:tcPr>
            <w:tcW w:w="2268" w:type="dxa"/>
            <w:tcBorders>
              <w:top w:val="nil"/>
              <w:bottom w:val="single" w:sz="4" w:space="0" w:color="auto"/>
            </w:tcBorders>
          </w:tcPr>
          <w:p w:rsidR="00003829" w:rsidRDefault="00003829">
            <w:pPr>
              <w:pStyle w:val="ConsPlusNormal"/>
              <w:jc w:val="center"/>
            </w:pPr>
            <w:r>
              <w:t>0,15</w:t>
            </w:r>
          </w:p>
        </w:tc>
      </w:tr>
      <w:tr w:rsidR="00003829">
        <w:tc>
          <w:tcPr>
            <w:tcW w:w="3515" w:type="dxa"/>
            <w:vMerge w:val="restart"/>
            <w:tcBorders>
              <w:top w:val="single" w:sz="4" w:space="0" w:color="auto"/>
              <w:bottom w:val="single" w:sz="4" w:space="0" w:color="auto"/>
            </w:tcBorders>
          </w:tcPr>
          <w:p w:rsidR="00003829" w:rsidRDefault="00003829">
            <w:pPr>
              <w:pStyle w:val="ConsPlusNormal"/>
            </w:pPr>
            <w:r>
              <w:t>Полиуретановые</w:t>
            </w:r>
          </w:p>
        </w:tc>
        <w:tc>
          <w:tcPr>
            <w:tcW w:w="3288" w:type="dxa"/>
            <w:tcBorders>
              <w:top w:val="single" w:sz="4" w:space="0" w:color="auto"/>
              <w:bottom w:val="nil"/>
            </w:tcBorders>
          </w:tcPr>
          <w:p w:rsidR="00003829" w:rsidRDefault="00003829">
            <w:pPr>
              <w:pStyle w:val="ConsPlusNormal"/>
            </w:pPr>
            <w:r>
              <w:t>формальдегид</w:t>
            </w:r>
          </w:p>
        </w:tc>
        <w:tc>
          <w:tcPr>
            <w:tcW w:w="2268" w:type="dxa"/>
            <w:tcBorders>
              <w:top w:val="single" w:sz="4" w:space="0" w:color="auto"/>
              <w:bottom w:val="nil"/>
            </w:tcBorders>
          </w:tcPr>
          <w:p w:rsidR="00003829" w:rsidRDefault="00003829">
            <w:pPr>
              <w:pStyle w:val="ConsPlusNormal"/>
              <w:jc w:val="center"/>
            </w:pPr>
            <w:r>
              <w:t xml:space="preserve">0,003 </w:t>
            </w:r>
            <w:hyperlink w:anchor="P2359">
              <w:r>
                <w:rPr>
                  <w:color w:val="0000FF"/>
                </w:rPr>
                <w:t>&lt;*&gt;</w:t>
              </w:r>
            </w:hyperlink>
          </w:p>
        </w:tc>
      </w:tr>
      <w:tr w:rsidR="00003829">
        <w:tblPrEx>
          <w:tblBorders>
            <w:insideH w:val="none" w:sz="0" w:space="0" w:color="auto"/>
          </w:tblBorders>
        </w:tblPrEx>
        <w:tc>
          <w:tcPr>
            <w:tcW w:w="3515" w:type="dxa"/>
            <w:vMerge/>
            <w:tcBorders>
              <w:top w:val="single" w:sz="4" w:space="0" w:color="auto"/>
              <w:bottom w:val="single" w:sz="4" w:space="0" w:color="auto"/>
            </w:tcBorders>
          </w:tcPr>
          <w:p w:rsidR="00003829" w:rsidRDefault="00003829">
            <w:pPr>
              <w:pStyle w:val="ConsPlusNormal"/>
            </w:pPr>
          </w:p>
        </w:tc>
        <w:tc>
          <w:tcPr>
            <w:tcW w:w="3288" w:type="dxa"/>
            <w:tcBorders>
              <w:top w:val="nil"/>
              <w:bottom w:val="nil"/>
            </w:tcBorders>
          </w:tcPr>
          <w:p w:rsidR="00003829" w:rsidRDefault="00003829">
            <w:pPr>
              <w:pStyle w:val="ConsPlusNormal"/>
            </w:pPr>
            <w:r>
              <w:t>толуилендиизоцианат</w:t>
            </w:r>
          </w:p>
        </w:tc>
        <w:tc>
          <w:tcPr>
            <w:tcW w:w="2268" w:type="dxa"/>
            <w:tcBorders>
              <w:top w:val="nil"/>
              <w:bottom w:val="nil"/>
            </w:tcBorders>
          </w:tcPr>
          <w:p w:rsidR="00003829" w:rsidRDefault="00003829">
            <w:pPr>
              <w:pStyle w:val="ConsPlusNormal"/>
              <w:jc w:val="center"/>
            </w:pPr>
            <w:r>
              <w:t>0,002</w:t>
            </w:r>
          </w:p>
        </w:tc>
      </w:tr>
      <w:tr w:rsidR="00003829">
        <w:tc>
          <w:tcPr>
            <w:tcW w:w="3515" w:type="dxa"/>
            <w:vMerge/>
            <w:tcBorders>
              <w:top w:val="single" w:sz="4" w:space="0" w:color="auto"/>
              <w:bottom w:val="single" w:sz="4" w:space="0" w:color="auto"/>
            </w:tcBorders>
          </w:tcPr>
          <w:p w:rsidR="00003829" w:rsidRDefault="00003829">
            <w:pPr>
              <w:pStyle w:val="ConsPlusNormal"/>
            </w:pPr>
          </w:p>
        </w:tc>
        <w:tc>
          <w:tcPr>
            <w:tcW w:w="3288" w:type="dxa"/>
            <w:tcBorders>
              <w:top w:val="nil"/>
              <w:bottom w:val="single" w:sz="4" w:space="0" w:color="auto"/>
            </w:tcBorders>
          </w:tcPr>
          <w:p w:rsidR="00003829" w:rsidRDefault="00003829">
            <w:pPr>
              <w:pStyle w:val="ConsPlusNormal"/>
            </w:pPr>
            <w:r>
              <w:t>ацетальдегид</w:t>
            </w:r>
          </w:p>
        </w:tc>
        <w:tc>
          <w:tcPr>
            <w:tcW w:w="2268" w:type="dxa"/>
            <w:tcBorders>
              <w:top w:val="nil"/>
              <w:bottom w:val="single" w:sz="4" w:space="0" w:color="auto"/>
            </w:tcBorders>
          </w:tcPr>
          <w:p w:rsidR="00003829" w:rsidRDefault="00003829">
            <w:pPr>
              <w:pStyle w:val="ConsPlusNormal"/>
              <w:jc w:val="center"/>
            </w:pPr>
            <w:r>
              <w:t>0,01</w:t>
            </w:r>
          </w:p>
        </w:tc>
      </w:tr>
      <w:tr w:rsidR="00003829">
        <w:tc>
          <w:tcPr>
            <w:tcW w:w="3515" w:type="dxa"/>
            <w:vMerge w:val="restart"/>
            <w:tcBorders>
              <w:top w:val="single" w:sz="4" w:space="0" w:color="auto"/>
              <w:bottom w:val="single" w:sz="4" w:space="0" w:color="auto"/>
            </w:tcBorders>
          </w:tcPr>
          <w:p w:rsidR="00003829" w:rsidRDefault="00003829">
            <w:pPr>
              <w:pStyle w:val="ConsPlusNormal"/>
            </w:pPr>
            <w:r>
              <w:t>Поливинилхлоридные</w:t>
            </w:r>
          </w:p>
        </w:tc>
        <w:tc>
          <w:tcPr>
            <w:tcW w:w="3288" w:type="dxa"/>
            <w:tcBorders>
              <w:top w:val="single" w:sz="4" w:space="0" w:color="auto"/>
              <w:bottom w:val="nil"/>
            </w:tcBorders>
          </w:tcPr>
          <w:p w:rsidR="00003829" w:rsidRDefault="00003829">
            <w:pPr>
              <w:pStyle w:val="ConsPlusNormal"/>
            </w:pPr>
            <w:r>
              <w:t>формальдегид</w:t>
            </w:r>
          </w:p>
        </w:tc>
        <w:tc>
          <w:tcPr>
            <w:tcW w:w="2268" w:type="dxa"/>
            <w:tcBorders>
              <w:top w:val="single" w:sz="4" w:space="0" w:color="auto"/>
              <w:bottom w:val="nil"/>
            </w:tcBorders>
          </w:tcPr>
          <w:p w:rsidR="00003829" w:rsidRDefault="00003829">
            <w:pPr>
              <w:pStyle w:val="ConsPlusNormal"/>
              <w:jc w:val="center"/>
            </w:pPr>
            <w:r>
              <w:t xml:space="preserve">0,003 </w:t>
            </w:r>
            <w:hyperlink w:anchor="P2359">
              <w:r>
                <w:rPr>
                  <w:color w:val="0000FF"/>
                </w:rPr>
                <w:t>&lt;*&gt;</w:t>
              </w:r>
            </w:hyperlink>
          </w:p>
        </w:tc>
      </w:tr>
      <w:tr w:rsidR="00003829">
        <w:tblPrEx>
          <w:tblBorders>
            <w:insideH w:val="none" w:sz="0" w:space="0" w:color="auto"/>
          </w:tblBorders>
        </w:tblPrEx>
        <w:tc>
          <w:tcPr>
            <w:tcW w:w="3515" w:type="dxa"/>
            <w:vMerge/>
            <w:tcBorders>
              <w:top w:val="single" w:sz="4" w:space="0" w:color="auto"/>
              <w:bottom w:val="single" w:sz="4" w:space="0" w:color="auto"/>
            </w:tcBorders>
          </w:tcPr>
          <w:p w:rsidR="00003829" w:rsidRDefault="00003829">
            <w:pPr>
              <w:pStyle w:val="ConsPlusNormal"/>
            </w:pPr>
          </w:p>
        </w:tc>
        <w:tc>
          <w:tcPr>
            <w:tcW w:w="3288" w:type="dxa"/>
            <w:tcBorders>
              <w:top w:val="nil"/>
              <w:bottom w:val="nil"/>
            </w:tcBorders>
          </w:tcPr>
          <w:p w:rsidR="00003829" w:rsidRDefault="00003829">
            <w:pPr>
              <w:pStyle w:val="ConsPlusNormal"/>
            </w:pPr>
            <w:r>
              <w:t>фенол</w:t>
            </w:r>
          </w:p>
        </w:tc>
        <w:tc>
          <w:tcPr>
            <w:tcW w:w="2268" w:type="dxa"/>
            <w:tcBorders>
              <w:top w:val="nil"/>
              <w:bottom w:val="nil"/>
            </w:tcBorders>
          </w:tcPr>
          <w:p w:rsidR="00003829" w:rsidRDefault="00003829">
            <w:pPr>
              <w:pStyle w:val="ConsPlusNormal"/>
              <w:jc w:val="center"/>
            </w:pPr>
            <w:r>
              <w:t>0,003</w:t>
            </w:r>
          </w:p>
        </w:tc>
      </w:tr>
      <w:tr w:rsidR="00003829">
        <w:tblPrEx>
          <w:tblBorders>
            <w:insideH w:val="none" w:sz="0" w:space="0" w:color="auto"/>
          </w:tblBorders>
        </w:tblPrEx>
        <w:tc>
          <w:tcPr>
            <w:tcW w:w="3515" w:type="dxa"/>
            <w:vMerge/>
            <w:tcBorders>
              <w:top w:val="single" w:sz="4" w:space="0" w:color="auto"/>
              <w:bottom w:val="single" w:sz="4" w:space="0" w:color="auto"/>
            </w:tcBorders>
          </w:tcPr>
          <w:p w:rsidR="00003829" w:rsidRDefault="00003829">
            <w:pPr>
              <w:pStyle w:val="ConsPlusNormal"/>
            </w:pPr>
          </w:p>
        </w:tc>
        <w:tc>
          <w:tcPr>
            <w:tcW w:w="3288" w:type="dxa"/>
            <w:tcBorders>
              <w:top w:val="nil"/>
              <w:bottom w:val="nil"/>
            </w:tcBorders>
          </w:tcPr>
          <w:p w:rsidR="00003829" w:rsidRDefault="00003829">
            <w:pPr>
              <w:pStyle w:val="ConsPlusNormal"/>
            </w:pPr>
            <w:r>
              <w:t>диоктилфталат</w:t>
            </w:r>
          </w:p>
        </w:tc>
        <w:tc>
          <w:tcPr>
            <w:tcW w:w="2268" w:type="dxa"/>
            <w:tcBorders>
              <w:top w:val="nil"/>
              <w:bottom w:val="nil"/>
            </w:tcBorders>
          </w:tcPr>
          <w:p w:rsidR="00003829" w:rsidRDefault="00003829">
            <w:pPr>
              <w:pStyle w:val="ConsPlusNormal"/>
              <w:jc w:val="center"/>
            </w:pPr>
            <w:r>
              <w:t>0,02</w:t>
            </w:r>
          </w:p>
        </w:tc>
      </w:tr>
      <w:tr w:rsidR="00003829">
        <w:tblPrEx>
          <w:tblBorders>
            <w:insideH w:val="none" w:sz="0" w:space="0" w:color="auto"/>
          </w:tblBorders>
        </w:tblPrEx>
        <w:tc>
          <w:tcPr>
            <w:tcW w:w="3515" w:type="dxa"/>
            <w:vMerge/>
            <w:tcBorders>
              <w:top w:val="single" w:sz="4" w:space="0" w:color="auto"/>
              <w:bottom w:val="single" w:sz="4" w:space="0" w:color="auto"/>
            </w:tcBorders>
          </w:tcPr>
          <w:p w:rsidR="00003829" w:rsidRDefault="00003829">
            <w:pPr>
              <w:pStyle w:val="ConsPlusNormal"/>
            </w:pPr>
          </w:p>
        </w:tc>
        <w:tc>
          <w:tcPr>
            <w:tcW w:w="3288" w:type="dxa"/>
            <w:tcBorders>
              <w:top w:val="nil"/>
              <w:bottom w:val="nil"/>
            </w:tcBorders>
          </w:tcPr>
          <w:p w:rsidR="00003829" w:rsidRDefault="00003829">
            <w:pPr>
              <w:pStyle w:val="ConsPlusNormal"/>
            </w:pPr>
            <w:r>
              <w:t>дибутилфталат</w:t>
            </w:r>
          </w:p>
        </w:tc>
        <w:tc>
          <w:tcPr>
            <w:tcW w:w="2268" w:type="dxa"/>
            <w:tcBorders>
              <w:top w:val="nil"/>
              <w:bottom w:val="nil"/>
            </w:tcBorders>
          </w:tcPr>
          <w:p w:rsidR="00003829" w:rsidRDefault="00003829">
            <w:pPr>
              <w:pStyle w:val="ConsPlusNormal"/>
              <w:jc w:val="center"/>
            </w:pPr>
            <w:r>
              <w:t>не допускается</w:t>
            </w:r>
          </w:p>
        </w:tc>
      </w:tr>
      <w:tr w:rsidR="00003829">
        <w:tc>
          <w:tcPr>
            <w:tcW w:w="3515" w:type="dxa"/>
            <w:vMerge/>
            <w:tcBorders>
              <w:top w:val="single" w:sz="4" w:space="0" w:color="auto"/>
              <w:bottom w:val="single" w:sz="4" w:space="0" w:color="auto"/>
            </w:tcBorders>
          </w:tcPr>
          <w:p w:rsidR="00003829" w:rsidRDefault="00003829">
            <w:pPr>
              <w:pStyle w:val="ConsPlusNormal"/>
            </w:pPr>
          </w:p>
        </w:tc>
        <w:tc>
          <w:tcPr>
            <w:tcW w:w="3288" w:type="dxa"/>
            <w:tcBorders>
              <w:top w:val="nil"/>
              <w:bottom w:val="single" w:sz="4" w:space="0" w:color="auto"/>
            </w:tcBorders>
          </w:tcPr>
          <w:p w:rsidR="00003829" w:rsidRDefault="00003829">
            <w:pPr>
              <w:pStyle w:val="ConsPlusNormal"/>
            </w:pPr>
            <w:r>
              <w:t>ацетон</w:t>
            </w:r>
          </w:p>
        </w:tc>
        <w:tc>
          <w:tcPr>
            <w:tcW w:w="2268" w:type="dxa"/>
            <w:tcBorders>
              <w:top w:val="nil"/>
              <w:bottom w:val="single" w:sz="4" w:space="0" w:color="auto"/>
            </w:tcBorders>
          </w:tcPr>
          <w:p w:rsidR="00003829" w:rsidRDefault="00003829">
            <w:pPr>
              <w:pStyle w:val="ConsPlusNormal"/>
              <w:jc w:val="center"/>
            </w:pPr>
            <w:r>
              <w:t>0,35</w:t>
            </w:r>
          </w:p>
        </w:tc>
      </w:tr>
      <w:tr w:rsidR="00003829">
        <w:tc>
          <w:tcPr>
            <w:tcW w:w="3515" w:type="dxa"/>
            <w:tcBorders>
              <w:top w:val="single" w:sz="4" w:space="0" w:color="auto"/>
              <w:bottom w:val="single" w:sz="4" w:space="0" w:color="auto"/>
            </w:tcBorders>
          </w:tcPr>
          <w:p w:rsidR="00003829" w:rsidRDefault="00003829">
            <w:pPr>
              <w:pStyle w:val="ConsPlusNormal"/>
            </w:pPr>
            <w:r>
              <w:t>Искусственные вискозные и ацетатные</w:t>
            </w:r>
          </w:p>
        </w:tc>
        <w:tc>
          <w:tcPr>
            <w:tcW w:w="3288" w:type="dxa"/>
            <w:tcBorders>
              <w:top w:val="single" w:sz="4" w:space="0" w:color="auto"/>
              <w:bottom w:val="single" w:sz="4" w:space="0" w:color="auto"/>
            </w:tcBorders>
          </w:tcPr>
          <w:p w:rsidR="00003829" w:rsidRDefault="00003829">
            <w:pPr>
              <w:pStyle w:val="ConsPlusNormal"/>
            </w:pPr>
            <w:r>
              <w:t>формальдегид</w:t>
            </w:r>
          </w:p>
        </w:tc>
        <w:tc>
          <w:tcPr>
            <w:tcW w:w="2268" w:type="dxa"/>
            <w:tcBorders>
              <w:top w:val="single" w:sz="4" w:space="0" w:color="auto"/>
              <w:bottom w:val="single" w:sz="4" w:space="0" w:color="auto"/>
            </w:tcBorders>
          </w:tcPr>
          <w:p w:rsidR="00003829" w:rsidRDefault="00003829">
            <w:pPr>
              <w:pStyle w:val="ConsPlusNormal"/>
              <w:jc w:val="center"/>
            </w:pPr>
            <w:r>
              <w:t xml:space="preserve">0,003 </w:t>
            </w:r>
            <w:hyperlink w:anchor="P2359">
              <w:r>
                <w:rPr>
                  <w:color w:val="0000FF"/>
                </w:rPr>
                <w:t>&lt;*&gt;</w:t>
              </w:r>
            </w:hyperlink>
          </w:p>
        </w:tc>
      </w:tr>
      <w:tr w:rsidR="00003829">
        <w:tc>
          <w:tcPr>
            <w:tcW w:w="3515" w:type="dxa"/>
            <w:vMerge w:val="restart"/>
            <w:tcBorders>
              <w:top w:val="single" w:sz="4" w:space="0" w:color="auto"/>
              <w:bottom w:val="single" w:sz="4" w:space="0" w:color="auto"/>
            </w:tcBorders>
          </w:tcPr>
          <w:p w:rsidR="00003829" w:rsidRDefault="00003829">
            <w:pPr>
              <w:pStyle w:val="ConsPlusNormal"/>
            </w:pPr>
            <w:r>
              <w:t>Полиолефиновые</w:t>
            </w:r>
          </w:p>
        </w:tc>
        <w:tc>
          <w:tcPr>
            <w:tcW w:w="3288" w:type="dxa"/>
            <w:tcBorders>
              <w:top w:val="single" w:sz="4" w:space="0" w:color="auto"/>
              <w:bottom w:val="nil"/>
            </w:tcBorders>
          </w:tcPr>
          <w:p w:rsidR="00003829" w:rsidRDefault="00003829">
            <w:pPr>
              <w:pStyle w:val="ConsPlusNormal"/>
            </w:pPr>
            <w:r>
              <w:t>формальдегид</w:t>
            </w:r>
          </w:p>
        </w:tc>
        <w:tc>
          <w:tcPr>
            <w:tcW w:w="2268" w:type="dxa"/>
            <w:tcBorders>
              <w:top w:val="single" w:sz="4" w:space="0" w:color="auto"/>
              <w:bottom w:val="nil"/>
            </w:tcBorders>
          </w:tcPr>
          <w:p w:rsidR="00003829" w:rsidRDefault="00003829">
            <w:pPr>
              <w:pStyle w:val="ConsPlusNormal"/>
              <w:jc w:val="center"/>
            </w:pPr>
            <w:r>
              <w:t xml:space="preserve">0,003 </w:t>
            </w:r>
            <w:hyperlink w:anchor="P2359">
              <w:r>
                <w:rPr>
                  <w:color w:val="0000FF"/>
                </w:rPr>
                <w:t>&lt;*&gt;</w:t>
              </w:r>
            </w:hyperlink>
          </w:p>
        </w:tc>
      </w:tr>
      <w:tr w:rsidR="00003829">
        <w:tc>
          <w:tcPr>
            <w:tcW w:w="3515" w:type="dxa"/>
            <w:vMerge/>
            <w:tcBorders>
              <w:top w:val="single" w:sz="4" w:space="0" w:color="auto"/>
              <w:bottom w:val="single" w:sz="4" w:space="0" w:color="auto"/>
            </w:tcBorders>
          </w:tcPr>
          <w:p w:rsidR="00003829" w:rsidRDefault="00003829">
            <w:pPr>
              <w:pStyle w:val="ConsPlusNormal"/>
            </w:pPr>
          </w:p>
        </w:tc>
        <w:tc>
          <w:tcPr>
            <w:tcW w:w="3288" w:type="dxa"/>
            <w:tcBorders>
              <w:top w:val="nil"/>
              <w:bottom w:val="single" w:sz="4" w:space="0" w:color="auto"/>
            </w:tcBorders>
          </w:tcPr>
          <w:p w:rsidR="00003829" w:rsidRDefault="00003829">
            <w:pPr>
              <w:pStyle w:val="ConsPlusNormal"/>
            </w:pPr>
            <w:r>
              <w:t>ацетальдегид</w:t>
            </w:r>
          </w:p>
        </w:tc>
        <w:tc>
          <w:tcPr>
            <w:tcW w:w="2268" w:type="dxa"/>
            <w:tcBorders>
              <w:top w:val="nil"/>
              <w:bottom w:val="single" w:sz="4" w:space="0" w:color="auto"/>
            </w:tcBorders>
          </w:tcPr>
          <w:p w:rsidR="00003829" w:rsidRDefault="00003829">
            <w:pPr>
              <w:pStyle w:val="ConsPlusNormal"/>
              <w:jc w:val="center"/>
            </w:pPr>
            <w:r>
              <w:t>0,01</w:t>
            </w:r>
          </w:p>
        </w:tc>
      </w:tr>
      <w:tr w:rsidR="00003829">
        <w:tc>
          <w:tcPr>
            <w:tcW w:w="3515" w:type="dxa"/>
            <w:vMerge w:val="restart"/>
            <w:tcBorders>
              <w:top w:val="single" w:sz="4" w:space="0" w:color="auto"/>
              <w:bottom w:val="single" w:sz="4" w:space="0" w:color="auto"/>
            </w:tcBorders>
          </w:tcPr>
          <w:p w:rsidR="00003829" w:rsidRDefault="00003829">
            <w:pPr>
              <w:pStyle w:val="ConsPlusNormal"/>
            </w:pPr>
            <w:r>
              <w:t>Винилацетаты (искусственная кожа)</w:t>
            </w:r>
          </w:p>
        </w:tc>
        <w:tc>
          <w:tcPr>
            <w:tcW w:w="3288" w:type="dxa"/>
            <w:tcBorders>
              <w:top w:val="single" w:sz="4" w:space="0" w:color="auto"/>
              <w:bottom w:val="nil"/>
            </w:tcBorders>
          </w:tcPr>
          <w:p w:rsidR="00003829" w:rsidRDefault="00003829">
            <w:pPr>
              <w:pStyle w:val="ConsPlusNormal"/>
            </w:pPr>
            <w:r>
              <w:t>формальдегид</w:t>
            </w:r>
          </w:p>
        </w:tc>
        <w:tc>
          <w:tcPr>
            <w:tcW w:w="2268" w:type="dxa"/>
            <w:tcBorders>
              <w:top w:val="single" w:sz="4" w:space="0" w:color="auto"/>
              <w:bottom w:val="nil"/>
            </w:tcBorders>
          </w:tcPr>
          <w:p w:rsidR="00003829" w:rsidRDefault="00003829">
            <w:pPr>
              <w:pStyle w:val="ConsPlusNormal"/>
              <w:jc w:val="center"/>
            </w:pPr>
            <w:r>
              <w:t xml:space="preserve">0,003 </w:t>
            </w:r>
            <w:hyperlink w:anchor="P2359">
              <w:r>
                <w:rPr>
                  <w:color w:val="0000FF"/>
                </w:rPr>
                <w:t>&lt;*&gt;</w:t>
              </w:r>
            </w:hyperlink>
          </w:p>
        </w:tc>
      </w:tr>
      <w:tr w:rsidR="00003829">
        <w:tblPrEx>
          <w:tblBorders>
            <w:insideH w:val="none" w:sz="0" w:space="0" w:color="auto"/>
          </w:tblBorders>
        </w:tblPrEx>
        <w:tc>
          <w:tcPr>
            <w:tcW w:w="3515" w:type="dxa"/>
            <w:vMerge/>
            <w:tcBorders>
              <w:top w:val="single" w:sz="4" w:space="0" w:color="auto"/>
              <w:bottom w:val="single" w:sz="4" w:space="0" w:color="auto"/>
            </w:tcBorders>
          </w:tcPr>
          <w:p w:rsidR="00003829" w:rsidRDefault="00003829">
            <w:pPr>
              <w:pStyle w:val="ConsPlusNormal"/>
            </w:pPr>
          </w:p>
        </w:tc>
        <w:tc>
          <w:tcPr>
            <w:tcW w:w="3288" w:type="dxa"/>
            <w:tcBorders>
              <w:top w:val="nil"/>
              <w:bottom w:val="nil"/>
            </w:tcBorders>
          </w:tcPr>
          <w:p w:rsidR="00003829" w:rsidRDefault="00003829">
            <w:pPr>
              <w:pStyle w:val="ConsPlusNormal"/>
            </w:pPr>
            <w:r>
              <w:t>винилацетат</w:t>
            </w:r>
          </w:p>
        </w:tc>
        <w:tc>
          <w:tcPr>
            <w:tcW w:w="2268" w:type="dxa"/>
            <w:tcBorders>
              <w:top w:val="nil"/>
              <w:bottom w:val="nil"/>
            </w:tcBorders>
          </w:tcPr>
          <w:p w:rsidR="00003829" w:rsidRDefault="00003829">
            <w:pPr>
              <w:pStyle w:val="ConsPlusNormal"/>
              <w:jc w:val="center"/>
            </w:pPr>
            <w:r>
              <w:t>0,15</w:t>
            </w:r>
          </w:p>
        </w:tc>
      </w:tr>
      <w:tr w:rsidR="00003829">
        <w:tblPrEx>
          <w:tblBorders>
            <w:insideH w:val="none" w:sz="0" w:space="0" w:color="auto"/>
          </w:tblBorders>
        </w:tblPrEx>
        <w:tc>
          <w:tcPr>
            <w:tcW w:w="3515" w:type="dxa"/>
            <w:vMerge/>
            <w:tcBorders>
              <w:top w:val="single" w:sz="4" w:space="0" w:color="auto"/>
              <w:bottom w:val="single" w:sz="4" w:space="0" w:color="auto"/>
            </w:tcBorders>
          </w:tcPr>
          <w:p w:rsidR="00003829" w:rsidRDefault="00003829">
            <w:pPr>
              <w:pStyle w:val="ConsPlusNormal"/>
            </w:pPr>
          </w:p>
        </w:tc>
        <w:tc>
          <w:tcPr>
            <w:tcW w:w="3288" w:type="dxa"/>
            <w:tcBorders>
              <w:top w:val="nil"/>
              <w:bottom w:val="nil"/>
            </w:tcBorders>
          </w:tcPr>
          <w:p w:rsidR="00003829" w:rsidRDefault="00003829">
            <w:pPr>
              <w:pStyle w:val="ConsPlusNormal"/>
            </w:pPr>
            <w:r>
              <w:t>диоктилфталат</w:t>
            </w:r>
          </w:p>
        </w:tc>
        <w:tc>
          <w:tcPr>
            <w:tcW w:w="2268" w:type="dxa"/>
            <w:tcBorders>
              <w:top w:val="nil"/>
              <w:bottom w:val="nil"/>
            </w:tcBorders>
          </w:tcPr>
          <w:p w:rsidR="00003829" w:rsidRDefault="00003829">
            <w:pPr>
              <w:pStyle w:val="ConsPlusNormal"/>
              <w:jc w:val="center"/>
            </w:pPr>
            <w:r>
              <w:t>0,02</w:t>
            </w:r>
          </w:p>
        </w:tc>
      </w:tr>
      <w:tr w:rsidR="00003829">
        <w:tc>
          <w:tcPr>
            <w:tcW w:w="3515" w:type="dxa"/>
            <w:vMerge/>
            <w:tcBorders>
              <w:top w:val="single" w:sz="4" w:space="0" w:color="auto"/>
              <w:bottom w:val="single" w:sz="4" w:space="0" w:color="auto"/>
            </w:tcBorders>
          </w:tcPr>
          <w:p w:rsidR="00003829" w:rsidRDefault="00003829">
            <w:pPr>
              <w:pStyle w:val="ConsPlusNormal"/>
            </w:pPr>
          </w:p>
        </w:tc>
        <w:tc>
          <w:tcPr>
            <w:tcW w:w="3288" w:type="dxa"/>
            <w:tcBorders>
              <w:top w:val="nil"/>
              <w:bottom w:val="single" w:sz="4" w:space="0" w:color="auto"/>
            </w:tcBorders>
          </w:tcPr>
          <w:p w:rsidR="00003829" w:rsidRDefault="00003829">
            <w:pPr>
              <w:pStyle w:val="ConsPlusNormal"/>
            </w:pPr>
            <w:r>
              <w:t>дибутилфталат</w:t>
            </w:r>
          </w:p>
        </w:tc>
        <w:tc>
          <w:tcPr>
            <w:tcW w:w="2268" w:type="dxa"/>
            <w:tcBorders>
              <w:top w:val="nil"/>
              <w:bottom w:val="single" w:sz="4" w:space="0" w:color="auto"/>
            </w:tcBorders>
          </w:tcPr>
          <w:p w:rsidR="00003829" w:rsidRDefault="00003829">
            <w:pPr>
              <w:pStyle w:val="ConsPlusNormal"/>
              <w:jc w:val="center"/>
            </w:pPr>
            <w:r>
              <w:t>не допускается</w:t>
            </w:r>
          </w:p>
        </w:tc>
      </w:tr>
      <w:tr w:rsidR="00003829">
        <w:tc>
          <w:tcPr>
            <w:tcW w:w="3515" w:type="dxa"/>
            <w:vMerge w:val="restart"/>
            <w:tcBorders>
              <w:top w:val="single" w:sz="4" w:space="0" w:color="auto"/>
              <w:bottom w:val="single" w:sz="4" w:space="0" w:color="auto"/>
            </w:tcBorders>
          </w:tcPr>
          <w:p w:rsidR="00003829" w:rsidRDefault="00003829">
            <w:pPr>
              <w:pStyle w:val="ConsPlusNormal"/>
            </w:pPr>
            <w:r>
              <w:t>Синтетическая кожа</w:t>
            </w:r>
          </w:p>
        </w:tc>
        <w:tc>
          <w:tcPr>
            <w:tcW w:w="3288" w:type="dxa"/>
            <w:tcBorders>
              <w:top w:val="single" w:sz="4" w:space="0" w:color="auto"/>
              <w:bottom w:val="nil"/>
            </w:tcBorders>
          </w:tcPr>
          <w:p w:rsidR="00003829" w:rsidRDefault="00003829">
            <w:pPr>
              <w:pStyle w:val="ConsPlusNormal"/>
            </w:pPr>
            <w:r>
              <w:t>формальдегид</w:t>
            </w:r>
          </w:p>
        </w:tc>
        <w:tc>
          <w:tcPr>
            <w:tcW w:w="2268" w:type="dxa"/>
            <w:tcBorders>
              <w:top w:val="single" w:sz="4" w:space="0" w:color="auto"/>
              <w:bottom w:val="nil"/>
            </w:tcBorders>
          </w:tcPr>
          <w:p w:rsidR="00003829" w:rsidRDefault="00003829">
            <w:pPr>
              <w:pStyle w:val="ConsPlusNormal"/>
              <w:jc w:val="center"/>
            </w:pPr>
            <w:r>
              <w:t xml:space="preserve">0,003 </w:t>
            </w:r>
            <w:hyperlink w:anchor="P2359">
              <w:r>
                <w:rPr>
                  <w:color w:val="0000FF"/>
                </w:rPr>
                <w:t>&lt;*&gt;</w:t>
              </w:r>
            </w:hyperlink>
          </w:p>
        </w:tc>
      </w:tr>
      <w:tr w:rsidR="00003829">
        <w:tblPrEx>
          <w:tblBorders>
            <w:insideH w:val="none" w:sz="0" w:space="0" w:color="auto"/>
          </w:tblBorders>
        </w:tblPrEx>
        <w:tc>
          <w:tcPr>
            <w:tcW w:w="3515" w:type="dxa"/>
            <w:vMerge/>
            <w:tcBorders>
              <w:top w:val="single" w:sz="4" w:space="0" w:color="auto"/>
              <w:bottom w:val="single" w:sz="4" w:space="0" w:color="auto"/>
            </w:tcBorders>
          </w:tcPr>
          <w:p w:rsidR="00003829" w:rsidRDefault="00003829">
            <w:pPr>
              <w:pStyle w:val="ConsPlusNormal"/>
            </w:pPr>
          </w:p>
        </w:tc>
        <w:tc>
          <w:tcPr>
            <w:tcW w:w="3288" w:type="dxa"/>
            <w:tcBorders>
              <w:top w:val="nil"/>
              <w:bottom w:val="nil"/>
            </w:tcBorders>
          </w:tcPr>
          <w:p w:rsidR="00003829" w:rsidRDefault="00003829">
            <w:pPr>
              <w:pStyle w:val="ConsPlusNormal"/>
            </w:pPr>
            <w:r>
              <w:t>дибутилфталат</w:t>
            </w:r>
          </w:p>
        </w:tc>
        <w:tc>
          <w:tcPr>
            <w:tcW w:w="2268" w:type="dxa"/>
            <w:tcBorders>
              <w:top w:val="nil"/>
              <w:bottom w:val="nil"/>
            </w:tcBorders>
          </w:tcPr>
          <w:p w:rsidR="00003829" w:rsidRDefault="00003829">
            <w:pPr>
              <w:pStyle w:val="ConsPlusNormal"/>
              <w:jc w:val="center"/>
            </w:pPr>
            <w:r>
              <w:t>не допускается</w:t>
            </w:r>
          </w:p>
        </w:tc>
      </w:tr>
      <w:tr w:rsidR="00003829">
        <w:tc>
          <w:tcPr>
            <w:tcW w:w="3515" w:type="dxa"/>
            <w:vMerge/>
            <w:tcBorders>
              <w:top w:val="single" w:sz="4" w:space="0" w:color="auto"/>
              <w:bottom w:val="single" w:sz="4" w:space="0" w:color="auto"/>
            </w:tcBorders>
          </w:tcPr>
          <w:p w:rsidR="00003829" w:rsidRDefault="00003829">
            <w:pPr>
              <w:pStyle w:val="ConsPlusNormal"/>
            </w:pPr>
          </w:p>
        </w:tc>
        <w:tc>
          <w:tcPr>
            <w:tcW w:w="3288" w:type="dxa"/>
            <w:tcBorders>
              <w:top w:val="nil"/>
              <w:bottom w:val="single" w:sz="4" w:space="0" w:color="auto"/>
            </w:tcBorders>
          </w:tcPr>
          <w:p w:rsidR="00003829" w:rsidRDefault="00003829">
            <w:pPr>
              <w:pStyle w:val="ConsPlusNormal"/>
            </w:pPr>
            <w:r>
              <w:t>диоктилфталат</w:t>
            </w:r>
          </w:p>
        </w:tc>
        <w:tc>
          <w:tcPr>
            <w:tcW w:w="2268" w:type="dxa"/>
            <w:tcBorders>
              <w:top w:val="nil"/>
              <w:bottom w:val="single" w:sz="4" w:space="0" w:color="auto"/>
            </w:tcBorders>
          </w:tcPr>
          <w:p w:rsidR="00003829" w:rsidRDefault="00003829">
            <w:pPr>
              <w:pStyle w:val="ConsPlusNormal"/>
              <w:jc w:val="center"/>
            </w:pPr>
            <w:r>
              <w:t>0,02</w:t>
            </w:r>
          </w:p>
        </w:tc>
      </w:tr>
      <w:tr w:rsidR="00003829">
        <w:tc>
          <w:tcPr>
            <w:tcW w:w="3515" w:type="dxa"/>
            <w:vMerge w:val="restart"/>
            <w:tcBorders>
              <w:top w:val="single" w:sz="4" w:space="0" w:color="auto"/>
              <w:bottom w:val="single" w:sz="4" w:space="0" w:color="auto"/>
            </w:tcBorders>
          </w:tcPr>
          <w:p w:rsidR="00003829" w:rsidRDefault="00003829">
            <w:pPr>
              <w:pStyle w:val="ConsPlusNormal"/>
            </w:pPr>
            <w:r>
              <w:t>Резиновые</w:t>
            </w:r>
          </w:p>
        </w:tc>
        <w:tc>
          <w:tcPr>
            <w:tcW w:w="3288" w:type="dxa"/>
            <w:tcBorders>
              <w:top w:val="single" w:sz="4" w:space="0" w:color="auto"/>
              <w:bottom w:val="nil"/>
            </w:tcBorders>
          </w:tcPr>
          <w:p w:rsidR="00003829" w:rsidRDefault="00003829">
            <w:pPr>
              <w:pStyle w:val="ConsPlusNormal"/>
            </w:pPr>
            <w:r>
              <w:t>формальдегид</w:t>
            </w:r>
          </w:p>
        </w:tc>
        <w:tc>
          <w:tcPr>
            <w:tcW w:w="2268" w:type="dxa"/>
            <w:tcBorders>
              <w:top w:val="single" w:sz="4" w:space="0" w:color="auto"/>
              <w:bottom w:val="nil"/>
            </w:tcBorders>
          </w:tcPr>
          <w:p w:rsidR="00003829" w:rsidRDefault="00003829">
            <w:pPr>
              <w:pStyle w:val="ConsPlusNormal"/>
              <w:jc w:val="center"/>
            </w:pPr>
            <w:r>
              <w:t xml:space="preserve">0,003 </w:t>
            </w:r>
            <w:hyperlink w:anchor="P2359">
              <w:r>
                <w:rPr>
                  <w:color w:val="0000FF"/>
                </w:rPr>
                <w:t>&lt;*&gt;</w:t>
              </w:r>
            </w:hyperlink>
          </w:p>
        </w:tc>
      </w:tr>
      <w:tr w:rsidR="00003829">
        <w:tblPrEx>
          <w:tblBorders>
            <w:insideH w:val="none" w:sz="0" w:space="0" w:color="auto"/>
          </w:tblBorders>
        </w:tblPrEx>
        <w:tc>
          <w:tcPr>
            <w:tcW w:w="3515" w:type="dxa"/>
            <w:vMerge/>
            <w:tcBorders>
              <w:top w:val="single" w:sz="4" w:space="0" w:color="auto"/>
              <w:bottom w:val="single" w:sz="4" w:space="0" w:color="auto"/>
            </w:tcBorders>
          </w:tcPr>
          <w:p w:rsidR="00003829" w:rsidRDefault="00003829">
            <w:pPr>
              <w:pStyle w:val="ConsPlusNormal"/>
            </w:pPr>
          </w:p>
        </w:tc>
        <w:tc>
          <w:tcPr>
            <w:tcW w:w="3288" w:type="dxa"/>
            <w:tcBorders>
              <w:top w:val="nil"/>
              <w:bottom w:val="nil"/>
            </w:tcBorders>
          </w:tcPr>
          <w:p w:rsidR="00003829" w:rsidRDefault="00003829">
            <w:pPr>
              <w:pStyle w:val="ConsPlusNormal"/>
            </w:pPr>
            <w:r>
              <w:t>дибутилфталат</w:t>
            </w:r>
          </w:p>
        </w:tc>
        <w:tc>
          <w:tcPr>
            <w:tcW w:w="2268" w:type="dxa"/>
            <w:tcBorders>
              <w:top w:val="nil"/>
              <w:bottom w:val="nil"/>
            </w:tcBorders>
          </w:tcPr>
          <w:p w:rsidR="00003829" w:rsidRDefault="00003829">
            <w:pPr>
              <w:pStyle w:val="ConsPlusNormal"/>
              <w:jc w:val="center"/>
            </w:pPr>
            <w:r>
              <w:t>не допускается</w:t>
            </w:r>
          </w:p>
        </w:tc>
      </w:tr>
      <w:tr w:rsidR="00003829">
        <w:tc>
          <w:tcPr>
            <w:tcW w:w="3515" w:type="dxa"/>
            <w:vMerge/>
            <w:tcBorders>
              <w:top w:val="single" w:sz="4" w:space="0" w:color="auto"/>
              <w:bottom w:val="single" w:sz="4" w:space="0" w:color="auto"/>
            </w:tcBorders>
          </w:tcPr>
          <w:p w:rsidR="00003829" w:rsidRDefault="00003829">
            <w:pPr>
              <w:pStyle w:val="ConsPlusNormal"/>
            </w:pPr>
          </w:p>
        </w:tc>
        <w:tc>
          <w:tcPr>
            <w:tcW w:w="3288" w:type="dxa"/>
            <w:tcBorders>
              <w:top w:val="nil"/>
              <w:bottom w:val="single" w:sz="4" w:space="0" w:color="auto"/>
            </w:tcBorders>
          </w:tcPr>
          <w:p w:rsidR="00003829" w:rsidRDefault="00003829">
            <w:pPr>
              <w:pStyle w:val="ConsPlusNormal"/>
            </w:pPr>
            <w:r>
              <w:t>диоктилфталат</w:t>
            </w:r>
          </w:p>
        </w:tc>
        <w:tc>
          <w:tcPr>
            <w:tcW w:w="2268" w:type="dxa"/>
            <w:tcBorders>
              <w:top w:val="nil"/>
              <w:bottom w:val="single" w:sz="4" w:space="0" w:color="auto"/>
            </w:tcBorders>
          </w:tcPr>
          <w:p w:rsidR="00003829" w:rsidRDefault="00003829">
            <w:pPr>
              <w:pStyle w:val="ConsPlusNormal"/>
              <w:jc w:val="center"/>
            </w:pPr>
            <w:r>
              <w:t>0,02</w:t>
            </w:r>
          </w:p>
        </w:tc>
      </w:tr>
      <w:tr w:rsidR="00003829">
        <w:tc>
          <w:tcPr>
            <w:tcW w:w="3515" w:type="dxa"/>
            <w:tcBorders>
              <w:top w:val="single" w:sz="4" w:space="0" w:color="auto"/>
              <w:bottom w:val="single" w:sz="4" w:space="0" w:color="auto"/>
            </w:tcBorders>
          </w:tcPr>
          <w:p w:rsidR="00003829" w:rsidRDefault="00003829">
            <w:pPr>
              <w:pStyle w:val="ConsPlusNormal"/>
            </w:pPr>
            <w:r>
              <w:t>Картон</w:t>
            </w:r>
          </w:p>
        </w:tc>
        <w:tc>
          <w:tcPr>
            <w:tcW w:w="3288" w:type="dxa"/>
            <w:tcBorders>
              <w:top w:val="single" w:sz="4" w:space="0" w:color="auto"/>
              <w:bottom w:val="single" w:sz="4" w:space="0" w:color="auto"/>
            </w:tcBorders>
          </w:tcPr>
          <w:p w:rsidR="00003829" w:rsidRDefault="00003829">
            <w:pPr>
              <w:pStyle w:val="ConsPlusNormal"/>
            </w:pPr>
            <w:r>
              <w:t>формальдегид</w:t>
            </w:r>
          </w:p>
        </w:tc>
        <w:tc>
          <w:tcPr>
            <w:tcW w:w="2268" w:type="dxa"/>
            <w:tcBorders>
              <w:top w:val="single" w:sz="4" w:space="0" w:color="auto"/>
              <w:bottom w:val="single" w:sz="4" w:space="0" w:color="auto"/>
            </w:tcBorders>
          </w:tcPr>
          <w:p w:rsidR="00003829" w:rsidRDefault="00003829">
            <w:pPr>
              <w:pStyle w:val="ConsPlusNormal"/>
              <w:jc w:val="center"/>
            </w:pPr>
            <w:r>
              <w:t xml:space="preserve">0,003 </w:t>
            </w:r>
            <w:hyperlink w:anchor="P2359">
              <w:r>
                <w:rPr>
                  <w:color w:val="0000FF"/>
                </w:rPr>
                <w:t>&lt;*&gt;</w:t>
              </w:r>
            </w:hyperlink>
          </w:p>
        </w:tc>
      </w:tr>
    </w:tbl>
    <w:p w:rsidR="00003829" w:rsidRDefault="00003829">
      <w:pPr>
        <w:pStyle w:val="ConsPlusNormal"/>
        <w:jc w:val="both"/>
      </w:pPr>
    </w:p>
    <w:p w:rsidR="00003829" w:rsidRDefault="00003829">
      <w:pPr>
        <w:pStyle w:val="ConsPlusNormal"/>
        <w:ind w:firstLine="540"/>
        <w:jc w:val="both"/>
      </w:pPr>
      <w:r>
        <w:t>--------------------------------</w:t>
      </w:r>
    </w:p>
    <w:p w:rsidR="00003829" w:rsidRDefault="00003829">
      <w:pPr>
        <w:pStyle w:val="ConsPlusNormal"/>
        <w:spacing w:before="220"/>
        <w:ind w:firstLine="540"/>
        <w:jc w:val="both"/>
      </w:pPr>
      <w:bookmarkStart w:id="51" w:name="P2359"/>
      <w:bookmarkEnd w:id="51"/>
      <w:r>
        <w:t>&lt;*&gt; Норматив указан без учета фонового загрязнения окружающего воздуха.</w:t>
      </w: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jc w:val="right"/>
        <w:outlineLvl w:val="1"/>
      </w:pPr>
      <w:r>
        <w:t>Приложение N 15</w:t>
      </w:r>
    </w:p>
    <w:p w:rsidR="00003829" w:rsidRDefault="00003829">
      <w:pPr>
        <w:pStyle w:val="ConsPlusNormal"/>
        <w:jc w:val="right"/>
      </w:pPr>
      <w:r>
        <w:t>к техническому регламенту</w:t>
      </w:r>
    </w:p>
    <w:p w:rsidR="00003829" w:rsidRDefault="00003829">
      <w:pPr>
        <w:pStyle w:val="ConsPlusNormal"/>
        <w:jc w:val="right"/>
      </w:pPr>
      <w:r>
        <w:t>Таможенного союза</w:t>
      </w:r>
    </w:p>
    <w:p w:rsidR="00003829" w:rsidRDefault="00003829">
      <w:pPr>
        <w:pStyle w:val="ConsPlusNormal"/>
        <w:jc w:val="right"/>
      </w:pPr>
      <w:r>
        <w:t>"О безопасности продукции,</w:t>
      </w:r>
    </w:p>
    <w:p w:rsidR="00003829" w:rsidRDefault="00003829">
      <w:pPr>
        <w:pStyle w:val="ConsPlusNormal"/>
        <w:jc w:val="right"/>
      </w:pPr>
      <w:r>
        <w:t>предназначенной для детей</w:t>
      </w:r>
    </w:p>
    <w:p w:rsidR="00003829" w:rsidRDefault="00003829">
      <w:pPr>
        <w:pStyle w:val="ConsPlusNormal"/>
        <w:jc w:val="right"/>
      </w:pPr>
      <w:r>
        <w:t>и подростков"</w:t>
      </w:r>
    </w:p>
    <w:p w:rsidR="00003829" w:rsidRDefault="00003829">
      <w:pPr>
        <w:pStyle w:val="ConsPlusNormal"/>
        <w:ind w:firstLine="540"/>
        <w:jc w:val="both"/>
      </w:pPr>
    </w:p>
    <w:p w:rsidR="00003829" w:rsidRDefault="00003829">
      <w:pPr>
        <w:pStyle w:val="ConsPlusTitle"/>
        <w:jc w:val="center"/>
      </w:pPr>
      <w:bookmarkStart w:id="52" w:name="P2372"/>
      <w:bookmarkEnd w:id="52"/>
      <w:r>
        <w:t>ТРЕБОВАНИЯ</w:t>
      </w:r>
    </w:p>
    <w:p w:rsidR="00003829" w:rsidRDefault="00003829">
      <w:pPr>
        <w:pStyle w:val="ConsPlusTitle"/>
        <w:jc w:val="center"/>
      </w:pPr>
      <w:r>
        <w:t>ХИМИЧЕСКОЙ БЕЗОПАСНОСТИ, ПРЕДЪЯВЛЯЕМЫЕ К ХИМИЧЕСКИМ</w:t>
      </w:r>
    </w:p>
    <w:p w:rsidR="00003829" w:rsidRDefault="00003829">
      <w:pPr>
        <w:pStyle w:val="ConsPlusTitle"/>
        <w:jc w:val="center"/>
      </w:pPr>
      <w:r>
        <w:t>И ПОЛИМЕРНЫМ МАТЕРИАЛАМ</w:t>
      </w:r>
    </w:p>
    <w:p w:rsidR="00003829" w:rsidRDefault="0000382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2778"/>
        <w:gridCol w:w="2041"/>
        <w:gridCol w:w="1871"/>
      </w:tblGrid>
      <w:tr w:rsidR="00003829">
        <w:tc>
          <w:tcPr>
            <w:tcW w:w="2381" w:type="dxa"/>
            <w:vMerge w:val="restart"/>
          </w:tcPr>
          <w:p w:rsidR="00003829" w:rsidRDefault="00003829">
            <w:pPr>
              <w:pStyle w:val="ConsPlusNormal"/>
              <w:jc w:val="center"/>
            </w:pPr>
            <w:r>
              <w:t>Наименование материала</w:t>
            </w:r>
          </w:p>
        </w:tc>
        <w:tc>
          <w:tcPr>
            <w:tcW w:w="2778" w:type="dxa"/>
            <w:vMerge w:val="restart"/>
          </w:tcPr>
          <w:p w:rsidR="00003829" w:rsidRDefault="00003829">
            <w:pPr>
              <w:pStyle w:val="ConsPlusNormal"/>
              <w:jc w:val="center"/>
            </w:pPr>
            <w:r>
              <w:t>Наименование определяемого вредного вещества</w:t>
            </w:r>
          </w:p>
        </w:tc>
        <w:tc>
          <w:tcPr>
            <w:tcW w:w="3912" w:type="dxa"/>
            <w:gridSpan w:val="2"/>
          </w:tcPr>
          <w:p w:rsidR="00003829" w:rsidRDefault="00003829">
            <w:pPr>
              <w:pStyle w:val="ConsPlusNormal"/>
              <w:jc w:val="center"/>
            </w:pPr>
            <w:r>
              <w:t>Норматив</w:t>
            </w:r>
          </w:p>
        </w:tc>
      </w:tr>
      <w:tr w:rsidR="00003829">
        <w:tc>
          <w:tcPr>
            <w:tcW w:w="2381" w:type="dxa"/>
            <w:vMerge/>
          </w:tcPr>
          <w:p w:rsidR="00003829" w:rsidRDefault="00003829">
            <w:pPr>
              <w:pStyle w:val="ConsPlusNormal"/>
            </w:pPr>
          </w:p>
        </w:tc>
        <w:tc>
          <w:tcPr>
            <w:tcW w:w="2778" w:type="dxa"/>
            <w:vMerge/>
          </w:tcPr>
          <w:p w:rsidR="00003829" w:rsidRDefault="00003829">
            <w:pPr>
              <w:pStyle w:val="ConsPlusNormal"/>
            </w:pPr>
          </w:p>
        </w:tc>
        <w:tc>
          <w:tcPr>
            <w:tcW w:w="2041" w:type="dxa"/>
          </w:tcPr>
          <w:p w:rsidR="00003829" w:rsidRDefault="00003829">
            <w:pPr>
              <w:pStyle w:val="ConsPlusNormal"/>
              <w:jc w:val="center"/>
            </w:pPr>
            <w:r>
              <w:t>водная среда (мг/дм</w:t>
            </w:r>
            <w:r>
              <w:rPr>
                <w:vertAlign w:val="superscript"/>
              </w:rPr>
              <w:t>3</w:t>
            </w:r>
            <w:r>
              <w:t>, не более)</w:t>
            </w:r>
          </w:p>
        </w:tc>
        <w:tc>
          <w:tcPr>
            <w:tcW w:w="1871" w:type="dxa"/>
          </w:tcPr>
          <w:p w:rsidR="00003829" w:rsidRDefault="00003829">
            <w:pPr>
              <w:pStyle w:val="ConsPlusNormal"/>
              <w:jc w:val="center"/>
            </w:pPr>
            <w:r>
              <w:t>воздушная среда (мг/м</w:t>
            </w:r>
            <w:r>
              <w:rPr>
                <w:vertAlign w:val="superscript"/>
              </w:rPr>
              <w:t>3</w:t>
            </w:r>
            <w:r>
              <w:t>, не более)</w:t>
            </w:r>
          </w:p>
        </w:tc>
      </w:tr>
      <w:tr w:rsidR="00003829">
        <w:tc>
          <w:tcPr>
            <w:tcW w:w="2381" w:type="dxa"/>
            <w:vMerge w:val="restart"/>
          </w:tcPr>
          <w:p w:rsidR="00003829" w:rsidRDefault="00003829">
            <w:pPr>
              <w:pStyle w:val="ConsPlusNormal"/>
            </w:pPr>
            <w:r>
              <w:t>Полиамиды</w:t>
            </w:r>
          </w:p>
        </w:tc>
        <w:tc>
          <w:tcPr>
            <w:tcW w:w="2778" w:type="dxa"/>
          </w:tcPr>
          <w:p w:rsidR="00003829" w:rsidRDefault="00003829">
            <w:pPr>
              <w:pStyle w:val="ConsPlusNormal"/>
            </w:pPr>
            <w:r>
              <w:t>капролактам</w:t>
            </w:r>
          </w:p>
        </w:tc>
        <w:tc>
          <w:tcPr>
            <w:tcW w:w="2041" w:type="dxa"/>
          </w:tcPr>
          <w:p w:rsidR="00003829" w:rsidRDefault="00003829">
            <w:pPr>
              <w:pStyle w:val="ConsPlusNormal"/>
              <w:jc w:val="center"/>
            </w:pPr>
            <w:r>
              <w:t>0,5</w:t>
            </w:r>
          </w:p>
        </w:tc>
        <w:tc>
          <w:tcPr>
            <w:tcW w:w="1871" w:type="dxa"/>
          </w:tcPr>
          <w:p w:rsidR="00003829" w:rsidRDefault="00003829">
            <w:pPr>
              <w:pStyle w:val="ConsPlusNormal"/>
              <w:jc w:val="center"/>
            </w:pPr>
            <w:r>
              <w:t>0,06</w:t>
            </w:r>
          </w:p>
        </w:tc>
      </w:tr>
      <w:tr w:rsidR="00003829">
        <w:tc>
          <w:tcPr>
            <w:tcW w:w="2381" w:type="dxa"/>
            <w:vMerge/>
          </w:tcPr>
          <w:p w:rsidR="00003829" w:rsidRDefault="00003829">
            <w:pPr>
              <w:pStyle w:val="ConsPlusNormal"/>
            </w:pPr>
          </w:p>
        </w:tc>
        <w:tc>
          <w:tcPr>
            <w:tcW w:w="2778" w:type="dxa"/>
          </w:tcPr>
          <w:p w:rsidR="00003829" w:rsidRDefault="00003829">
            <w:pPr>
              <w:pStyle w:val="ConsPlusNormal"/>
            </w:pPr>
            <w:r>
              <w:t>гексаметилендиамин</w:t>
            </w:r>
          </w:p>
        </w:tc>
        <w:tc>
          <w:tcPr>
            <w:tcW w:w="2041" w:type="dxa"/>
          </w:tcPr>
          <w:p w:rsidR="00003829" w:rsidRDefault="00003829">
            <w:pPr>
              <w:pStyle w:val="ConsPlusNormal"/>
              <w:jc w:val="center"/>
            </w:pPr>
            <w:r>
              <w:t>0,01</w:t>
            </w:r>
          </w:p>
        </w:tc>
        <w:tc>
          <w:tcPr>
            <w:tcW w:w="1871" w:type="dxa"/>
          </w:tcPr>
          <w:p w:rsidR="00003829" w:rsidRDefault="00003829">
            <w:pPr>
              <w:pStyle w:val="ConsPlusNormal"/>
              <w:jc w:val="center"/>
            </w:pPr>
            <w:r>
              <w:t>0,001</w:t>
            </w:r>
          </w:p>
        </w:tc>
      </w:tr>
      <w:tr w:rsidR="00003829">
        <w:tc>
          <w:tcPr>
            <w:tcW w:w="2381" w:type="dxa"/>
            <w:vMerge w:val="restart"/>
          </w:tcPr>
          <w:p w:rsidR="00003829" w:rsidRDefault="00003829">
            <w:pPr>
              <w:pStyle w:val="ConsPlusNormal"/>
            </w:pPr>
            <w:r>
              <w:t>Полиуретаны</w:t>
            </w:r>
          </w:p>
        </w:tc>
        <w:tc>
          <w:tcPr>
            <w:tcW w:w="2778" w:type="dxa"/>
          </w:tcPr>
          <w:p w:rsidR="00003829" w:rsidRDefault="00003829">
            <w:pPr>
              <w:pStyle w:val="ConsPlusNormal"/>
            </w:pPr>
            <w:r>
              <w:t>формальдегид</w:t>
            </w:r>
          </w:p>
        </w:tc>
        <w:tc>
          <w:tcPr>
            <w:tcW w:w="2041" w:type="dxa"/>
          </w:tcPr>
          <w:p w:rsidR="00003829" w:rsidRDefault="00003829">
            <w:pPr>
              <w:pStyle w:val="ConsPlusNormal"/>
              <w:jc w:val="center"/>
            </w:pPr>
            <w:r>
              <w:t>300 мг/кг</w:t>
            </w:r>
          </w:p>
        </w:tc>
        <w:tc>
          <w:tcPr>
            <w:tcW w:w="1871" w:type="dxa"/>
          </w:tcPr>
          <w:p w:rsidR="00003829" w:rsidRDefault="00003829">
            <w:pPr>
              <w:pStyle w:val="ConsPlusNormal"/>
              <w:jc w:val="center"/>
            </w:pPr>
            <w:r>
              <w:t>0,003</w:t>
            </w:r>
          </w:p>
        </w:tc>
      </w:tr>
      <w:tr w:rsidR="00003829">
        <w:tc>
          <w:tcPr>
            <w:tcW w:w="2381" w:type="dxa"/>
            <w:vMerge/>
          </w:tcPr>
          <w:p w:rsidR="00003829" w:rsidRDefault="00003829">
            <w:pPr>
              <w:pStyle w:val="ConsPlusNormal"/>
            </w:pPr>
          </w:p>
        </w:tc>
        <w:tc>
          <w:tcPr>
            <w:tcW w:w="2778" w:type="dxa"/>
          </w:tcPr>
          <w:p w:rsidR="00003829" w:rsidRDefault="00003829">
            <w:pPr>
              <w:pStyle w:val="ConsPlusNormal"/>
            </w:pPr>
            <w:r>
              <w:t>толуилендиизоцианат</w:t>
            </w:r>
          </w:p>
        </w:tc>
        <w:tc>
          <w:tcPr>
            <w:tcW w:w="2041" w:type="dxa"/>
          </w:tcPr>
          <w:p w:rsidR="00003829" w:rsidRDefault="00003829">
            <w:pPr>
              <w:pStyle w:val="ConsPlusNormal"/>
              <w:jc w:val="center"/>
            </w:pPr>
            <w:r>
              <w:t>-</w:t>
            </w:r>
          </w:p>
        </w:tc>
        <w:tc>
          <w:tcPr>
            <w:tcW w:w="1871" w:type="dxa"/>
          </w:tcPr>
          <w:p w:rsidR="00003829" w:rsidRDefault="00003829">
            <w:pPr>
              <w:pStyle w:val="ConsPlusNormal"/>
              <w:jc w:val="center"/>
            </w:pPr>
            <w:r>
              <w:t>0,002</w:t>
            </w:r>
          </w:p>
        </w:tc>
      </w:tr>
      <w:tr w:rsidR="00003829">
        <w:tc>
          <w:tcPr>
            <w:tcW w:w="2381" w:type="dxa"/>
            <w:vMerge/>
          </w:tcPr>
          <w:p w:rsidR="00003829" w:rsidRDefault="00003829">
            <w:pPr>
              <w:pStyle w:val="ConsPlusNormal"/>
            </w:pPr>
          </w:p>
        </w:tc>
        <w:tc>
          <w:tcPr>
            <w:tcW w:w="2778" w:type="dxa"/>
          </w:tcPr>
          <w:p w:rsidR="00003829" w:rsidRDefault="00003829">
            <w:pPr>
              <w:pStyle w:val="ConsPlusNormal"/>
            </w:pPr>
            <w:r>
              <w:t>ацетальдегид</w:t>
            </w:r>
          </w:p>
        </w:tc>
        <w:tc>
          <w:tcPr>
            <w:tcW w:w="2041" w:type="dxa"/>
          </w:tcPr>
          <w:p w:rsidR="00003829" w:rsidRDefault="00003829">
            <w:pPr>
              <w:pStyle w:val="ConsPlusNormal"/>
              <w:jc w:val="center"/>
            </w:pPr>
            <w:r>
              <w:t>0,2</w:t>
            </w:r>
          </w:p>
        </w:tc>
        <w:tc>
          <w:tcPr>
            <w:tcW w:w="1871" w:type="dxa"/>
          </w:tcPr>
          <w:p w:rsidR="00003829" w:rsidRDefault="00003829">
            <w:pPr>
              <w:pStyle w:val="ConsPlusNormal"/>
              <w:jc w:val="center"/>
            </w:pPr>
            <w:r>
              <w:t>0,01</w:t>
            </w:r>
          </w:p>
        </w:tc>
      </w:tr>
      <w:tr w:rsidR="00003829">
        <w:tc>
          <w:tcPr>
            <w:tcW w:w="2381" w:type="dxa"/>
            <w:vMerge w:val="restart"/>
          </w:tcPr>
          <w:p w:rsidR="00003829" w:rsidRDefault="00003829">
            <w:pPr>
              <w:pStyle w:val="ConsPlusNormal"/>
            </w:pPr>
            <w:r>
              <w:t>Полиэфиры</w:t>
            </w:r>
          </w:p>
        </w:tc>
        <w:tc>
          <w:tcPr>
            <w:tcW w:w="2778" w:type="dxa"/>
          </w:tcPr>
          <w:p w:rsidR="00003829" w:rsidRDefault="00003829">
            <w:pPr>
              <w:pStyle w:val="ConsPlusNormal"/>
            </w:pPr>
            <w:r>
              <w:t>формальдегид</w:t>
            </w:r>
          </w:p>
        </w:tc>
        <w:tc>
          <w:tcPr>
            <w:tcW w:w="2041" w:type="dxa"/>
          </w:tcPr>
          <w:p w:rsidR="00003829" w:rsidRDefault="00003829">
            <w:pPr>
              <w:pStyle w:val="ConsPlusNormal"/>
              <w:jc w:val="center"/>
            </w:pPr>
            <w:r>
              <w:t>300 мг/кг</w:t>
            </w:r>
          </w:p>
        </w:tc>
        <w:tc>
          <w:tcPr>
            <w:tcW w:w="1871" w:type="dxa"/>
          </w:tcPr>
          <w:p w:rsidR="00003829" w:rsidRDefault="00003829">
            <w:pPr>
              <w:pStyle w:val="ConsPlusNormal"/>
              <w:jc w:val="center"/>
            </w:pPr>
            <w:r>
              <w:t>0,003</w:t>
            </w:r>
          </w:p>
        </w:tc>
      </w:tr>
      <w:tr w:rsidR="00003829">
        <w:tc>
          <w:tcPr>
            <w:tcW w:w="2381" w:type="dxa"/>
            <w:vMerge/>
          </w:tcPr>
          <w:p w:rsidR="00003829" w:rsidRDefault="00003829">
            <w:pPr>
              <w:pStyle w:val="ConsPlusNormal"/>
            </w:pPr>
          </w:p>
        </w:tc>
        <w:tc>
          <w:tcPr>
            <w:tcW w:w="2778" w:type="dxa"/>
          </w:tcPr>
          <w:p w:rsidR="00003829" w:rsidRDefault="00003829">
            <w:pPr>
              <w:pStyle w:val="ConsPlusNormal"/>
            </w:pPr>
            <w:r>
              <w:t>диметилтерефталат</w:t>
            </w:r>
          </w:p>
        </w:tc>
        <w:tc>
          <w:tcPr>
            <w:tcW w:w="2041" w:type="dxa"/>
          </w:tcPr>
          <w:p w:rsidR="00003829" w:rsidRDefault="00003829">
            <w:pPr>
              <w:pStyle w:val="ConsPlusNormal"/>
              <w:jc w:val="center"/>
            </w:pPr>
            <w:r>
              <w:t>1,5</w:t>
            </w:r>
          </w:p>
        </w:tc>
        <w:tc>
          <w:tcPr>
            <w:tcW w:w="1871" w:type="dxa"/>
          </w:tcPr>
          <w:p w:rsidR="00003829" w:rsidRDefault="00003829">
            <w:pPr>
              <w:pStyle w:val="ConsPlusNormal"/>
              <w:jc w:val="center"/>
            </w:pPr>
            <w:r>
              <w:t>0,01</w:t>
            </w:r>
          </w:p>
        </w:tc>
      </w:tr>
      <w:tr w:rsidR="00003829">
        <w:tc>
          <w:tcPr>
            <w:tcW w:w="2381" w:type="dxa"/>
            <w:vMerge/>
          </w:tcPr>
          <w:p w:rsidR="00003829" w:rsidRDefault="00003829">
            <w:pPr>
              <w:pStyle w:val="ConsPlusNormal"/>
            </w:pPr>
          </w:p>
        </w:tc>
        <w:tc>
          <w:tcPr>
            <w:tcW w:w="2778" w:type="dxa"/>
          </w:tcPr>
          <w:p w:rsidR="00003829" w:rsidRDefault="00003829">
            <w:pPr>
              <w:pStyle w:val="ConsPlusNormal"/>
            </w:pPr>
            <w:r>
              <w:t>ацетальдегид</w:t>
            </w:r>
          </w:p>
        </w:tc>
        <w:tc>
          <w:tcPr>
            <w:tcW w:w="2041" w:type="dxa"/>
          </w:tcPr>
          <w:p w:rsidR="00003829" w:rsidRDefault="00003829">
            <w:pPr>
              <w:pStyle w:val="ConsPlusNormal"/>
              <w:jc w:val="center"/>
            </w:pPr>
            <w:r>
              <w:t>0,2</w:t>
            </w:r>
          </w:p>
        </w:tc>
        <w:tc>
          <w:tcPr>
            <w:tcW w:w="1871" w:type="dxa"/>
          </w:tcPr>
          <w:p w:rsidR="00003829" w:rsidRDefault="00003829">
            <w:pPr>
              <w:pStyle w:val="ConsPlusNormal"/>
              <w:jc w:val="center"/>
            </w:pPr>
            <w:r>
              <w:t>0,01</w:t>
            </w:r>
          </w:p>
        </w:tc>
      </w:tr>
      <w:tr w:rsidR="00003829">
        <w:tc>
          <w:tcPr>
            <w:tcW w:w="2381" w:type="dxa"/>
            <w:vMerge w:val="restart"/>
          </w:tcPr>
          <w:p w:rsidR="00003829" w:rsidRDefault="00003829">
            <w:pPr>
              <w:pStyle w:val="ConsPlusNormal"/>
            </w:pPr>
            <w:r>
              <w:t>Полиакрилаты</w:t>
            </w:r>
          </w:p>
        </w:tc>
        <w:tc>
          <w:tcPr>
            <w:tcW w:w="2778" w:type="dxa"/>
          </w:tcPr>
          <w:p w:rsidR="00003829" w:rsidRDefault="00003829">
            <w:pPr>
              <w:pStyle w:val="ConsPlusNormal"/>
            </w:pPr>
            <w:r>
              <w:t>акрилонитрил</w:t>
            </w:r>
          </w:p>
        </w:tc>
        <w:tc>
          <w:tcPr>
            <w:tcW w:w="2041" w:type="dxa"/>
          </w:tcPr>
          <w:p w:rsidR="00003829" w:rsidRDefault="00003829">
            <w:pPr>
              <w:pStyle w:val="ConsPlusNormal"/>
              <w:jc w:val="center"/>
            </w:pPr>
            <w:r>
              <w:t>0,02</w:t>
            </w:r>
          </w:p>
        </w:tc>
        <w:tc>
          <w:tcPr>
            <w:tcW w:w="1871" w:type="dxa"/>
          </w:tcPr>
          <w:p w:rsidR="00003829" w:rsidRDefault="00003829">
            <w:pPr>
              <w:pStyle w:val="ConsPlusNormal"/>
              <w:jc w:val="center"/>
            </w:pPr>
            <w:r>
              <w:t>0,03</w:t>
            </w:r>
          </w:p>
        </w:tc>
      </w:tr>
      <w:tr w:rsidR="00003829">
        <w:tc>
          <w:tcPr>
            <w:tcW w:w="2381" w:type="dxa"/>
            <w:vMerge/>
          </w:tcPr>
          <w:p w:rsidR="00003829" w:rsidRDefault="00003829">
            <w:pPr>
              <w:pStyle w:val="ConsPlusNormal"/>
            </w:pPr>
          </w:p>
        </w:tc>
        <w:tc>
          <w:tcPr>
            <w:tcW w:w="2778" w:type="dxa"/>
          </w:tcPr>
          <w:p w:rsidR="00003829" w:rsidRDefault="00003829">
            <w:pPr>
              <w:pStyle w:val="ConsPlusNormal"/>
            </w:pPr>
            <w:r>
              <w:t>метилметакрилат</w:t>
            </w:r>
          </w:p>
        </w:tc>
        <w:tc>
          <w:tcPr>
            <w:tcW w:w="2041" w:type="dxa"/>
          </w:tcPr>
          <w:p w:rsidR="00003829" w:rsidRDefault="00003829">
            <w:pPr>
              <w:pStyle w:val="ConsPlusNormal"/>
              <w:jc w:val="center"/>
            </w:pPr>
            <w:r>
              <w:t>0,25</w:t>
            </w:r>
          </w:p>
        </w:tc>
        <w:tc>
          <w:tcPr>
            <w:tcW w:w="1871" w:type="dxa"/>
          </w:tcPr>
          <w:p w:rsidR="00003829" w:rsidRDefault="00003829">
            <w:pPr>
              <w:pStyle w:val="ConsPlusNormal"/>
              <w:jc w:val="center"/>
            </w:pPr>
            <w:r>
              <w:t>0,01</w:t>
            </w:r>
          </w:p>
        </w:tc>
      </w:tr>
      <w:tr w:rsidR="00003829">
        <w:tc>
          <w:tcPr>
            <w:tcW w:w="2381" w:type="dxa"/>
            <w:vMerge w:val="restart"/>
          </w:tcPr>
          <w:p w:rsidR="00003829" w:rsidRDefault="00003829">
            <w:pPr>
              <w:pStyle w:val="ConsPlusNormal"/>
            </w:pPr>
            <w:r>
              <w:t>Поливинилхлоридные</w:t>
            </w:r>
          </w:p>
        </w:tc>
        <w:tc>
          <w:tcPr>
            <w:tcW w:w="2778" w:type="dxa"/>
          </w:tcPr>
          <w:p w:rsidR="00003829" w:rsidRDefault="00003829">
            <w:pPr>
              <w:pStyle w:val="ConsPlusNormal"/>
            </w:pPr>
            <w:r>
              <w:t>ацетальдегид</w:t>
            </w:r>
          </w:p>
        </w:tc>
        <w:tc>
          <w:tcPr>
            <w:tcW w:w="2041" w:type="dxa"/>
          </w:tcPr>
          <w:p w:rsidR="00003829" w:rsidRDefault="00003829">
            <w:pPr>
              <w:pStyle w:val="ConsPlusNormal"/>
              <w:jc w:val="center"/>
            </w:pPr>
            <w:r>
              <w:t>0,2</w:t>
            </w:r>
          </w:p>
        </w:tc>
        <w:tc>
          <w:tcPr>
            <w:tcW w:w="1871" w:type="dxa"/>
          </w:tcPr>
          <w:p w:rsidR="00003829" w:rsidRDefault="00003829">
            <w:pPr>
              <w:pStyle w:val="ConsPlusNormal"/>
              <w:jc w:val="center"/>
            </w:pPr>
            <w:r>
              <w:t>0,01</w:t>
            </w:r>
          </w:p>
        </w:tc>
      </w:tr>
      <w:tr w:rsidR="00003829">
        <w:tc>
          <w:tcPr>
            <w:tcW w:w="2381" w:type="dxa"/>
            <w:vMerge/>
          </w:tcPr>
          <w:p w:rsidR="00003829" w:rsidRDefault="00003829">
            <w:pPr>
              <w:pStyle w:val="ConsPlusNormal"/>
            </w:pPr>
          </w:p>
        </w:tc>
        <w:tc>
          <w:tcPr>
            <w:tcW w:w="2778" w:type="dxa"/>
          </w:tcPr>
          <w:p w:rsidR="00003829" w:rsidRDefault="00003829">
            <w:pPr>
              <w:pStyle w:val="ConsPlusNormal"/>
            </w:pPr>
            <w:r>
              <w:t>диоктилфталат</w:t>
            </w:r>
          </w:p>
        </w:tc>
        <w:tc>
          <w:tcPr>
            <w:tcW w:w="2041" w:type="dxa"/>
          </w:tcPr>
          <w:p w:rsidR="00003829" w:rsidRDefault="00003829">
            <w:pPr>
              <w:pStyle w:val="ConsPlusNormal"/>
              <w:jc w:val="center"/>
            </w:pPr>
            <w:r>
              <w:t>2,0</w:t>
            </w:r>
          </w:p>
        </w:tc>
        <w:tc>
          <w:tcPr>
            <w:tcW w:w="1871" w:type="dxa"/>
          </w:tcPr>
          <w:p w:rsidR="00003829" w:rsidRDefault="00003829">
            <w:pPr>
              <w:pStyle w:val="ConsPlusNormal"/>
              <w:jc w:val="center"/>
            </w:pPr>
            <w:r>
              <w:t>0,02</w:t>
            </w:r>
          </w:p>
        </w:tc>
      </w:tr>
      <w:tr w:rsidR="00003829">
        <w:tc>
          <w:tcPr>
            <w:tcW w:w="2381" w:type="dxa"/>
            <w:vMerge/>
          </w:tcPr>
          <w:p w:rsidR="00003829" w:rsidRDefault="00003829">
            <w:pPr>
              <w:pStyle w:val="ConsPlusNormal"/>
            </w:pPr>
          </w:p>
        </w:tc>
        <w:tc>
          <w:tcPr>
            <w:tcW w:w="2778" w:type="dxa"/>
          </w:tcPr>
          <w:p w:rsidR="00003829" w:rsidRDefault="00003829">
            <w:pPr>
              <w:pStyle w:val="ConsPlusNormal"/>
            </w:pPr>
            <w:r>
              <w:t>дибутилфталат</w:t>
            </w:r>
          </w:p>
        </w:tc>
        <w:tc>
          <w:tcPr>
            <w:tcW w:w="2041" w:type="dxa"/>
          </w:tcPr>
          <w:p w:rsidR="00003829" w:rsidRDefault="00003829">
            <w:pPr>
              <w:pStyle w:val="ConsPlusNormal"/>
              <w:jc w:val="center"/>
            </w:pPr>
            <w:r>
              <w:t>не допускается</w:t>
            </w:r>
          </w:p>
        </w:tc>
        <w:tc>
          <w:tcPr>
            <w:tcW w:w="1871" w:type="dxa"/>
          </w:tcPr>
          <w:p w:rsidR="00003829" w:rsidRDefault="00003829">
            <w:pPr>
              <w:pStyle w:val="ConsPlusNormal"/>
              <w:jc w:val="center"/>
            </w:pPr>
            <w:r>
              <w:t>не допускается</w:t>
            </w:r>
          </w:p>
        </w:tc>
      </w:tr>
      <w:tr w:rsidR="00003829">
        <w:tc>
          <w:tcPr>
            <w:tcW w:w="2381" w:type="dxa"/>
            <w:vMerge w:val="restart"/>
          </w:tcPr>
          <w:p w:rsidR="00003829" w:rsidRDefault="00003829">
            <w:pPr>
              <w:pStyle w:val="ConsPlusNormal"/>
            </w:pPr>
            <w:r>
              <w:t>Резиновые</w:t>
            </w:r>
          </w:p>
        </w:tc>
        <w:tc>
          <w:tcPr>
            <w:tcW w:w="2778" w:type="dxa"/>
          </w:tcPr>
          <w:p w:rsidR="00003829" w:rsidRDefault="00003829">
            <w:pPr>
              <w:pStyle w:val="ConsPlusNormal"/>
            </w:pPr>
            <w:r>
              <w:t>тиурам</w:t>
            </w:r>
          </w:p>
        </w:tc>
        <w:tc>
          <w:tcPr>
            <w:tcW w:w="2041" w:type="dxa"/>
          </w:tcPr>
          <w:p w:rsidR="00003829" w:rsidRDefault="00003829">
            <w:pPr>
              <w:pStyle w:val="ConsPlusNormal"/>
              <w:jc w:val="center"/>
            </w:pPr>
            <w:r>
              <w:t>0,5</w:t>
            </w:r>
          </w:p>
        </w:tc>
        <w:tc>
          <w:tcPr>
            <w:tcW w:w="1871" w:type="dxa"/>
          </w:tcPr>
          <w:p w:rsidR="00003829" w:rsidRDefault="00003829">
            <w:pPr>
              <w:pStyle w:val="ConsPlusNormal"/>
              <w:jc w:val="center"/>
            </w:pPr>
            <w:r>
              <w:t>-</w:t>
            </w:r>
          </w:p>
        </w:tc>
      </w:tr>
      <w:tr w:rsidR="00003829">
        <w:tc>
          <w:tcPr>
            <w:tcW w:w="2381" w:type="dxa"/>
            <w:vMerge/>
          </w:tcPr>
          <w:p w:rsidR="00003829" w:rsidRDefault="00003829">
            <w:pPr>
              <w:pStyle w:val="ConsPlusNormal"/>
            </w:pPr>
          </w:p>
        </w:tc>
        <w:tc>
          <w:tcPr>
            <w:tcW w:w="2778" w:type="dxa"/>
          </w:tcPr>
          <w:p w:rsidR="00003829" w:rsidRDefault="00003829">
            <w:pPr>
              <w:pStyle w:val="ConsPlusNormal"/>
            </w:pPr>
            <w:r>
              <w:t>цинк</w:t>
            </w:r>
          </w:p>
        </w:tc>
        <w:tc>
          <w:tcPr>
            <w:tcW w:w="2041" w:type="dxa"/>
          </w:tcPr>
          <w:p w:rsidR="00003829" w:rsidRDefault="00003829">
            <w:pPr>
              <w:pStyle w:val="ConsPlusNormal"/>
              <w:jc w:val="center"/>
            </w:pPr>
            <w:r>
              <w:t>1,0</w:t>
            </w:r>
          </w:p>
        </w:tc>
        <w:tc>
          <w:tcPr>
            <w:tcW w:w="1871" w:type="dxa"/>
          </w:tcPr>
          <w:p w:rsidR="00003829" w:rsidRDefault="00003829">
            <w:pPr>
              <w:pStyle w:val="ConsPlusNormal"/>
              <w:jc w:val="center"/>
            </w:pPr>
            <w:r>
              <w:t>-</w:t>
            </w:r>
          </w:p>
        </w:tc>
      </w:tr>
      <w:tr w:rsidR="00003829">
        <w:tc>
          <w:tcPr>
            <w:tcW w:w="2381" w:type="dxa"/>
            <w:vMerge/>
          </w:tcPr>
          <w:p w:rsidR="00003829" w:rsidRDefault="00003829">
            <w:pPr>
              <w:pStyle w:val="ConsPlusNormal"/>
            </w:pPr>
          </w:p>
        </w:tc>
        <w:tc>
          <w:tcPr>
            <w:tcW w:w="2778" w:type="dxa"/>
          </w:tcPr>
          <w:p w:rsidR="00003829" w:rsidRDefault="00003829">
            <w:pPr>
              <w:pStyle w:val="ConsPlusNormal"/>
            </w:pPr>
            <w:r>
              <w:t>диоктилфталат</w:t>
            </w:r>
          </w:p>
        </w:tc>
        <w:tc>
          <w:tcPr>
            <w:tcW w:w="2041" w:type="dxa"/>
          </w:tcPr>
          <w:p w:rsidR="00003829" w:rsidRDefault="00003829">
            <w:pPr>
              <w:pStyle w:val="ConsPlusNormal"/>
              <w:jc w:val="center"/>
            </w:pPr>
            <w:r>
              <w:t>2,0</w:t>
            </w:r>
          </w:p>
        </w:tc>
        <w:tc>
          <w:tcPr>
            <w:tcW w:w="1871" w:type="dxa"/>
          </w:tcPr>
          <w:p w:rsidR="00003829" w:rsidRDefault="00003829">
            <w:pPr>
              <w:pStyle w:val="ConsPlusNormal"/>
              <w:jc w:val="center"/>
            </w:pPr>
            <w:r>
              <w:t>0,02</w:t>
            </w:r>
          </w:p>
        </w:tc>
      </w:tr>
      <w:tr w:rsidR="00003829">
        <w:tc>
          <w:tcPr>
            <w:tcW w:w="2381" w:type="dxa"/>
            <w:vMerge/>
          </w:tcPr>
          <w:p w:rsidR="00003829" w:rsidRDefault="00003829">
            <w:pPr>
              <w:pStyle w:val="ConsPlusNormal"/>
            </w:pPr>
          </w:p>
        </w:tc>
        <w:tc>
          <w:tcPr>
            <w:tcW w:w="2778" w:type="dxa"/>
          </w:tcPr>
          <w:p w:rsidR="00003829" w:rsidRDefault="00003829">
            <w:pPr>
              <w:pStyle w:val="ConsPlusNormal"/>
            </w:pPr>
            <w:r>
              <w:t>дибутилфталат</w:t>
            </w:r>
          </w:p>
        </w:tc>
        <w:tc>
          <w:tcPr>
            <w:tcW w:w="2041" w:type="dxa"/>
          </w:tcPr>
          <w:p w:rsidR="00003829" w:rsidRDefault="00003829">
            <w:pPr>
              <w:pStyle w:val="ConsPlusNormal"/>
              <w:jc w:val="center"/>
            </w:pPr>
            <w:r>
              <w:t>не допускается</w:t>
            </w:r>
          </w:p>
        </w:tc>
        <w:tc>
          <w:tcPr>
            <w:tcW w:w="1871" w:type="dxa"/>
          </w:tcPr>
          <w:p w:rsidR="00003829" w:rsidRDefault="00003829">
            <w:pPr>
              <w:pStyle w:val="ConsPlusNormal"/>
              <w:jc w:val="center"/>
            </w:pPr>
            <w:r>
              <w:t>не допускается</w:t>
            </w:r>
          </w:p>
        </w:tc>
      </w:tr>
      <w:tr w:rsidR="00003829">
        <w:tc>
          <w:tcPr>
            <w:tcW w:w="2381" w:type="dxa"/>
            <w:vMerge w:val="restart"/>
          </w:tcPr>
          <w:p w:rsidR="00003829" w:rsidRDefault="00003829">
            <w:pPr>
              <w:pStyle w:val="ConsPlusNormal"/>
            </w:pPr>
            <w:r>
              <w:t>Винилацетаты (искусственные кожи)</w:t>
            </w:r>
          </w:p>
        </w:tc>
        <w:tc>
          <w:tcPr>
            <w:tcW w:w="2778" w:type="dxa"/>
          </w:tcPr>
          <w:p w:rsidR="00003829" w:rsidRDefault="00003829">
            <w:pPr>
              <w:pStyle w:val="ConsPlusNormal"/>
            </w:pPr>
            <w:r>
              <w:t>формальдегид</w:t>
            </w:r>
          </w:p>
        </w:tc>
        <w:tc>
          <w:tcPr>
            <w:tcW w:w="2041" w:type="dxa"/>
          </w:tcPr>
          <w:p w:rsidR="00003829" w:rsidRDefault="00003829">
            <w:pPr>
              <w:pStyle w:val="ConsPlusNormal"/>
              <w:jc w:val="center"/>
            </w:pPr>
            <w:r>
              <w:t>300 мг/кг</w:t>
            </w:r>
          </w:p>
        </w:tc>
        <w:tc>
          <w:tcPr>
            <w:tcW w:w="1871" w:type="dxa"/>
          </w:tcPr>
          <w:p w:rsidR="00003829" w:rsidRDefault="00003829">
            <w:pPr>
              <w:pStyle w:val="ConsPlusNormal"/>
              <w:jc w:val="center"/>
            </w:pPr>
            <w:r>
              <w:t>0,003</w:t>
            </w:r>
          </w:p>
        </w:tc>
      </w:tr>
      <w:tr w:rsidR="00003829">
        <w:tc>
          <w:tcPr>
            <w:tcW w:w="2381" w:type="dxa"/>
            <w:vMerge/>
          </w:tcPr>
          <w:p w:rsidR="00003829" w:rsidRDefault="00003829">
            <w:pPr>
              <w:pStyle w:val="ConsPlusNormal"/>
            </w:pPr>
          </w:p>
        </w:tc>
        <w:tc>
          <w:tcPr>
            <w:tcW w:w="2778" w:type="dxa"/>
          </w:tcPr>
          <w:p w:rsidR="00003829" w:rsidRDefault="00003829">
            <w:pPr>
              <w:pStyle w:val="ConsPlusNormal"/>
            </w:pPr>
            <w:r>
              <w:t>винилацетат</w:t>
            </w:r>
          </w:p>
        </w:tc>
        <w:tc>
          <w:tcPr>
            <w:tcW w:w="2041" w:type="dxa"/>
          </w:tcPr>
          <w:p w:rsidR="00003829" w:rsidRDefault="00003829">
            <w:pPr>
              <w:pStyle w:val="ConsPlusNormal"/>
              <w:jc w:val="center"/>
            </w:pPr>
            <w:r>
              <w:t>0,2</w:t>
            </w:r>
          </w:p>
        </w:tc>
        <w:tc>
          <w:tcPr>
            <w:tcW w:w="1871" w:type="dxa"/>
          </w:tcPr>
          <w:p w:rsidR="00003829" w:rsidRDefault="00003829">
            <w:pPr>
              <w:pStyle w:val="ConsPlusNormal"/>
              <w:jc w:val="center"/>
            </w:pPr>
            <w:r>
              <w:t>0,15</w:t>
            </w:r>
          </w:p>
        </w:tc>
      </w:tr>
      <w:tr w:rsidR="00003829">
        <w:tc>
          <w:tcPr>
            <w:tcW w:w="2381" w:type="dxa"/>
            <w:vMerge/>
          </w:tcPr>
          <w:p w:rsidR="00003829" w:rsidRDefault="00003829">
            <w:pPr>
              <w:pStyle w:val="ConsPlusNormal"/>
            </w:pPr>
          </w:p>
        </w:tc>
        <w:tc>
          <w:tcPr>
            <w:tcW w:w="2778" w:type="dxa"/>
          </w:tcPr>
          <w:p w:rsidR="00003829" w:rsidRDefault="00003829">
            <w:pPr>
              <w:pStyle w:val="ConsPlusNormal"/>
            </w:pPr>
            <w:r>
              <w:t>диоктилфталат</w:t>
            </w:r>
          </w:p>
        </w:tc>
        <w:tc>
          <w:tcPr>
            <w:tcW w:w="2041" w:type="dxa"/>
          </w:tcPr>
          <w:p w:rsidR="00003829" w:rsidRDefault="00003829">
            <w:pPr>
              <w:pStyle w:val="ConsPlusNormal"/>
              <w:jc w:val="center"/>
            </w:pPr>
            <w:r>
              <w:t>2,0</w:t>
            </w:r>
          </w:p>
        </w:tc>
        <w:tc>
          <w:tcPr>
            <w:tcW w:w="1871" w:type="dxa"/>
          </w:tcPr>
          <w:p w:rsidR="00003829" w:rsidRDefault="00003829">
            <w:pPr>
              <w:pStyle w:val="ConsPlusNormal"/>
              <w:jc w:val="center"/>
            </w:pPr>
            <w:r>
              <w:t>0,02</w:t>
            </w:r>
          </w:p>
        </w:tc>
      </w:tr>
      <w:tr w:rsidR="00003829">
        <w:tc>
          <w:tcPr>
            <w:tcW w:w="2381" w:type="dxa"/>
            <w:vMerge/>
          </w:tcPr>
          <w:p w:rsidR="00003829" w:rsidRDefault="00003829">
            <w:pPr>
              <w:pStyle w:val="ConsPlusNormal"/>
            </w:pPr>
          </w:p>
        </w:tc>
        <w:tc>
          <w:tcPr>
            <w:tcW w:w="2778" w:type="dxa"/>
          </w:tcPr>
          <w:p w:rsidR="00003829" w:rsidRDefault="00003829">
            <w:pPr>
              <w:pStyle w:val="ConsPlusNormal"/>
            </w:pPr>
            <w:r>
              <w:t>дибутилфталат</w:t>
            </w:r>
          </w:p>
        </w:tc>
        <w:tc>
          <w:tcPr>
            <w:tcW w:w="2041" w:type="dxa"/>
          </w:tcPr>
          <w:p w:rsidR="00003829" w:rsidRDefault="00003829">
            <w:pPr>
              <w:pStyle w:val="ConsPlusNormal"/>
              <w:jc w:val="center"/>
            </w:pPr>
            <w:r>
              <w:t>не допускается</w:t>
            </w:r>
          </w:p>
        </w:tc>
        <w:tc>
          <w:tcPr>
            <w:tcW w:w="1871" w:type="dxa"/>
          </w:tcPr>
          <w:p w:rsidR="00003829" w:rsidRDefault="00003829">
            <w:pPr>
              <w:pStyle w:val="ConsPlusNormal"/>
              <w:jc w:val="center"/>
            </w:pPr>
            <w:r>
              <w:t>не допускается</w:t>
            </w:r>
          </w:p>
        </w:tc>
      </w:tr>
    </w:tbl>
    <w:p w:rsidR="00003829" w:rsidRDefault="00003829">
      <w:pPr>
        <w:pStyle w:val="ConsPlusNormal"/>
        <w:jc w:val="both"/>
      </w:pPr>
    </w:p>
    <w:p w:rsidR="00003829" w:rsidRDefault="00003829">
      <w:pPr>
        <w:pStyle w:val="ConsPlusNormal"/>
        <w:ind w:firstLine="540"/>
        <w:jc w:val="both"/>
      </w:pPr>
      <w:r>
        <w:t>Примечание. Индекс токсичности материалов изделий в водной среде должен быть от 70 до 120 процентов включительно, в воздушной среде - от 80 до 120 процентов включительно.</w:t>
      </w: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jc w:val="right"/>
        <w:outlineLvl w:val="1"/>
      </w:pPr>
      <w:r>
        <w:t>Приложение N 16</w:t>
      </w:r>
    </w:p>
    <w:p w:rsidR="00003829" w:rsidRDefault="00003829">
      <w:pPr>
        <w:pStyle w:val="ConsPlusNormal"/>
        <w:jc w:val="right"/>
      </w:pPr>
      <w:r>
        <w:t>к техническому регламенту</w:t>
      </w:r>
    </w:p>
    <w:p w:rsidR="00003829" w:rsidRDefault="00003829">
      <w:pPr>
        <w:pStyle w:val="ConsPlusNormal"/>
        <w:jc w:val="right"/>
      </w:pPr>
      <w:r>
        <w:t>Таможенного союза</w:t>
      </w:r>
    </w:p>
    <w:p w:rsidR="00003829" w:rsidRDefault="00003829">
      <w:pPr>
        <w:pStyle w:val="ConsPlusNormal"/>
        <w:jc w:val="right"/>
      </w:pPr>
      <w:r>
        <w:t>"О безопасности продукции,</w:t>
      </w:r>
    </w:p>
    <w:p w:rsidR="00003829" w:rsidRDefault="00003829">
      <w:pPr>
        <w:pStyle w:val="ConsPlusNormal"/>
        <w:jc w:val="right"/>
      </w:pPr>
      <w:r>
        <w:t>предназначенной для детей</w:t>
      </w:r>
    </w:p>
    <w:p w:rsidR="00003829" w:rsidRDefault="00003829">
      <w:pPr>
        <w:pStyle w:val="ConsPlusNormal"/>
        <w:jc w:val="right"/>
      </w:pPr>
      <w:r>
        <w:t>и подростков"</w:t>
      </w:r>
    </w:p>
    <w:p w:rsidR="00003829" w:rsidRDefault="00003829">
      <w:pPr>
        <w:pStyle w:val="ConsPlusNormal"/>
        <w:ind w:firstLine="540"/>
        <w:jc w:val="both"/>
      </w:pPr>
    </w:p>
    <w:p w:rsidR="00003829" w:rsidRDefault="00003829">
      <w:pPr>
        <w:pStyle w:val="ConsPlusTitle"/>
        <w:jc w:val="center"/>
      </w:pPr>
      <w:bookmarkStart w:id="53" w:name="P2465"/>
      <w:bookmarkEnd w:id="53"/>
      <w:r>
        <w:t>ТРЕБОВАНИЯ,</w:t>
      </w:r>
    </w:p>
    <w:p w:rsidR="00003829" w:rsidRDefault="00003829">
      <w:pPr>
        <w:pStyle w:val="ConsPlusTitle"/>
        <w:jc w:val="center"/>
      </w:pPr>
      <w:r>
        <w:t>ПРЕДЪЯВЛЯЕМЫЕ К ШРИФТОВОМУ ОФОРМЛЕНИЮ ТЕКСТА В ИЗДАНИЯХ</w:t>
      </w:r>
    </w:p>
    <w:p w:rsidR="00003829" w:rsidRDefault="00003829">
      <w:pPr>
        <w:pStyle w:val="ConsPlusTitle"/>
        <w:jc w:val="center"/>
      </w:pPr>
      <w:r>
        <w:t>КНИЖНЫХ И ЖУРНАЛЬНЫХ ДЛЯ ДЕТЕЙ СТАРШЕГО ДОШКОЛЬНОГО</w:t>
      </w:r>
    </w:p>
    <w:p w:rsidR="00003829" w:rsidRDefault="00003829">
      <w:pPr>
        <w:pStyle w:val="ConsPlusTitle"/>
        <w:jc w:val="center"/>
      </w:pPr>
      <w:r>
        <w:lastRenderedPageBreak/>
        <w:t>ВОЗРАСТА (3 - 6 ЛЕТ)</w:t>
      </w:r>
    </w:p>
    <w:p w:rsidR="00003829" w:rsidRDefault="0000382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0"/>
        <w:gridCol w:w="1757"/>
        <w:gridCol w:w="1531"/>
        <w:gridCol w:w="1984"/>
        <w:gridCol w:w="2098"/>
      </w:tblGrid>
      <w:tr w:rsidR="00003829">
        <w:tc>
          <w:tcPr>
            <w:tcW w:w="1630" w:type="dxa"/>
            <w:vMerge w:val="restart"/>
          </w:tcPr>
          <w:p w:rsidR="00003829" w:rsidRDefault="00003829">
            <w:pPr>
              <w:pStyle w:val="ConsPlusNormal"/>
              <w:jc w:val="center"/>
            </w:pPr>
            <w:r>
              <w:t>Кегль шрифта (пунктов, не менее)</w:t>
            </w:r>
          </w:p>
        </w:tc>
        <w:tc>
          <w:tcPr>
            <w:tcW w:w="1757" w:type="dxa"/>
            <w:vMerge w:val="restart"/>
          </w:tcPr>
          <w:p w:rsidR="00003829" w:rsidRDefault="00003829">
            <w:pPr>
              <w:pStyle w:val="ConsPlusNormal"/>
              <w:jc w:val="center"/>
            </w:pPr>
            <w:r>
              <w:t>Увеличение интерлиньяжа (пунктов, не менее)</w:t>
            </w:r>
          </w:p>
        </w:tc>
        <w:tc>
          <w:tcPr>
            <w:tcW w:w="1531" w:type="dxa"/>
            <w:vMerge w:val="restart"/>
          </w:tcPr>
          <w:p w:rsidR="00003829" w:rsidRDefault="00003829">
            <w:pPr>
              <w:pStyle w:val="ConsPlusNormal"/>
              <w:jc w:val="center"/>
            </w:pPr>
            <w:r>
              <w:t>Минимальная длина строки (мм)</w:t>
            </w:r>
          </w:p>
        </w:tc>
        <w:tc>
          <w:tcPr>
            <w:tcW w:w="4082" w:type="dxa"/>
            <w:gridSpan w:val="2"/>
          </w:tcPr>
          <w:p w:rsidR="00003829" w:rsidRDefault="00003829">
            <w:pPr>
              <w:pStyle w:val="ConsPlusNormal"/>
              <w:jc w:val="center"/>
            </w:pPr>
            <w:r>
              <w:t>Характеристика шрифта</w:t>
            </w:r>
          </w:p>
        </w:tc>
      </w:tr>
      <w:tr w:rsidR="00003829">
        <w:tc>
          <w:tcPr>
            <w:tcW w:w="1630" w:type="dxa"/>
            <w:vMerge/>
          </w:tcPr>
          <w:p w:rsidR="00003829" w:rsidRDefault="00003829">
            <w:pPr>
              <w:pStyle w:val="ConsPlusNormal"/>
            </w:pPr>
          </w:p>
        </w:tc>
        <w:tc>
          <w:tcPr>
            <w:tcW w:w="1757" w:type="dxa"/>
            <w:vMerge/>
          </w:tcPr>
          <w:p w:rsidR="00003829" w:rsidRDefault="00003829">
            <w:pPr>
              <w:pStyle w:val="ConsPlusNormal"/>
            </w:pPr>
          </w:p>
        </w:tc>
        <w:tc>
          <w:tcPr>
            <w:tcW w:w="1531" w:type="dxa"/>
            <w:vMerge/>
          </w:tcPr>
          <w:p w:rsidR="00003829" w:rsidRDefault="00003829">
            <w:pPr>
              <w:pStyle w:val="ConsPlusNormal"/>
            </w:pPr>
          </w:p>
        </w:tc>
        <w:tc>
          <w:tcPr>
            <w:tcW w:w="1984" w:type="dxa"/>
          </w:tcPr>
          <w:p w:rsidR="00003829" w:rsidRDefault="00003829">
            <w:pPr>
              <w:pStyle w:val="ConsPlusNormal"/>
              <w:jc w:val="center"/>
            </w:pPr>
            <w:r>
              <w:t>группа</w:t>
            </w:r>
          </w:p>
        </w:tc>
        <w:tc>
          <w:tcPr>
            <w:tcW w:w="2098" w:type="dxa"/>
          </w:tcPr>
          <w:p w:rsidR="00003829" w:rsidRDefault="00003829">
            <w:pPr>
              <w:pStyle w:val="ConsPlusNormal"/>
              <w:jc w:val="center"/>
            </w:pPr>
            <w:r>
              <w:t>начертание</w:t>
            </w:r>
          </w:p>
        </w:tc>
      </w:tr>
      <w:tr w:rsidR="00003829">
        <w:tc>
          <w:tcPr>
            <w:tcW w:w="1630" w:type="dxa"/>
          </w:tcPr>
          <w:p w:rsidR="00003829" w:rsidRDefault="00003829">
            <w:pPr>
              <w:pStyle w:val="ConsPlusNormal"/>
              <w:jc w:val="center"/>
            </w:pPr>
            <w:r>
              <w:t>20 и более</w:t>
            </w:r>
          </w:p>
        </w:tc>
        <w:tc>
          <w:tcPr>
            <w:tcW w:w="1757" w:type="dxa"/>
          </w:tcPr>
          <w:p w:rsidR="00003829" w:rsidRDefault="00003829">
            <w:pPr>
              <w:pStyle w:val="ConsPlusNormal"/>
              <w:jc w:val="center"/>
            </w:pPr>
            <w:r>
              <w:t>2</w:t>
            </w:r>
          </w:p>
        </w:tc>
        <w:tc>
          <w:tcPr>
            <w:tcW w:w="1531" w:type="dxa"/>
          </w:tcPr>
          <w:p w:rsidR="00003829" w:rsidRDefault="00003829">
            <w:pPr>
              <w:pStyle w:val="ConsPlusNormal"/>
              <w:jc w:val="center"/>
            </w:pPr>
            <w:r>
              <w:t>117</w:t>
            </w:r>
          </w:p>
        </w:tc>
        <w:tc>
          <w:tcPr>
            <w:tcW w:w="1984" w:type="dxa"/>
          </w:tcPr>
          <w:p w:rsidR="00003829" w:rsidRDefault="00003829">
            <w:pPr>
              <w:pStyle w:val="ConsPlusNormal"/>
              <w:jc w:val="center"/>
            </w:pPr>
            <w:r>
              <w:t>рубленые, новые малоконтрастные</w:t>
            </w:r>
          </w:p>
        </w:tc>
        <w:tc>
          <w:tcPr>
            <w:tcW w:w="2098" w:type="dxa"/>
          </w:tcPr>
          <w:p w:rsidR="00003829" w:rsidRDefault="00003829">
            <w:pPr>
              <w:pStyle w:val="ConsPlusNormal"/>
              <w:jc w:val="center"/>
            </w:pPr>
            <w:r>
              <w:t>нормальное или широкое, светлое, прямое</w:t>
            </w:r>
          </w:p>
        </w:tc>
      </w:tr>
      <w:tr w:rsidR="00003829">
        <w:tc>
          <w:tcPr>
            <w:tcW w:w="1630" w:type="dxa"/>
          </w:tcPr>
          <w:p w:rsidR="00003829" w:rsidRDefault="00003829">
            <w:pPr>
              <w:pStyle w:val="ConsPlusNormal"/>
              <w:jc w:val="center"/>
            </w:pPr>
            <w:r>
              <w:t>16 и 18</w:t>
            </w:r>
          </w:p>
        </w:tc>
        <w:tc>
          <w:tcPr>
            <w:tcW w:w="1757" w:type="dxa"/>
          </w:tcPr>
          <w:p w:rsidR="00003829" w:rsidRDefault="00003829">
            <w:pPr>
              <w:pStyle w:val="ConsPlusNormal"/>
              <w:jc w:val="center"/>
            </w:pPr>
            <w:r>
              <w:t>4</w:t>
            </w:r>
          </w:p>
        </w:tc>
        <w:tc>
          <w:tcPr>
            <w:tcW w:w="1531" w:type="dxa"/>
          </w:tcPr>
          <w:p w:rsidR="00003829" w:rsidRDefault="00003829">
            <w:pPr>
              <w:pStyle w:val="ConsPlusNormal"/>
              <w:jc w:val="center"/>
            </w:pPr>
            <w:r>
              <w:t>117</w:t>
            </w:r>
          </w:p>
        </w:tc>
        <w:tc>
          <w:tcPr>
            <w:tcW w:w="1984" w:type="dxa"/>
          </w:tcPr>
          <w:p w:rsidR="00003829" w:rsidRDefault="00003829">
            <w:pPr>
              <w:pStyle w:val="ConsPlusNormal"/>
              <w:jc w:val="center"/>
            </w:pPr>
            <w:r>
              <w:t>рубленые, новые малоконтрастные</w:t>
            </w:r>
          </w:p>
        </w:tc>
        <w:tc>
          <w:tcPr>
            <w:tcW w:w="2098" w:type="dxa"/>
          </w:tcPr>
          <w:p w:rsidR="00003829" w:rsidRDefault="00003829">
            <w:pPr>
              <w:pStyle w:val="ConsPlusNormal"/>
              <w:jc w:val="center"/>
            </w:pPr>
            <w:r>
              <w:t>нормальное или широкое, светлое, прямое</w:t>
            </w:r>
          </w:p>
        </w:tc>
      </w:tr>
      <w:tr w:rsidR="00003829">
        <w:tc>
          <w:tcPr>
            <w:tcW w:w="1630" w:type="dxa"/>
          </w:tcPr>
          <w:p w:rsidR="00003829" w:rsidRDefault="00003829">
            <w:pPr>
              <w:pStyle w:val="ConsPlusNormal"/>
              <w:jc w:val="center"/>
            </w:pPr>
            <w:r>
              <w:t>14</w:t>
            </w:r>
          </w:p>
        </w:tc>
        <w:tc>
          <w:tcPr>
            <w:tcW w:w="1757" w:type="dxa"/>
          </w:tcPr>
          <w:p w:rsidR="00003829" w:rsidRDefault="00003829">
            <w:pPr>
              <w:pStyle w:val="ConsPlusNormal"/>
              <w:jc w:val="center"/>
            </w:pPr>
            <w:r>
              <w:t>4</w:t>
            </w:r>
          </w:p>
        </w:tc>
        <w:tc>
          <w:tcPr>
            <w:tcW w:w="1531" w:type="dxa"/>
          </w:tcPr>
          <w:p w:rsidR="00003829" w:rsidRDefault="00003829">
            <w:pPr>
              <w:pStyle w:val="ConsPlusNormal"/>
              <w:jc w:val="center"/>
            </w:pPr>
            <w:r>
              <w:t>108</w:t>
            </w:r>
          </w:p>
        </w:tc>
        <w:tc>
          <w:tcPr>
            <w:tcW w:w="1984" w:type="dxa"/>
          </w:tcPr>
          <w:p w:rsidR="00003829" w:rsidRDefault="00003829">
            <w:pPr>
              <w:pStyle w:val="ConsPlusNormal"/>
              <w:jc w:val="center"/>
            </w:pPr>
            <w:r>
              <w:t>рубленые</w:t>
            </w:r>
          </w:p>
        </w:tc>
        <w:tc>
          <w:tcPr>
            <w:tcW w:w="2098" w:type="dxa"/>
          </w:tcPr>
          <w:p w:rsidR="00003829" w:rsidRDefault="00003829">
            <w:pPr>
              <w:pStyle w:val="ConsPlusNormal"/>
              <w:jc w:val="center"/>
            </w:pPr>
            <w:r>
              <w:t>нормальное, широкое или сверхширокое, светлое, прямое</w:t>
            </w:r>
          </w:p>
        </w:tc>
      </w:tr>
      <w:tr w:rsidR="00003829">
        <w:tc>
          <w:tcPr>
            <w:tcW w:w="1630" w:type="dxa"/>
          </w:tcPr>
          <w:p w:rsidR="00003829" w:rsidRDefault="00003829">
            <w:pPr>
              <w:pStyle w:val="ConsPlusNormal"/>
              <w:jc w:val="center"/>
            </w:pPr>
            <w:r>
              <w:t xml:space="preserve">12 </w:t>
            </w:r>
            <w:hyperlink w:anchor="P2498">
              <w:r>
                <w:rPr>
                  <w:color w:val="0000FF"/>
                </w:rPr>
                <w:t>&lt;*&gt;</w:t>
              </w:r>
            </w:hyperlink>
          </w:p>
        </w:tc>
        <w:tc>
          <w:tcPr>
            <w:tcW w:w="1757" w:type="dxa"/>
          </w:tcPr>
          <w:p w:rsidR="00003829" w:rsidRDefault="00003829">
            <w:pPr>
              <w:pStyle w:val="ConsPlusNormal"/>
              <w:jc w:val="center"/>
            </w:pPr>
            <w:r>
              <w:t>2</w:t>
            </w:r>
          </w:p>
        </w:tc>
        <w:tc>
          <w:tcPr>
            <w:tcW w:w="1531" w:type="dxa"/>
          </w:tcPr>
          <w:p w:rsidR="00003829" w:rsidRDefault="00003829">
            <w:pPr>
              <w:pStyle w:val="ConsPlusNormal"/>
              <w:jc w:val="center"/>
            </w:pPr>
            <w:r>
              <w:t>90</w:t>
            </w:r>
          </w:p>
        </w:tc>
        <w:tc>
          <w:tcPr>
            <w:tcW w:w="1984" w:type="dxa"/>
          </w:tcPr>
          <w:p w:rsidR="00003829" w:rsidRDefault="00003829">
            <w:pPr>
              <w:pStyle w:val="ConsPlusNormal"/>
              <w:jc w:val="center"/>
            </w:pPr>
            <w:r>
              <w:t>рубленые</w:t>
            </w:r>
          </w:p>
        </w:tc>
        <w:tc>
          <w:tcPr>
            <w:tcW w:w="2098" w:type="dxa"/>
          </w:tcPr>
          <w:p w:rsidR="00003829" w:rsidRDefault="00003829">
            <w:pPr>
              <w:pStyle w:val="ConsPlusNormal"/>
              <w:jc w:val="center"/>
            </w:pPr>
            <w:r>
              <w:t>нормальное, широкое или сверхширокое, светлое, прямое</w:t>
            </w:r>
          </w:p>
        </w:tc>
      </w:tr>
    </w:tbl>
    <w:p w:rsidR="00003829" w:rsidRDefault="00003829">
      <w:pPr>
        <w:pStyle w:val="ConsPlusNormal"/>
        <w:jc w:val="both"/>
      </w:pPr>
    </w:p>
    <w:p w:rsidR="00003829" w:rsidRDefault="00003829">
      <w:pPr>
        <w:pStyle w:val="ConsPlusNormal"/>
        <w:ind w:firstLine="540"/>
        <w:jc w:val="both"/>
      </w:pPr>
      <w:r>
        <w:t>--------------------------------</w:t>
      </w:r>
    </w:p>
    <w:p w:rsidR="00003829" w:rsidRDefault="00003829">
      <w:pPr>
        <w:pStyle w:val="ConsPlusNormal"/>
        <w:spacing w:before="220"/>
        <w:ind w:firstLine="540"/>
        <w:jc w:val="both"/>
      </w:pPr>
      <w:bookmarkStart w:id="54" w:name="P2498"/>
      <w:bookmarkEnd w:id="54"/>
      <w:r>
        <w:t>&lt;*&gt; Для текста объемом 200 знаков и менее на странице.</w:t>
      </w: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jc w:val="right"/>
        <w:outlineLvl w:val="1"/>
      </w:pPr>
      <w:r>
        <w:t>Приложение N 17</w:t>
      </w:r>
    </w:p>
    <w:p w:rsidR="00003829" w:rsidRDefault="00003829">
      <w:pPr>
        <w:pStyle w:val="ConsPlusNormal"/>
        <w:jc w:val="right"/>
      </w:pPr>
      <w:r>
        <w:t>к техническому регламенту</w:t>
      </w:r>
    </w:p>
    <w:p w:rsidR="00003829" w:rsidRDefault="00003829">
      <w:pPr>
        <w:pStyle w:val="ConsPlusNormal"/>
        <w:jc w:val="right"/>
      </w:pPr>
      <w:r>
        <w:t>Таможенного союза</w:t>
      </w:r>
    </w:p>
    <w:p w:rsidR="00003829" w:rsidRDefault="00003829">
      <w:pPr>
        <w:pStyle w:val="ConsPlusNormal"/>
        <w:jc w:val="right"/>
      </w:pPr>
      <w:r>
        <w:t>"О безопасности продукции,</w:t>
      </w:r>
    </w:p>
    <w:p w:rsidR="00003829" w:rsidRDefault="00003829">
      <w:pPr>
        <w:pStyle w:val="ConsPlusNormal"/>
        <w:jc w:val="right"/>
      </w:pPr>
      <w:r>
        <w:t>предназначенной для детей</w:t>
      </w:r>
    </w:p>
    <w:p w:rsidR="00003829" w:rsidRDefault="00003829">
      <w:pPr>
        <w:pStyle w:val="ConsPlusNormal"/>
        <w:jc w:val="right"/>
      </w:pPr>
      <w:r>
        <w:t>и подростков"</w:t>
      </w:r>
    </w:p>
    <w:p w:rsidR="00003829" w:rsidRDefault="00003829">
      <w:pPr>
        <w:pStyle w:val="ConsPlusNormal"/>
        <w:ind w:firstLine="540"/>
        <w:jc w:val="both"/>
      </w:pPr>
    </w:p>
    <w:p w:rsidR="00003829" w:rsidRDefault="00003829">
      <w:pPr>
        <w:pStyle w:val="ConsPlusTitle"/>
        <w:jc w:val="center"/>
      </w:pPr>
      <w:r>
        <w:t>ТРЕБОВАНИЯ,</w:t>
      </w:r>
    </w:p>
    <w:p w:rsidR="00003829" w:rsidRDefault="00003829">
      <w:pPr>
        <w:pStyle w:val="ConsPlusTitle"/>
        <w:jc w:val="center"/>
      </w:pPr>
      <w:r>
        <w:t>ПРЕДЪЯВЛЯЕМЫЕ К ШРИФТОВОМУ ОФОРМЛЕНИЮ ТЕКСТА В ИЗДАНИЯХ</w:t>
      </w:r>
    </w:p>
    <w:p w:rsidR="00003829" w:rsidRDefault="00003829">
      <w:pPr>
        <w:pStyle w:val="ConsPlusTitle"/>
        <w:jc w:val="center"/>
      </w:pPr>
      <w:r>
        <w:t>КНИЖНЫХ И ЖУРНАЛЬНЫХ ДЛЯ ДЕТЕЙ МЛАДШЕГО ШКОЛЬНОГО</w:t>
      </w:r>
    </w:p>
    <w:p w:rsidR="00003829" w:rsidRDefault="00003829">
      <w:pPr>
        <w:pStyle w:val="ConsPlusTitle"/>
        <w:jc w:val="center"/>
      </w:pPr>
      <w:r>
        <w:t>ВОЗРАСТА (7 - 10 ЛЕТ)</w:t>
      </w:r>
    </w:p>
    <w:p w:rsidR="00003829" w:rsidRDefault="00003829">
      <w:pPr>
        <w:pStyle w:val="ConsPlusNormal"/>
        <w:jc w:val="center"/>
      </w:pPr>
    </w:p>
    <w:p w:rsidR="00003829" w:rsidRDefault="00003829">
      <w:pPr>
        <w:pStyle w:val="ConsPlusNormal"/>
        <w:sectPr w:rsidR="0000382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59"/>
        <w:gridCol w:w="2389"/>
        <w:gridCol w:w="1354"/>
        <w:gridCol w:w="1969"/>
        <w:gridCol w:w="1939"/>
        <w:gridCol w:w="2404"/>
        <w:gridCol w:w="1789"/>
      </w:tblGrid>
      <w:tr w:rsidR="00003829">
        <w:tc>
          <w:tcPr>
            <w:tcW w:w="2359" w:type="dxa"/>
            <w:vMerge w:val="restart"/>
          </w:tcPr>
          <w:p w:rsidR="00003829" w:rsidRDefault="00003829">
            <w:pPr>
              <w:pStyle w:val="ConsPlusNormal"/>
              <w:jc w:val="center"/>
            </w:pPr>
            <w:r>
              <w:lastRenderedPageBreak/>
              <w:t>Виды изданий</w:t>
            </w:r>
          </w:p>
        </w:tc>
        <w:tc>
          <w:tcPr>
            <w:tcW w:w="2389" w:type="dxa"/>
            <w:vMerge w:val="restart"/>
          </w:tcPr>
          <w:p w:rsidR="00003829" w:rsidRDefault="00003829">
            <w:pPr>
              <w:pStyle w:val="ConsPlusNormal"/>
              <w:jc w:val="center"/>
            </w:pPr>
            <w:r>
              <w:t>Объем текста единовременного прочтения (количество знаков)</w:t>
            </w:r>
          </w:p>
        </w:tc>
        <w:tc>
          <w:tcPr>
            <w:tcW w:w="1354" w:type="dxa"/>
            <w:vMerge w:val="restart"/>
          </w:tcPr>
          <w:p w:rsidR="00003829" w:rsidRDefault="00003829">
            <w:pPr>
              <w:pStyle w:val="ConsPlusNormal"/>
              <w:jc w:val="center"/>
            </w:pPr>
            <w:r>
              <w:t>Кегль шрифта (пунктов, не менее)</w:t>
            </w:r>
          </w:p>
        </w:tc>
        <w:tc>
          <w:tcPr>
            <w:tcW w:w="1969" w:type="dxa"/>
            <w:vMerge w:val="restart"/>
          </w:tcPr>
          <w:p w:rsidR="00003829" w:rsidRDefault="00003829">
            <w:pPr>
              <w:pStyle w:val="ConsPlusNormal"/>
              <w:jc w:val="center"/>
            </w:pPr>
            <w:r>
              <w:t>Увеличение интерлиньяжа (пунктов, не менее)</w:t>
            </w:r>
          </w:p>
        </w:tc>
        <w:tc>
          <w:tcPr>
            <w:tcW w:w="1939" w:type="dxa"/>
            <w:vMerge w:val="restart"/>
          </w:tcPr>
          <w:p w:rsidR="00003829" w:rsidRDefault="00003829">
            <w:pPr>
              <w:pStyle w:val="ConsPlusNormal"/>
              <w:jc w:val="center"/>
            </w:pPr>
            <w:r>
              <w:t>Минимальная длина строки (мм)</w:t>
            </w:r>
          </w:p>
        </w:tc>
        <w:tc>
          <w:tcPr>
            <w:tcW w:w="4193" w:type="dxa"/>
            <w:gridSpan w:val="2"/>
          </w:tcPr>
          <w:p w:rsidR="00003829" w:rsidRDefault="00003829">
            <w:pPr>
              <w:pStyle w:val="ConsPlusNormal"/>
              <w:jc w:val="center"/>
            </w:pPr>
            <w:r>
              <w:t>Характеристика шрифта</w:t>
            </w:r>
          </w:p>
        </w:tc>
      </w:tr>
      <w:tr w:rsidR="00003829">
        <w:tc>
          <w:tcPr>
            <w:tcW w:w="2359" w:type="dxa"/>
            <w:vMerge/>
          </w:tcPr>
          <w:p w:rsidR="00003829" w:rsidRDefault="00003829">
            <w:pPr>
              <w:pStyle w:val="ConsPlusNormal"/>
            </w:pPr>
          </w:p>
        </w:tc>
        <w:tc>
          <w:tcPr>
            <w:tcW w:w="2389" w:type="dxa"/>
            <w:vMerge/>
          </w:tcPr>
          <w:p w:rsidR="00003829" w:rsidRDefault="00003829">
            <w:pPr>
              <w:pStyle w:val="ConsPlusNormal"/>
            </w:pPr>
          </w:p>
        </w:tc>
        <w:tc>
          <w:tcPr>
            <w:tcW w:w="1354" w:type="dxa"/>
            <w:vMerge/>
          </w:tcPr>
          <w:p w:rsidR="00003829" w:rsidRDefault="00003829">
            <w:pPr>
              <w:pStyle w:val="ConsPlusNormal"/>
            </w:pPr>
          </w:p>
        </w:tc>
        <w:tc>
          <w:tcPr>
            <w:tcW w:w="1969" w:type="dxa"/>
            <w:vMerge/>
          </w:tcPr>
          <w:p w:rsidR="00003829" w:rsidRDefault="00003829">
            <w:pPr>
              <w:pStyle w:val="ConsPlusNormal"/>
            </w:pPr>
          </w:p>
        </w:tc>
        <w:tc>
          <w:tcPr>
            <w:tcW w:w="1939" w:type="dxa"/>
            <w:vMerge/>
          </w:tcPr>
          <w:p w:rsidR="00003829" w:rsidRDefault="00003829">
            <w:pPr>
              <w:pStyle w:val="ConsPlusNormal"/>
            </w:pPr>
          </w:p>
        </w:tc>
        <w:tc>
          <w:tcPr>
            <w:tcW w:w="2404" w:type="dxa"/>
          </w:tcPr>
          <w:p w:rsidR="00003829" w:rsidRDefault="00003829">
            <w:pPr>
              <w:pStyle w:val="ConsPlusNormal"/>
              <w:jc w:val="center"/>
            </w:pPr>
            <w:r>
              <w:t>группа</w:t>
            </w:r>
          </w:p>
        </w:tc>
        <w:tc>
          <w:tcPr>
            <w:tcW w:w="1789" w:type="dxa"/>
          </w:tcPr>
          <w:p w:rsidR="00003829" w:rsidRDefault="00003829">
            <w:pPr>
              <w:pStyle w:val="ConsPlusNormal"/>
              <w:jc w:val="center"/>
            </w:pPr>
            <w:r>
              <w:t>начертание</w:t>
            </w:r>
          </w:p>
        </w:tc>
      </w:tr>
      <w:tr w:rsidR="00003829">
        <w:tc>
          <w:tcPr>
            <w:tcW w:w="2359" w:type="dxa"/>
            <w:vMerge w:val="restart"/>
          </w:tcPr>
          <w:p w:rsidR="00003829" w:rsidRDefault="00003829">
            <w:pPr>
              <w:pStyle w:val="ConsPlusNormal"/>
              <w:jc w:val="center"/>
            </w:pPr>
            <w:r>
              <w:t>Издания литературно-художественные, научно-популярные, развивающего обучения и для дополнительного образования</w:t>
            </w:r>
          </w:p>
        </w:tc>
        <w:tc>
          <w:tcPr>
            <w:tcW w:w="2389" w:type="dxa"/>
          </w:tcPr>
          <w:p w:rsidR="00003829" w:rsidRDefault="00003829">
            <w:pPr>
              <w:pStyle w:val="ConsPlusNormal"/>
              <w:jc w:val="center"/>
            </w:pPr>
            <w:r>
              <w:t>более 600</w:t>
            </w:r>
          </w:p>
        </w:tc>
        <w:tc>
          <w:tcPr>
            <w:tcW w:w="1354" w:type="dxa"/>
          </w:tcPr>
          <w:p w:rsidR="00003829" w:rsidRDefault="00003829">
            <w:pPr>
              <w:pStyle w:val="ConsPlusNormal"/>
              <w:jc w:val="center"/>
            </w:pPr>
            <w:r>
              <w:t>20</w:t>
            </w:r>
          </w:p>
        </w:tc>
        <w:tc>
          <w:tcPr>
            <w:tcW w:w="1969" w:type="dxa"/>
          </w:tcPr>
          <w:p w:rsidR="00003829" w:rsidRDefault="00003829">
            <w:pPr>
              <w:pStyle w:val="ConsPlusNormal"/>
              <w:jc w:val="center"/>
            </w:pPr>
            <w:r>
              <w:t>2</w:t>
            </w:r>
          </w:p>
        </w:tc>
        <w:tc>
          <w:tcPr>
            <w:tcW w:w="1939" w:type="dxa"/>
          </w:tcPr>
          <w:p w:rsidR="00003829" w:rsidRDefault="00003829">
            <w:pPr>
              <w:pStyle w:val="ConsPlusNormal"/>
              <w:jc w:val="center"/>
            </w:pPr>
            <w:r>
              <w:t>90</w:t>
            </w:r>
          </w:p>
        </w:tc>
        <w:tc>
          <w:tcPr>
            <w:tcW w:w="2404" w:type="dxa"/>
          </w:tcPr>
          <w:p w:rsidR="00003829" w:rsidRDefault="00003829">
            <w:pPr>
              <w:pStyle w:val="ConsPlusNormal"/>
              <w:jc w:val="center"/>
            </w:pPr>
            <w:r>
              <w:t>рубленые, новые малоконтрастные</w:t>
            </w:r>
          </w:p>
        </w:tc>
        <w:tc>
          <w:tcPr>
            <w:tcW w:w="1789" w:type="dxa"/>
          </w:tcPr>
          <w:p w:rsidR="00003829" w:rsidRDefault="00003829">
            <w:pPr>
              <w:pStyle w:val="ConsPlusNormal"/>
              <w:jc w:val="center"/>
            </w:pPr>
            <w:r>
              <w:t>нормальное или широкое, светлое, прямое</w:t>
            </w:r>
          </w:p>
        </w:tc>
      </w:tr>
      <w:tr w:rsidR="00003829">
        <w:tc>
          <w:tcPr>
            <w:tcW w:w="2359" w:type="dxa"/>
            <w:vMerge/>
          </w:tcPr>
          <w:p w:rsidR="00003829" w:rsidRDefault="00003829">
            <w:pPr>
              <w:pStyle w:val="ConsPlusNormal"/>
            </w:pPr>
          </w:p>
        </w:tc>
        <w:tc>
          <w:tcPr>
            <w:tcW w:w="2389" w:type="dxa"/>
          </w:tcPr>
          <w:p w:rsidR="00003829" w:rsidRDefault="00003829">
            <w:pPr>
              <w:pStyle w:val="ConsPlusNormal"/>
              <w:jc w:val="center"/>
            </w:pPr>
            <w:r>
              <w:t>более 600</w:t>
            </w:r>
          </w:p>
        </w:tc>
        <w:tc>
          <w:tcPr>
            <w:tcW w:w="1354" w:type="dxa"/>
          </w:tcPr>
          <w:p w:rsidR="00003829" w:rsidRDefault="00003829">
            <w:pPr>
              <w:pStyle w:val="ConsPlusNormal"/>
              <w:jc w:val="center"/>
            </w:pPr>
            <w:r>
              <w:t>14 - 18</w:t>
            </w:r>
          </w:p>
        </w:tc>
        <w:tc>
          <w:tcPr>
            <w:tcW w:w="1969" w:type="dxa"/>
          </w:tcPr>
          <w:p w:rsidR="00003829" w:rsidRDefault="00003829">
            <w:pPr>
              <w:pStyle w:val="ConsPlusNormal"/>
              <w:jc w:val="center"/>
            </w:pPr>
            <w:r>
              <w:t>2</w:t>
            </w:r>
          </w:p>
        </w:tc>
        <w:tc>
          <w:tcPr>
            <w:tcW w:w="1939" w:type="dxa"/>
          </w:tcPr>
          <w:p w:rsidR="00003829" w:rsidRDefault="00003829">
            <w:pPr>
              <w:pStyle w:val="ConsPlusNormal"/>
              <w:jc w:val="center"/>
            </w:pPr>
            <w:r>
              <w:t>81</w:t>
            </w:r>
          </w:p>
        </w:tc>
        <w:tc>
          <w:tcPr>
            <w:tcW w:w="2404" w:type="dxa"/>
          </w:tcPr>
          <w:p w:rsidR="00003829" w:rsidRDefault="00003829">
            <w:pPr>
              <w:pStyle w:val="ConsPlusNormal"/>
              <w:jc w:val="center"/>
            </w:pPr>
            <w:r>
              <w:t>рубленые, новые малоконтрастные</w:t>
            </w:r>
          </w:p>
        </w:tc>
        <w:tc>
          <w:tcPr>
            <w:tcW w:w="1789" w:type="dxa"/>
          </w:tcPr>
          <w:p w:rsidR="00003829" w:rsidRDefault="00003829">
            <w:pPr>
              <w:pStyle w:val="ConsPlusNormal"/>
              <w:jc w:val="center"/>
            </w:pPr>
            <w:r>
              <w:t>нормальное или широкое, светлое, прямое</w:t>
            </w:r>
          </w:p>
        </w:tc>
      </w:tr>
      <w:tr w:rsidR="00003829">
        <w:tc>
          <w:tcPr>
            <w:tcW w:w="2359" w:type="dxa"/>
            <w:vMerge/>
          </w:tcPr>
          <w:p w:rsidR="00003829" w:rsidRDefault="00003829">
            <w:pPr>
              <w:pStyle w:val="ConsPlusNormal"/>
            </w:pPr>
          </w:p>
        </w:tc>
        <w:tc>
          <w:tcPr>
            <w:tcW w:w="2389" w:type="dxa"/>
          </w:tcPr>
          <w:p w:rsidR="00003829" w:rsidRDefault="00003829">
            <w:pPr>
              <w:pStyle w:val="ConsPlusNormal"/>
              <w:jc w:val="center"/>
            </w:pPr>
            <w:r>
              <w:t>более 600</w:t>
            </w:r>
          </w:p>
        </w:tc>
        <w:tc>
          <w:tcPr>
            <w:tcW w:w="1354" w:type="dxa"/>
          </w:tcPr>
          <w:p w:rsidR="00003829" w:rsidRDefault="00003829">
            <w:pPr>
              <w:pStyle w:val="ConsPlusNormal"/>
              <w:jc w:val="center"/>
            </w:pPr>
            <w:r>
              <w:t>12</w:t>
            </w:r>
          </w:p>
        </w:tc>
        <w:tc>
          <w:tcPr>
            <w:tcW w:w="1969" w:type="dxa"/>
          </w:tcPr>
          <w:p w:rsidR="00003829" w:rsidRDefault="00003829">
            <w:pPr>
              <w:pStyle w:val="ConsPlusNormal"/>
              <w:jc w:val="center"/>
            </w:pPr>
            <w:r>
              <w:t>2</w:t>
            </w:r>
          </w:p>
        </w:tc>
        <w:tc>
          <w:tcPr>
            <w:tcW w:w="1939" w:type="dxa"/>
          </w:tcPr>
          <w:p w:rsidR="00003829" w:rsidRDefault="00003829">
            <w:pPr>
              <w:pStyle w:val="ConsPlusNormal"/>
              <w:jc w:val="center"/>
            </w:pPr>
            <w:r>
              <w:t>81</w:t>
            </w:r>
          </w:p>
        </w:tc>
        <w:tc>
          <w:tcPr>
            <w:tcW w:w="2404" w:type="dxa"/>
          </w:tcPr>
          <w:p w:rsidR="00003829" w:rsidRDefault="00003829">
            <w:pPr>
              <w:pStyle w:val="ConsPlusNormal"/>
              <w:jc w:val="center"/>
            </w:pPr>
            <w:r>
              <w:t>рубленые</w:t>
            </w:r>
          </w:p>
        </w:tc>
        <w:tc>
          <w:tcPr>
            <w:tcW w:w="1789" w:type="dxa"/>
          </w:tcPr>
          <w:p w:rsidR="00003829" w:rsidRDefault="00003829">
            <w:pPr>
              <w:pStyle w:val="ConsPlusNormal"/>
              <w:jc w:val="center"/>
            </w:pPr>
            <w:r>
              <w:t>нормальное или широкое, светлое или полужирное, прямое</w:t>
            </w:r>
          </w:p>
        </w:tc>
      </w:tr>
      <w:tr w:rsidR="00003829">
        <w:tc>
          <w:tcPr>
            <w:tcW w:w="2359" w:type="dxa"/>
            <w:vMerge/>
          </w:tcPr>
          <w:p w:rsidR="00003829" w:rsidRDefault="00003829">
            <w:pPr>
              <w:pStyle w:val="ConsPlusNormal"/>
            </w:pPr>
          </w:p>
        </w:tc>
        <w:tc>
          <w:tcPr>
            <w:tcW w:w="2389" w:type="dxa"/>
          </w:tcPr>
          <w:p w:rsidR="00003829" w:rsidRDefault="00003829">
            <w:pPr>
              <w:pStyle w:val="ConsPlusNormal"/>
              <w:jc w:val="center"/>
            </w:pPr>
            <w:r>
              <w:t>не более 600</w:t>
            </w:r>
          </w:p>
        </w:tc>
        <w:tc>
          <w:tcPr>
            <w:tcW w:w="1354" w:type="dxa"/>
          </w:tcPr>
          <w:p w:rsidR="00003829" w:rsidRDefault="00003829">
            <w:pPr>
              <w:pStyle w:val="ConsPlusNormal"/>
              <w:jc w:val="center"/>
            </w:pPr>
            <w:r>
              <w:t>10</w:t>
            </w:r>
          </w:p>
        </w:tc>
        <w:tc>
          <w:tcPr>
            <w:tcW w:w="1969" w:type="dxa"/>
          </w:tcPr>
          <w:p w:rsidR="00003829" w:rsidRDefault="00003829">
            <w:pPr>
              <w:pStyle w:val="ConsPlusNormal"/>
              <w:jc w:val="center"/>
            </w:pPr>
            <w:r>
              <w:t>2</w:t>
            </w:r>
          </w:p>
        </w:tc>
        <w:tc>
          <w:tcPr>
            <w:tcW w:w="1939" w:type="dxa"/>
          </w:tcPr>
          <w:p w:rsidR="00003829" w:rsidRDefault="00003829">
            <w:pPr>
              <w:pStyle w:val="ConsPlusNormal"/>
              <w:jc w:val="center"/>
            </w:pPr>
            <w:r>
              <w:t>41</w:t>
            </w:r>
          </w:p>
        </w:tc>
        <w:tc>
          <w:tcPr>
            <w:tcW w:w="2404" w:type="dxa"/>
          </w:tcPr>
          <w:p w:rsidR="00003829" w:rsidRDefault="00003829">
            <w:pPr>
              <w:pStyle w:val="ConsPlusNormal"/>
              <w:jc w:val="center"/>
            </w:pPr>
            <w:r>
              <w:t>рубленые</w:t>
            </w:r>
          </w:p>
        </w:tc>
        <w:tc>
          <w:tcPr>
            <w:tcW w:w="1789" w:type="dxa"/>
          </w:tcPr>
          <w:p w:rsidR="00003829" w:rsidRDefault="00003829">
            <w:pPr>
              <w:pStyle w:val="ConsPlusNormal"/>
              <w:jc w:val="center"/>
            </w:pPr>
            <w:r>
              <w:t>нормальное, прямое</w:t>
            </w:r>
          </w:p>
        </w:tc>
      </w:tr>
      <w:tr w:rsidR="00003829">
        <w:tc>
          <w:tcPr>
            <w:tcW w:w="2359" w:type="dxa"/>
            <w:vMerge/>
          </w:tcPr>
          <w:p w:rsidR="00003829" w:rsidRDefault="00003829">
            <w:pPr>
              <w:pStyle w:val="ConsPlusNormal"/>
            </w:pPr>
          </w:p>
        </w:tc>
        <w:tc>
          <w:tcPr>
            <w:tcW w:w="2389" w:type="dxa"/>
          </w:tcPr>
          <w:p w:rsidR="00003829" w:rsidRDefault="00003829">
            <w:pPr>
              <w:pStyle w:val="ConsPlusNormal"/>
              <w:jc w:val="center"/>
            </w:pPr>
            <w:r>
              <w:t>не более 600</w:t>
            </w:r>
          </w:p>
        </w:tc>
        <w:tc>
          <w:tcPr>
            <w:tcW w:w="1354" w:type="dxa"/>
          </w:tcPr>
          <w:p w:rsidR="00003829" w:rsidRDefault="00003829">
            <w:pPr>
              <w:pStyle w:val="ConsPlusNormal"/>
              <w:jc w:val="center"/>
            </w:pPr>
            <w:r>
              <w:t xml:space="preserve">12 </w:t>
            </w:r>
            <w:hyperlink w:anchor="P2588">
              <w:r>
                <w:rPr>
                  <w:color w:val="0000FF"/>
                </w:rPr>
                <w:t>&lt;*&gt;</w:t>
              </w:r>
            </w:hyperlink>
          </w:p>
        </w:tc>
        <w:tc>
          <w:tcPr>
            <w:tcW w:w="1969" w:type="dxa"/>
          </w:tcPr>
          <w:p w:rsidR="00003829" w:rsidRDefault="00003829">
            <w:pPr>
              <w:pStyle w:val="ConsPlusNormal"/>
              <w:jc w:val="center"/>
            </w:pPr>
            <w:r>
              <w:t>2</w:t>
            </w:r>
          </w:p>
        </w:tc>
        <w:tc>
          <w:tcPr>
            <w:tcW w:w="1939" w:type="dxa"/>
          </w:tcPr>
          <w:p w:rsidR="00003829" w:rsidRDefault="00003829">
            <w:pPr>
              <w:pStyle w:val="ConsPlusNormal"/>
              <w:jc w:val="center"/>
            </w:pPr>
            <w:r>
              <w:t>41</w:t>
            </w:r>
          </w:p>
        </w:tc>
        <w:tc>
          <w:tcPr>
            <w:tcW w:w="2404" w:type="dxa"/>
          </w:tcPr>
          <w:p w:rsidR="00003829" w:rsidRDefault="00003829">
            <w:pPr>
              <w:pStyle w:val="ConsPlusNormal"/>
              <w:jc w:val="center"/>
            </w:pPr>
            <w:r>
              <w:t>рубленые</w:t>
            </w:r>
          </w:p>
        </w:tc>
        <w:tc>
          <w:tcPr>
            <w:tcW w:w="1789" w:type="dxa"/>
          </w:tcPr>
          <w:p w:rsidR="00003829" w:rsidRDefault="00003829">
            <w:pPr>
              <w:pStyle w:val="ConsPlusNormal"/>
              <w:jc w:val="center"/>
            </w:pPr>
            <w:r>
              <w:t>нормальное, полужирное, прямое</w:t>
            </w:r>
          </w:p>
        </w:tc>
      </w:tr>
      <w:tr w:rsidR="00003829">
        <w:tc>
          <w:tcPr>
            <w:tcW w:w="2359" w:type="dxa"/>
            <w:vMerge w:val="restart"/>
          </w:tcPr>
          <w:p w:rsidR="00003829" w:rsidRDefault="00003829">
            <w:pPr>
              <w:pStyle w:val="ConsPlusNormal"/>
              <w:jc w:val="center"/>
            </w:pPr>
            <w:r>
              <w:t>Издания справочные и для досуга</w:t>
            </w:r>
          </w:p>
        </w:tc>
        <w:tc>
          <w:tcPr>
            <w:tcW w:w="2389" w:type="dxa"/>
          </w:tcPr>
          <w:p w:rsidR="00003829" w:rsidRDefault="00003829">
            <w:pPr>
              <w:pStyle w:val="ConsPlusNormal"/>
              <w:jc w:val="center"/>
            </w:pPr>
            <w:r>
              <w:t>более 600</w:t>
            </w:r>
          </w:p>
        </w:tc>
        <w:tc>
          <w:tcPr>
            <w:tcW w:w="1354" w:type="dxa"/>
          </w:tcPr>
          <w:p w:rsidR="00003829" w:rsidRDefault="00003829">
            <w:pPr>
              <w:pStyle w:val="ConsPlusNormal"/>
              <w:jc w:val="center"/>
            </w:pPr>
            <w:r>
              <w:t>14</w:t>
            </w:r>
          </w:p>
        </w:tc>
        <w:tc>
          <w:tcPr>
            <w:tcW w:w="1969" w:type="dxa"/>
          </w:tcPr>
          <w:p w:rsidR="00003829" w:rsidRDefault="00003829">
            <w:pPr>
              <w:pStyle w:val="ConsPlusNormal"/>
              <w:jc w:val="center"/>
            </w:pPr>
            <w:r>
              <w:t>2</w:t>
            </w:r>
          </w:p>
        </w:tc>
        <w:tc>
          <w:tcPr>
            <w:tcW w:w="1939" w:type="dxa"/>
          </w:tcPr>
          <w:p w:rsidR="00003829" w:rsidRDefault="00003829">
            <w:pPr>
              <w:pStyle w:val="ConsPlusNormal"/>
              <w:jc w:val="center"/>
            </w:pPr>
            <w:r>
              <w:t>81</w:t>
            </w:r>
          </w:p>
        </w:tc>
        <w:tc>
          <w:tcPr>
            <w:tcW w:w="2404" w:type="dxa"/>
          </w:tcPr>
          <w:p w:rsidR="00003829" w:rsidRDefault="00003829">
            <w:pPr>
              <w:pStyle w:val="ConsPlusNormal"/>
              <w:jc w:val="center"/>
            </w:pPr>
            <w:r>
              <w:t>рубленые, новые малоконтрастные</w:t>
            </w:r>
          </w:p>
        </w:tc>
        <w:tc>
          <w:tcPr>
            <w:tcW w:w="1789" w:type="dxa"/>
          </w:tcPr>
          <w:p w:rsidR="00003829" w:rsidRDefault="00003829">
            <w:pPr>
              <w:pStyle w:val="ConsPlusNormal"/>
              <w:jc w:val="center"/>
            </w:pPr>
            <w:r>
              <w:t>нормальное или широкое, светлое, прямое</w:t>
            </w:r>
          </w:p>
        </w:tc>
      </w:tr>
      <w:tr w:rsidR="00003829">
        <w:tc>
          <w:tcPr>
            <w:tcW w:w="2359" w:type="dxa"/>
            <w:vMerge/>
          </w:tcPr>
          <w:p w:rsidR="00003829" w:rsidRDefault="00003829">
            <w:pPr>
              <w:pStyle w:val="ConsPlusNormal"/>
            </w:pPr>
          </w:p>
        </w:tc>
        <w:tc>
          <w:tcPr>
            <w:tcW w:w="2389" w:type="dxa"/>
          </w:tcPr>
          <w:p w:rsidR="00003829" w:rsidRDefault="00003829">
            <w:pPr>
              <w:pStyle w:val="ConsPlusNormal"/>
              <w:jc w:val="center"/>
            </w:pPr>
            <w:r>
              <w:t>более 600</w:t>
            </w:r>
          </w:p>
        </w:tc>
        <w:tc>
          <w:tcPr>
            <w:tcW w:w="1354" w:type="dxa"/>
          </w:tcPr>
          <w:p w:rsidR="00003829" w:rsidRDefault="00003829">
            <w:pPr>
              <w:pStyle w:val="ConsPlusNormal"/>
              <w:jc w:val="center"/>
            </w:pPr>
            <w:r>
              <w:t>12</w:t>
            </w:r>
          </w:p>
        </w:tc>
        <w:tc>
          <w:tcPr>
            <w:tcW w:w="1969" w:type="dxa"/>
          </w:tcPr>
          <w:p w:rsidR="00003829" w:rsidRDefault="00003829">
            <w:pPr>
              <w:pStyle w:val="ConsPlusNormal"/>
              <w:jc w:val="center"/>
            </w:pPr>
            <w:r>
              <w:t>2</w:t>
            </w:r>
          </w:p>
        </w:tc>
        <w:tc>
          <w:tcPr>
            <w:tcW w:w="1939" w:type="dxa"/>
          </w:tcPr>
          <w:p w:rsidR="00003829" w:rsidRDefault="00003829">
            <w:pPr>
              <w:pStyle w:val="ConsPlusNormal"/>
              <w:jc w:val="center"/>
            </w:pPr>
            <w:r>
              <w:t>81</w:t>
            </w:r>
          </w:p>
        </w:tc>
        <w:tc>
          <w:tcPr>
            <w:tcW w:w="2404" w:type="dxa"/>
          </w:tcPr>
          <w:p w:rsidR="00003829" w:rsidRDefault="00003829">
            <w:pPr>
              <w:pStyle w:val="ConsPlusNormal"/>
              <w:jc w:val="center"/>
            </w:pPr>
            <w:r>
              <w:t>рубленые</w:t>
            </w:r>
          </w:p>
        </w:tc>
        <w:tc>
          <w:tcPr>
            <w:tcW w:w="1789" w:type="dxa"/>
          </w:tcPr>
          <w:p w:rsidR="00003829" w:rsidRDefault="00003829">
            <w:pPr>
              <w:pStyle w:val="ConsPlusNormal"/>
              <w:jc w:val="center"/>
            </w:pPr>
            <w:r>
              <w:t>нормальное или широкое, светлое или полужирное, прямое</w:t>
            </w:r>
          </w:p>
        </w:tc>
      </w:tr>
      <w:tr w:rsidR="00003829">
        <w:tc>
          <w:tcPr>
            <w:tcW w:w="2359" w:type="dxa"/>
            <w:vMerge/>
          </w:tcPr>
          <w:p w:rsidR="00003829" w:rsidRDefault="00003829">
            <w:pPr>
              <w:pStyle w:val="ConsPlusNormal"/>
            </w:pPr>
          </w:p>
        </w:tc>
        <w:tc>
          <w:tcPr>
            <w:tcW w:w="2389" w:type="dxa"/>
          </w:tcPr>
          <w:p w:rsidR="00003829" w:rsidRDefault="00003829">
            <w:pPr>
              <w:pStyle w:val="ConsPlusNormal"/>
              <w:jc w:val="center"/>
            </w:pPr>
            <w:r>
              <w:t>от 200 до 600</w:t>
            </w:r>
          </w:p>
        </w:tc>
        <w:tc>
          <w:tcPr>
            <w:tcW w:w="1354" w:type="dxa"/>
          </w:tcPr>
          <w:p w:rsidR="00003829" w:rsidRDefault="00003829">
            <w:pPr>
              <w:pStyle w:val="ConsPlusNormal"/>
              <w:jc w:val="center"/>
            </w:pPr>
            <w:r>
              <w:t>10</w:t>
            </w:r>
          </w:p>
        </w:tc>
        <w:tc>
          <w:tcPr>
            <w:tcW w:w="1969" w:type="dxa"/>
          </w:tcPr>
          <w:p w:rsidR="00003829" w:rsidRDefault="00003829">
            <w:pPr>
              <w:pStyle w:val="ConsPlusNormal"/>
              <w:jc w:val="center"/>
            </w:pPr>
            <w:r>
              <w:t>2</w:t>
            </w:r>
          </w:p>
        </w:tc>
        <w:tc>
          <w:tcPr>
            <w:tcW w:w="1939" w:type="dxa"/>
          </w:tcPr>
          <w:p w:rsidR="00003829" w:rsidRDefault="00003829">
            <w:pPr>
              <w:pStyle w:val="ConsPlusNormal"/>
              <w:jc w:val="center"/>
            </w:pPr>
            <w:r>
              <w:t>41</w:t>
            </w:r>
          </w:p>
        </w:tc>
        <w:tc>
          <w:tcPr>
            <w:tcW w:w="2404" w:type="dxa"/>
          </w:tcPr>
          <w:p w:rsidR="00003829" w:rsidRDefault="00003829">
            <w:pPr>
              <w:pStyle w:val="ConsPlusNormal"/>
              <w:jc w:val="center"/>
            </w:pPr>
            <w:r>
              <w:t>рубленые</w:t>
            </w:r>
          </w:p>
        </w:tc>
        <w:tc>
          <w:tcPr>
            <w:tcW w:w="1789" w:type="dxa"/>
          </w:tcPr>
          <w:p w:rsidR="00003829" w:rsidRDefault="00003829">
            <w:pPr>
              <w:pStyle w:val="ConsPlusNormal"/>
              <w:jc w:val="center"/>
            </w:pPr>
            <w:r>
              <w:t>нормальное, прямое</w:t>
            </w:r>
          </w:p>
        </w:tc>
      </w:tr>
      <w:tr w:rsidR="00003829">
        <w:tc>
          <w:tcPr>
            <w:tcW w:w="2359" w:type="dxa"/>
            <w:vMerge/>
          </w:tcPr>
          <w:p w:rsidR="00003829" w:rsidRDefault="00003829">
            <w:pPr>
              <w:pStyle w:val="ConsPlusNormal"/>
            </w:pPr>
          </w:p>
        </w:tc>
        <w:tc>
          <w:tcPr>
            <w:tcW w:w="2389" w:type="dxa"/>
          </w:tcPr>
          <w:p w:rsidR="00003829" w:rsidRDefault="00003829">
            <w:pPr>
              <w:pStyle w:val="ConsPlusNormal"/>
              <w:jc w:val="center"/>
            </w:pPr>
            <w:r>
              <w:t>не более 200</w:t>
            </w:r>
          </w:p>
        </w:tc>
        <w:tc>
          <w:tcPr>
            <w:tcW w:w="1354" w:type="dxa"/>
          </w:tcPr>
          <w:p w:rsidR="00003829" w:rsidRDefault="00003829">
            <w:pPr>
              <w:pStyle w:val="ConsPlusNormal"/>
              <w:jc w:val="center"/>
            </w:pPr>
            <w:r>
              <w:t xml:space="preserve">12 </w:t>
            </w:r>
            <w:hyperlink w:anchor="P2588">
              <w:r>
                <w:rPr>
                  <w:color w:val="0000FF"/>
                </w:rPr>
                <w:t>&lt;*&gt;</w:t>
              </w:r>
            </w:hyperlink>
          </w:p>
        </w:tc>
        <w:tc>
          <w:tcPr>
            <w:tcW w:w="1969" w:type="dxa"/>
          </w:tcPr>
          <w:p w:rsidR="00003829" w:rsidRDefault="00003829">
            <w:pPr>
              <w:pStyle w:val="ConsPlusNormal"/>
              <w:jc w:val="center"/>
            </w:pPr>
            <w:r>
              <w:t>2</w:t>
            </w:r>
          </w:p>
        </w:tc>
        <w:tc>
          <w:tcPr>
            <w:tcW w:w="1939" w:type="dxa"/>
          </w:tcPr>
          <w:p w:rsidR="00003829" w:rsidRDefault="00003829">
            <w:pPr>
              <w:pStyle w:val="ConsPlusNormal"/>
              <w:jc w:val="center"/>
            </w:pPr>
            <w:r>
              <w:t>41</w:t>
            </w:r>
          </w:p>
        </w:tc>
        <w:tc>
          <w:tcPr>
            <w:tcW w:w="2404" w:type="dxa"/>
          </w:tcPr>
          <w:p w:rsidR="00003829" w:rsidRDefault="00003829">
            <w:pPr>
              <w:pStyle w:val="ConsPlusNormal"/>
              <w:jc w:val="center"/>
            </w:pPr>
            <w:r>
              <w:t>рубленые</w:t>
            </w:r>
          </w:p>
        </w:tc>
        <w:tc>
          <w:tcPr>
            <w:tcW w:w="1789" w:type="dxa"/>
          </w:tcPr>
          <w:p w:rsidR="00003829" w:rsidRDefault="00003829">
            <w:pPr>
              <w:pStyle w:val="ConsPlusNormal"/>
              <w:jc w:val="center"/>
            </w:pPr>
            <w:r>
              <w:t>нормальное, полужирное, прямое</w:t>
            </w:r>
          </w:p>
        </w:tc>
      </w:tr>
      <w:tr w:rsidR="00003829">
        <w:tc>
          <w:tcPr>
            <w:tcW w:w="2359" w:type="dxa"/>
            <w:vMerge/>
          </w:tcPr>
          <w:p w:rsidR="00003829" w:rsidRDefault="00003829">
            <w:pPr>
              <w:pStyle w:val="ConsPlusNormal"/>
            </w:pPr>
          </w:p>
        </w:tc>
        <w:tc>
          <w:tcPr>
            <w:tcW w:w="2389" w:type="dxa"/>
          </w:tcPr>
          <w:p w:rsidR="00003829" w:rsidRDefault="00003829">
            <w:pPr>
              <w:pStyle w:val="ConsPlusNormal"/>
              <w:jc w:val="center"/>
            </w:pPr>
            <w:r>
              <w:t>не более 200</w:t>
            </w:r>
          </w:p>
        </w:tc>
        <w:tc>
          <w:tcPr>
            <w:tcW w:w="1354" w:type="dxa"/>
          </w:tcPr>
          <w:p w:rsidR="00003829" w:rsidRDefault="00003829">
            <w:pPr>
              <w:pStyle w:val="ConsPlusNormal"/>
              <w:jc w:val="center"/>
            </w:pPr>
            <w:r>
              <w:t>10</w:t>
            </w:r>
          </w:p>
        </w:tc>
        <w:tc>
          <w:tcPr>
            <w:tcW w:w="1969" w:type="dxa"/>
          </w:tcPr>
          <w:p w:rsidR="00003829" w:rsidRDefault="00003829">
            <w:pPr>
              <w:pStyle w:val="ConsPlusNormal"/>
              <w:jc w:val="center"/>
            </w:pPr>
            <w:r>
              <w:t>-</w:t>
            </w:r>
          </w:p>
        </w:tc>
        <w:tc>
          <w:tcPr>
            <w:tcW w:w="1939" w:type="dxa"/>
          </w:tcPr>
          <w:p w:rsidR="00003829" w:rsidRDefault="00003829">
            <w:pPr>
              <w:pStyle w:val="ConsPlusNormal"/>
              <w:jc w:val="center"/>
            </w:pPr>
            <w:r>
              <w:t>-</w:t>
            </w:r>
          </w:p>
        </w:tc>
        <w:tc>
          <w:tcPr>
            <w:tcW w:w="2404" w:type="dxa"/>
          </w:tcPr>
          <w:p w:rsidR="00003829" w:rsidRDefault="00003829">
            <w:pPr>
              <w:pStyle w:val="ConsPlusNormal"/>
              <w:jc w:val="center"/>
            </w:pPr>
            <w:r>
              <w:t>-</w:t>
            </w:r>
          </w:p>
        </w:tc>
        <w:tc>
          <w:tcPr>
            <w:tcW w:w="1789" w:type="dxa"/>
          </w:tcPr>
          <w:p w:rsidR="00003829" w:rsidRDefault="00003829">
            <w:pPr>
              <w:pStyle w:val="ConsPlusNormal"/>
              <w:jc w:val="center"/>
            </w:pPr>
            <w:r>
              <w:t>нормальное, прямое</w:t>
            </w:r>
          </w:p>
        </w:tc>
      </w:tr>
    </w:tbl>
    <w:p w:rsidR="00003829" w:rsidRDefault="00003829">
      <w:pPr>
        <w:pStyle w:val="ConsPlusNormal"/>
        <w:jc w:val="both"/>
      </w:pPr>
    </w:p>
    <w:p w:rsidR="00003829" w:rsidRDefault="00003829">
      <w:pPr>
        <w:pStyle w:val="ConsPlusNormal"/>
        <w:ind w:firstLine="540"/>
        <w:jc w:val="both"/>
      </w:pPr>
      <w:r>
        <w:t>--------------------------------</w:t>
      </w:r>
    </w:p>
    <w:p w:rsidR="00003829" w:rsidRDefault="00003829">
      <w:pPr>
        <w:pStyle w:val="ConsPlusNormal"/>
        <w:spacing w:before="220"/>
        <w:ind w:firstLine="540"/>
        <w:jc w:val="both"/>
      </w:pPr>
      <w:bookmarkStart w:id="55" w:name="P2588"/>
      <w:bookmarkEnd w:id="55"/>
      <w:r>
        <w:t>&lt;*&gt; Допускается для выворотки шрифта при оптической плотности фона не менее 0,5 и печати текста цветными красками.</w:t>
      </w: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jc w:val="right"/>
        <w:outlineLvl w:val="1"/>
      </w:pPr>
      <w:r>
        <w:t>Приложение N 18</w:t>
      </w:r>
    </w:p>
    <w:p w:rsidR="00003829" w:rsidRDefault="00003829">
      <w:pPr>
        <w:pStyle w:val="ConsPlusNormal"/>
        <w:jc w:val="right"/>
      </w:pPr>
      <w:r>
        <w:t>к техническому регламенту</w:t>
      </w:r>
    </w:p>
    <w:p w:rsidR="00003829" w:rsidRDefault="00003829">
      <w:pPr>
        <w:pStyle w:val="ConsPlusNormal"/>
        <w:jc w:val="right"/>
      </w:pPr>
      <w:r>
        <w:t>Таможенного союза</w:t>
      </w:r>
    </w:p>
    <w:p w:rsidR="00003829" w:rsidRDefault="00003829">
      <w:pPr>
        <w:pStyle w:val="ConsPlusNormal"/>
        <w:jc w:val="right"/>
      </w:pPr>
      <w:r>
        <w:t>"О безопасности продукции,</w:t>
      </w:r>
    </w:p>
    <w:p w:rsidR="00003829" w:rsidRDefault="00003829">
      <w:pPr>
        <w:pStyle w:val="ConsPlusNormal"/>
        <w:jc w:val="right"/>
      </w:pPr>
      <w:r>
        <w:t>предназначенной для детей</w:t>
      </w:r>
    </w:p>
    <w:p w:rsidR="00003829" w:rsidRDefault="00003829">
      <w:pPr>
        <w:pStyle w:val="ConsPlusNormal"/>
        <w:jc w:val="right"/>
      </w:pPr>
      <w:r>
        <w:t>и подростков"</w:t>
      </w:r>
    </w:p>
    <w:p w:rsidR="00003829" w:rsidRDefault="00003829">
      <w:pPr>
        <w:pStyle w:val="ConsPlusNormal"/>
        <w:ind w:firstLine="540"/>
        <w:jc w:val="both"/>
      </w:pPr>
    </w:p>
    <w:p w:rsidR="00003829" w:rsidRDefault="00003829">
      <w:pPr>
        <w:pStyle w:val="ConsPlusTitle"/>
        <w:jc w:val="center"/>
      </w:pPr>
      <w:r>
        <w:t>ТРЕБОВАНИЯ,</w:t>
      </w:r>
    </w:p>
    <w:p w:rsidR="00003829" w:rsidRDefault="00003829">
      <w:pPr>
        <w:pStyle w:val="ConsPlusTitle"/>
        <w:jc w:val="center"/>
      </w:pPr>
      <w:r>
        <w:t>ПРЕДЪЯВЛЯЕМЫЕ К ШРИФТОВОМУ ОФОРМЛЕНИЮ ТЕКСТА В ИЗДАНИЯХ</w:t>
      </w:r>
    </w:p>
    <w:p w:rsidR="00003829" w:rsidRDefault="00003829">
      <w:pPr>
        <w:pStyle w:val="ConsPlusTitle"/>
        <w:jc w:val="center"/>
      </w:pPr>
      <w:r>
        <w:t>КНИЖНЫХ И ЖУРНАЛЬНЫХ ДЛЯ ДЕТЕЙ СРЕДНЕГО ШКОЛЬНОГО</w:t>
      </w:r>
    </w:p>
    <w:p w:rsidR="00003829" w:rsidRDefault="00003829">
      <w:pPr>
        <w:pStyle w:val="ConsPlusTitle"/>
        <w:jc w:val="center"/>
      </w:pPr>
      <w:r>
        <w:t>ВОЗРАСТА (11 - 14 ЛЕТ)</w:t>
      </w:r>
    </w:p>
    <w:p w:rsidR="00003829" w:rsidRDefault="0000382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59"/>
        <w:gridCol w:w="2389"/>
        <w:gridCol w:w="1354"/>
        <w:gridCol w:w="1969"/>
        <w:gridCol w:w="1939"/>
        <w:gridCol w:w="1354"/>
        <w:gridCol w:w="1789"/>
      </w:tblGrid>
      <w:tr w:rsidR="00003829">
        <w:tc>
          <w:tcPr>
            <w:tcW w:w="2359" w:type="dxa"/>
            <w:vMerge w:val="restart"/>
          </w:tcPr>
          <w:p w:rsidR="00003829" w:rsidRDefault="00003829">
            <w:pPr>
              <w:pStyle w:val="ConsPlusNormal"/>
              <w:jc w:val="center"/>
            </w:pPr>
            <w:r>
              <w:t>Виды изданий</w:t>
            </w:r>
          </w:p>
        </w:tc>
        <w:tc>
          <w:tcPr>
            <w:tcW w:w="2389" w:type="dxa"/>
            <w:vMerge w:val="restart"/>
          </w:tcPr>
          <w:p w:rsidR="00003829" w:rsidRDefault="00003829">
            <w:pPr>
              <w:pStyle w:val="ConsPlusNormal"/>
              <w:jc w:val="center"/>
            </w:pPr>
            <w:r>
              <w:t xml:space="preserve">Объем текста единовременного прочтения (количество </w:t>
            </w:r>
            <w:r>
              <w:lastRenderedPageBreak/>
              <w:t>знаков)</w:t>
            </w:r>
          </w:p>
        </w:tc>
        <w:tc>
          <w:tcPr>
            <w:tcW w:w="1354" w:type="dxa"/>
            <w:vMerge w:val="restart"/>
          </w:tcPr>
          <w:p w:rsidR="00003829" w:rsidRDefault="00003829">
            <w:pPr>
              <w:pStyle w:val="ConsPlusNormal"/>
              <w:jc w:val="center"/>
            </w:pPr>
            <w:r>
              <w:lastRenderedPageBreak/>
              <w:t xml:space="preserve">Кегль шрифта (пунктов, не </w:t>
            </w:r>
            <w:r>
              <w:lastRenderedPageBreak/>
              <w:t>менее)</w:t>
            </w:r>
          </w:p>
        </w:tc>
        <w:tc>
          <w:tcPr>
            <w:tcW w:w="1969" w:type="dxa"/>
            <w:vMerge w:val="restart"/>
          </w:tcPr>
          <w:p w:rsidR="00003829" w:rsidRDefault="00003829">
            <w:pPr>
              <w:pStyle w:val="ConsPlusNormal"/>
              <w:jc w:val="center"/>
            </w:pPr>
            <w:r>
              <w:lastRenderedPageBreak/>
              <w:t xml:space="preserve">Увеличение интерлиньяжа (пунктов, не </w:t>
            </w:r>
            <w:r>
              <w:lastRenderedPageBreak/>
              <w:t>менее)</w:t>
            </w:r>
          </w:p>
        </w:tc>
        <w:tc>
          <w:tcPr>
            <w:tcW w:w="1939" w:type="dxa"/>
            <w:vMerge w:val="restart"/>
          </w:tcPr>
          <w:p w:rsidR="00003829" w:rsidRDefault="00003829">
            <w:pPr>
              <w:pStyle w:val="ConsPlusNormal"/>
              <w:jc w:val="center"/>
            </w:pPr>
            <w:r>
              <w:lastRenderedPageBreak/>
              <w:t>Минимальная длина строки (мм)</w:t>
            </w:r>
          </w:p>
        </w:tc>
        <w:tc>
          <w:tcPr>
            <w:tcW w:w="3143" w:type="dxa"/>
            <w:gridSpan w:val="2"/>
          </w:tcPr>
          <w:p w:rsidR="00003829" w:rsidRDefault="00003829">
            <w:pPr>
              <w:pStyle w:val="ConsPlusNormal"/>
              <w:jc w:val="center"/>
            </w:pPr>
            <w:r>
              <w:t>Характеристика шрифта</w:t>
            </w:r>
          </w:p>
        </w:tc>
      </w:tr>
      <w:tr w:rsidR="00003829">
        <w:tc>
          <w:tcPr>
            <w:tcW w:w="2359" w:type="dxa"/>
            <w:vMerge/>
          </w:tcPr>
          <w:p w:rsidR="00003829" w:rsidRDefault="00003829">
            <w:pPr>
              <w:pStyle w:val="ConsPlusNormal"/>
            </w:pPr>
          </w:p>
        </w:tc>
        <w:tc>
          <w:tcPr>
            <w:tcW w:w="2389" w:type="dxa"/>
            <w:vMerge/>
          </w:tcPr>
          <w:p w:rsidR="00003829" w:rsidRDefault="00003829">
            <w:pPr>
              <w:pStyle w:val="ConsPlusNormal"/>
            </w:pPr>
          </w:p>
        </w:tc>
        <w:tc>
          <w:tcPr>
            <w:tcW w:w="1354" w:type="dxa"/>
            <w:vMerge/>
          </w:tcPr>
          <w:p w:rsidR="00003829" w:rsidRDefault="00003829">
            <w:pPr>
              <w:pStyle w:val="ConsPlusNormal"/>
            </w:pPr>
          </w:p>
        </w:tc>
        <w:tc>
          <w:tcPr>
            <w:tcW w:w="1969" w:type="dxa"/>
            <w:vMerge/>
          </w:tcPr>
          <w:p w:rsidR="00003829" w:rsidRDefault="00003829">
            <w:pPr>
              <w:pStyle w:val="ConsPlusNormal"/>
            </w:pPr>
          </w:p>
        </w:tc>
        <w:tc>
          <w:tcPr>
            <w:tcW w:w="1939" w:type="dxa"/>
            <w:vMerge/>
          </w:tcPr>
          <w:p w:rsidR="00003829" w:rsidRDefault="00003829">
            <w:pPr>
              <w:pStyle w:val="ConsPlusNormal"/>
            </w:pPr>
          </w:p>
        </w:tc>
        <w:tc>
          <w:tcPr>
            <w:tcW w:w="1354" w:type="dxa"/>
          </w:tcPr>
          <w:p w:rsidR="00003829" w:rsidRDefault="00003829">
            <w:pPr>
              <w:pStyle w:val="ConsPlusNormal"/>
              <w:jc w:val="center"/>
            </w:pPr>
            <w:r>
              <w:t>группа</w:t>
            </w:r>
          </w:p>
        </w:tc>
        <w:tc>
          <w:tcPr>
            <w:tcW w:w="1789" w:type="dxa"/>
          </w:tcPr>
          <w:p w:rsidR="00003829" w:rsidRDefault="00003829">
            <w:pPr>
              <w:pStyle w:val="ConsPlusNormal"/>
              <w:jc w:val="center"/>
            </w:pPr>
            <w:r>
              <w:t>начертание</w:t>
            </w:r>
          </w:p>
        </w:tc>
      </w:tr>
      <w:tr w:rsidR="00003829">
        <w:tc>
          <w:tcPr>
            <w:tcW w:w="2359" w:type="dxa"/>
            <w:vMerge w:val="restart"/>
          </w:tcPr>
          <w:p w:rsidR="00003829" w:rsidRDefault="00003829">
            <w:pPr>
              <w:pStyle w:val="ConsPlusNormal"/>
              <w:jc w:val="center"/>
            </w:pPr>
            <w:r>
              <w:t>Издания литературно-художественные, научно-популярные и для дополнительного образования</w:t>
            </w:r>
          </w:p>
        </w:tc>
        <w:tc>
          <w:tcPr>
            <w:tcW w:w="2389" w:type="dxa"/>
          </w:tcPr>
          <w:p w:rsidR="00003829" w:rsidRDefault="00003829">
            <w:pPr>
              <w:pStyle w:val="ConsPlusNormal"/>
              <w:jc w:val="center"/>
            </w:pPr>
            <w:r>
              <w:t>более 1500</w:t>
            </w:r>
          </w:p>
        </w:tc>
        <w:tc>
          <w:tcPr>
            <w:tcW w:w="1354" w:type="dxa"/>
          </w:tcPr>
          <w:p w:rsidR="00003829" w:rsidRDefault="00003829">
            <w:pPr>
              <w:pStyle w:val="ConsPlusNormal"/>
              <w:jc w:val="center"/>
            </w:pPr>
            <w:r>
              <w:t>10</w:t>
            </w:r>
          </w:p>
        </w:tc>
        <w:tc>
          <w:tcPr>
            <w:tcW w:w="1969" w:type="dxa"/>
          </w:tcPr>
          <w:p w:rsidR="00003829" w:rsidRDefault="00003829">
            <w:pPr>
              <w:pStyle w:val="ConsPlusNormal"/>
              <w:jc w:val="center"/>
            </w:pPr>
            <w:r>
              <w:t>2</w:t>
            </w:r>
          </w:p>
        </w:tc>
        <w:tc>
          <w:tcPr>
            <w:tcW w:w="1939" w:type="dxa"/>
          </w:tcPr>
          <w:p w:rsidR="00003829" w:rsidRDefault="00003829">
            <w:pPr>
              <w:pStyle w:val="ConsPlusNormal"/>
              <w:jc w:val="center"/>
            </w:pPr>
            <w:r>
              <w:t>72</w:t>
            </w:r>
          </w:p>
        </w:tc>
        <w:tc>
          <w:tcPr>
            <w:tcW w:w="1354" w:type="dxa"/>
          </w:tcPr>
          <w:p w:rsidR="00003829" w:rsidRDefault="00003829">
            <w:pPr>
              <w:pStyle w:val="ConsPlusNormal"/>
              <w:jc w:val="center"/>
            </w:pPr>
            <w:r>
              <w:t>-</w:t>
            </w:r>
          </w:p>
        </w:tc>
        <w:tc>
          <w:tcPr>
            <w:tcW w:w="1789" w:type="dxa"/>
          </w:tcPr>
          <w:p w:rsidR="00003829" w:rsidRDefault="00003829">
            <w:pPr>
              <w:pStyle w:val="ConsPlusNormal"/>
              <w:jc w:val="center"/>
            </w:pPr>
            <w:r>
              <w:t>нормальное или широкое, светлое, прямое</w:t>
            </w:r>
          </w:p>
        </w:tc>
      </w:tr>
      <w:tr w:rsidR="00003829">
        <w:tc>
          <w:tcPr>
            <w:tcW w:w="2359" w:type="dxa"/>
            <w:vMerge/>
          </w:tcPr>
          <w:p w:rsidR="00003829" w:rsidRDefault="00003829">
            <w:pPr>
              <w:pStyle w:val="ConsPlusNormal"/>
            </w:pPr>
          </w:p>
        </w:tc>
        <w:tc>
          <w:tcPr>
            <w:tcW w:w="2389" w:type="dxa"/>
          </w:tcPr>
          <w:p w:rsidR="00003829" w:rsidRDefault="00003829">
            <w:pPr>
              <w:pStyle w:val="ConsPlusNormal"/>
              <w:jc w:val="center"/>
            </w:pPr>
            <w:r>
              <w:t>не более 1500</w:t>
            </w:r>
          </w:p>
        </w:tc>
        <w:tc>
          <w:tcPr>
            <w:tcW w:w="1354" w:type="dxa"/>
          </w:tcPr>
          <w:p w:rsidR="00003829" w:rsidRDefault="00003829">
            <w:pPr>
              <w:pStyle w:val="ConsPlusNormal"/>
              <w:jc w:val="center"/>
            </w:pPr>
            <w:r>
              <w:t>9</w:t>
            </w:r>
          </w:p>
        </w:tc>
        <w:tc>
          <w:tcPr>
            <w:tcW w:w="1969" w:type="dxa"/>
          </w:tcPr>
          <w:p w:rsidR="00003829" w:rsidRDefault="00003829">
            <w:pPr>
              <w:pStyle w:val="ConsPlusNormal"/>
              <w:jc w:val="center"/>
            </w:pPr>
            <w:r>
              <w:t>2</w:t>
            </w:r>
          </w:p>
        </w:tc>
        <w:tc>
          <w:tcPr>
            <w:tcW w:w="1939" w:type="dxa"/>
          </w:tcPr>
          <w:p w:rsidR="00003829" w:rsidRDefault="00003829">
            <w:pPr>
              <w:pStyle w:val="ConsPlusNormal"/>
              <w:jc w:val="center"/>
            </w:pPr>
            <w:r>
              <w:t>41</w:t>
            </w:r>
          </w:p>
        </w:tc>
        <w:tc>
          <w:tcPr>
            <w:tcW w:w="1354" w:type="dxa"/>
          </w:tcPr>
          <w:p w:rsidR="00003829" w:rsidRDefault="00003829">
            <w:pPr>
              <w:pStyle w:val="ConsPlusNormal"/>
              <w:jc w:val="center"/>
            </w:pPr>
            <w:r>
              <w:t>-</w:t>
            </w:r>
          </w:p>
        </w:tc>
        <w:tc>
          <w:tcPr>
            <w:tcW w:w="1789" w:type="dxa"/>
          </w:tcPr>
          <w:p w:rsidR="00003829" w:rsidRDefault="00003829">
            <w:pPr>
              <w:pStyle w:val="ConsPlusNormal"/>
              <w:jc w:val="center"/>
            </w:pPr>
            <w:r>
              <w:t>нормальное или широкое, светлое или полужирное, прямое или курсивное</w:t>
            </w:r>
          </w:p>
        </w:tc>
      </w:tr>
      <w:tr w:rsidR="00003829">
        <w:tc>
          <w:tcPr>
            <w:tcW w:w="2359" w:type="dxa"/>
            <w:vMerge/>
          </w:tcPr>
          <w:p w:rsidR="00003829" w:rsidRDefault="00003829">
            <w:pPr>
              <w:pStyle w:val="ConsPlusNormal"/>
            </w:pPr>
          </w:p>
        </w:tc>
        <w:tc>
          <w:tcPr>
            <w:tcW w:w="2389" w:type="dxa"/>
          </w:tcPr>
          <w:p w:rsidR="00003829" w:rsidRDefault="00003829">
            <w:pPr>
              <w:pStyle w:val="ConsPlusNormal"/>
              <w:jc w:val="center"/>
            </w:pPr>
            <w:r>
              <w:t>не более 1500</w:t>
            </w:r>
          </w:p>
        </w:tc>
        <w:tc>
          <w:tcPr>
            <w:tcW w:w="1354" w:type="dxa"/>
          </w:tcPr>
          <w:p w:rsidR="00003829" w:rsidRDefault="00003829">
            <w:pPr>
              <w:pStyle w:val="ConsPlusNormal"/>
              <w:jc w:val="center"/>
            </w:pPr>
            <w:r>
              <w:t xml:space="preserve">12 </w:t>
            </w:r>
            <w:hyperlink w:anchor="P2666">
              <w:r>
                <w:rPr>
                  <w:color w:val="0000FF"/>
                </w:rPr>
                <w:t>&lt;*&gt;</w:t>
              </w:r>
            </w:hyperlink>
          </w:p>
        </w:tc>
        <w:tc>
          <w:tcPr>
            <w:tcW w:w="1969" w:type="dxa"/>
          </w:tcPr>
          <w:p w:rsidR="00003829" w:rsidRDefault="00003829">
            <w:pPr>
              <w:pStyle w:val="ConsPlusNormal"/>
              <w:jc w:val="center"/>
            </w:pPr>
            <w:r>
              <w:t>2</w:t>
            </w:r>
          </w:p>
        </w:tc>
        <w:tc>
          <w:tcPr>
            <w:tcW w:w="1939" w:type="dxa"/>
          </w:tcPr>
          <w:p w:rsidR="00003829" w:rsidRDefault="00003829">
            <w:pPr>
              <w:pStyle w:val="ConsPlusNormal"/>
              <w:jc w:val="center"/>
            </w:pPr>
            <w:r>
              <w:t>41</w:t>
            </w:r>
          </w:p>
        </w:tc>
        <w:tc>
          <w:tcPr>
            <w:tcW w:w="1354" w:type="dxa"/>
          </w:tcPr>
          <w:p w:rsidR="00003829" w:rsidRDefault="00003829">
            <w:pPr>
              <w:pStyle w:val="ConsPlusNormal"/>
              <w:jc w:val="center"/>
            </w:pPr>
            <w:r>
              <w:t>рубленые</w:t>
            </w:r>
          </w:p>
        </w:tc>
        <w:tc>
          <w:tcPr>
            <w:tcW w:w="1789" w:type="dxa"/>
          </w:tcPr>
          <w:p w:rsidR="00003829" w:rsidRDefault="00003829">
            <w:pPr>
              <w:pStyle w:val="ConsPlusNormal"/>
              <w:jc w:val="center"/>
            </w:pPr>
            <w:r>
              <w:t>нормальное, полужирное, прямое</w:t>
            </w:r>
          </w:p>
        </w:tc>
      </w:tr>
      <w:tr w:rsidR="00003829">
        <w:tc>
          <w:tcPr>
            <w:tcW w:w="2359" w:type="dxa"/>
            <w:vMerge w:val="restart"/>
          </w:tcPr>
          <w:p w:rsidR="00003829" w:rsidRDefault="00003829">
            <w:pPr>
              <w:pStyle w:val="ConsPlusNormal"/>
              <w:jc w:val="center"/>
            </w:pPr>
            <w:r>
              <w:t>Издания справочные и для досуга</w:t>
            </w:r>
          </w:p>
        </w:tc>
        <w:tc>
          <w:tcPr>
            <w:tcW w:w="2389" w:type="dxa"/>
          </w:tcPr>
          <w:p w:rsidR="00003829" w:rsidRDefault="00003829">
            <w:pPr>
              <w:pStyle w:val="ConsPlusNormal"/>
              <w:jc w:val="center"/>
            </w:pPr>
            <w:r>
              <w:t>более 1500</w:t>
            </w:r>
          </w:p>
        </w:tc>
        <w:tc>
          <w:tcPr>
            <w:tcW w:w="1354" w:type="dxa"/>
          </w:tcPr>
          <w:p w:rsidR="00003829" w:rsidRDefault="00003829">
            <w:pPr>
              <w:pStyle w:val="ConsPlusNormal"/>
              <w:jc w:val="center"/>
            </w:pPr>
            <w:r>
              <w:t>10</w:t>
            </w:r>
          </w:p>
        </w:tc>
        <w:tc>
          <w:tcPr>
            <w:tcW w:w="1969" w:type="dxa"/>
          </w:tcPr>
          <w:p w:rsidR="00003829" w:rsidRDefault="00003829">
            <w:pPr>
              <w:pStyle w:val="ConsPlusNormal"/>
              <w:jc w:val="center"/>
            </w:pPr>
            <w:r>
              <w:t>2</w:t>
            </w:r>
          </w:p>
        </w:tc>
        <w:tc>
          <w:tcPr>
            <w:tcW w:w="1939" w:type="dxa"/>
          </w:tcPr>
          <w:p w:rsidR="00003829" w:rsidRDefault="00003829">
            <w:pPr>
              <w:pStyle w:val="ConsPlusNormal"/>
              <w:jc w:val="center"/>
            </w:pPr>
            <w:r>
              <w:t>72</w:t>
            </w:r>
          </w:p>
        </w:tc>
        <w:tc>
          <w:tcPr>
            <w:tcW w:w="1354" w:type="dxa"/>
          </w:tcPr>
          <w:p w:rsidR="00003829" w:rsidRDefault="00003829">
            <w:pPr>
              <w:pStyle w:val="ConsPlusNormal"/>
              <w:jc w:val="center"/>
            </w:pPr>
            <w:r>
              <w:t>-</w:t>
            </w:r>
          </w:p>
        </w:tc>
        <w:tc>
          <w:tcPr>
            <w:tcW w:w="1789" w:type="dxa"/>
          </w:tcPr>
          <w:p w:rsidR="00003829" w:rsidRDefault="00003829">
            <w:pPr>
              <w:pStyle w:val="ConsPlusNormal"/>
              <w:jc w:val="center"/>
            </w:pPr>
            <w:r>
              <w:t>нормальное или широкое, светлое, прямое</w:t>
            </w:r>
          </w:p>
        </w:tc>
      </w:tr>
      <w:tr w:rsidR="00003829">
        <w:tc>
          <w:tcPr>
            <w:tcW w:w="2359" w:type="dxa"/>
            <w:vMerge/>
          </w:tcPr>
          <w:p w:rsidR="00003829" w:rsidRDefault="00003829">
            <w:pPr>
              <w:pStyle w:val="ConsPlusNormal"/>
            </w:pPr>
          </w:p>
        </w:tc>
        <w:tc>
          <w:tcPr>
            <w:tcW w:w="2389" w:type="dxa"/>
          </w:tcPr>
          <w:p w:rsidR="00003829" w:rsidRDefault="00003829">
            <w:pPr>
              <w:pStyle w:val="ConsPlusNormal"/>
              <w:jc w:val="center"/>
            </w:pPr>
            <w:r>
              <w:t>не более 1500</w:t>
            </w:r>
          </w:p>
        </w:tc>
        <w:tc>
          <w:tcPr>
            <w:tcW w:w="1354" w:type="dxa"/>
          </w:tcPr>
          <w:p w:rsidR="00003829" w:rsidRDefault="00003829">
            <w:pPr>
              <w:pStyle w:val="ConsPlusNormal"/>
              <w:jc w:val="center"/>
            </w:pPr>
            <w:r>
              <w:t xml:space="preserve">10 </w:t>
            </w:r>
            <w:hyperlink w:anchor="P2667">
              <w:r>
                <w:rPr>
                  <w:color w:val="0000FF"/>
                </w:rPr>
                <w:t>&lt;**&gt;</w:t>
              </w:r>
            </w:hyperlink>
          </w:p>
        </w:tc>
        <w:tc>
          <w:tcPr>
            <w:tcW w:w="1969" w:type="dxa"/>
          </w:tcPr>
          <w:p w:rsidR="00003829" w:rsidRDefault="00003829">
            <w:pPr>
              <w:pStyle w:val="ConsPlusNormal"/>
              <w:jc w:val="center"/>
            </w:pPr>
            <w:r>
              <w:t>2</w:t>
            </w:r>
          </w:p>
        </w:tc>
        <w:tc>
          <w:tcPr>
            <w:tcW w:w="1939" w:type="dxa"/>
          </w:tcPr>
          <w:p w:rsidR="00003829" w:rsidRDefault="00003829">
            <w:pPr>
              <w:pStyle w:val="ConsPlusNormal"/>
              <w:jc w:val="center"/>
            </w:pPr>
            <w:r>
              <w:t>41</w:t>
            </w:r>
          </w:p>
        </w:tc>
        <w:tc>
          <w:tcPr>
            <w:tcW w:w="1354" w:type="dxa"/>
          </w:tcPr>
          <w:p w:rsidR="00003829" w:rsidRDefault="00003829">
            <w:pPr>
              <w:pStyle w:val="ConsPlusNormal"/>
              <w:jc w:val="center"/>
            </w:pPr>
            <w:r>
              <w:t>рубленые</w:t>
            </w:r>
          </w:p>
        </w:tc>
        <w:tc>
          <w:tcPr>
            <w:tcW w:w="1789" w:type="dxa"/>
          </w:tcPr>
          <w:p w:rsidR="00003829" w:rsidRDefault="00003829">
            <w:pPr>
              <w:pStyle w:val="ConsPlusNormal"/>
              <w:jc w:val="center"/>
            </w:pPr>
            <w:r>
              <w:t>нормальное, полужирное, прямое</w:t>
            </w:r>
          </w:p>
        </w:tc>
      </w:tr>
      <w:tr w:rsidR="00003829">
        <w:tc>
          <w:tcPr>
            <w:tcW w:w="2359" w:type="dxa"/>
            <w:vMerge/>
          </w:tcPr>
          <w:p w:rsidR="00003829" w:rsidRDefault="00003829">
            <w:pPr>
              <w:pStyle w:val="ConsPlusNormal"/>
            </w:pPr>
          </w:p>
        </w:tc>
        <w:tc>
          <w:tcPr>
            <w:tcW w:w="2389" w:type="dxa"/>
          </w:tcPr>
          <w:p w:rsidR="00003829" w:rsidRDefault="00003829">
            <w:pPr>
              <w:pStyle w:val="ConsPlusNormal"/>
              <w:jc w:val="center"/>
            </w:pPr>
            <w:r>
              <w:t>от 1000 до 1500</w:t>
            </w:r>
          </w:p>
        </w:tc>
        <w:tc>
          <w:tcPr>
            <w:tcW w:w="1354" w:type="dxa"/>
          </w:tcPr>
          <w:p w:rsidR="00003829" w:rsidRDefault="00003829">
            <w:pPr>
              <w:pStyle w:val="ConsPlusNormal"/>
              <w:jc w:val="center"/>
            </w:pPr>
            <w:r>
              <w:t>9</w:t>
            </w:r>
          </w:p>
        </w:tc>
        <w:tc>
          <w:tcPr>
            <w:tcW w:w="1969" w:type="dxa"/>
          </w:tcPr>
          <w:p w:rsidR="00003829" w:rsidRDefault="00003829">
            <w:pPr>
              <w:pStyle w:val="ConsPlusNormal"/>
              <w:jc w:val="center"/>
            </w:pPr>
            <w:r>
              <w:t>-</w:t>
            </w:r>
          </w:p>
        </w:tc>
        <w:tc>
          <w:tcPr>
            <w:tcW w:w="1939" w:type="dxa"/>
          </w:tcPr>
          <w:p w:rsidR="00003829" w:rsidRDefault="00003829">
            <w:pPr>
              <w:pStyle w:val="ConsPlusNormal"/>
              <w:jc w:val="center"/>
            </w:pPr>
            <w:r>
              <w:t>41</w:t>
            </w:r>
          </w:p>
        </w:tc>
        <w:tc>
          <w:tcPr>
            <w:tcW w:w="1354" w:type="dxa"/>
          </w:tcPr>
          <w:p w:rsidR="00003829" w:rsidRDefault="00003829">
            <w:pPr>
              <w:pStyle w:val="ConsPlusNormal"/>
              <w:jc w:val="center"/>
            </w:pPr>
            <w:r>
              <w:t>-</w:t>
            </w:r>
          </w:p>
        </w:tc>
        <w:tc>
          <w:tcPr>
            <w:tcW w:w="1789" w:type="dxa"/>
          </w:tcPr>
          <w:p w:rsidR="00003829" w:rsidRDefault="00003829">
            <w:pPr>
              <w:pStyle w:val="ConsPlusNormal"/>
              <w:jc w:val="center"/>
            </w:pPr>
            <w:r>
              <w:t>нормальное</w:t>
            </w:r>
          </w:p>
        </w:tc>
      </w:tr>
      <w:tr w:rsidR="00003829">
        <w:tc>
          <w:tcPr>
            <w:tcW w:w="2359" w:type="dxa"/>
            <w:vMerge/>
          </w:tcPr>
          <w:p w:rsidR="00003829" w:rsidRDefault="00003829">
            <w:pPr>
              <w:pStyle w:val="ConsPlusNormal"/>
            </w:pPr>
          </w:p>
        </w:tc>
        <w:tc>
          <w:tcPr>
            <w:tcW w:w="2389" w:type="dxa"/>
          </w:tcPr>
          <w:p w:rsidR="00003829" w:rsidRDefault="00003829">
            <w:pPr>
              <w:pStyle w:val="ConsPlusNormal"/>
              <w:jc w:val="center"/>
            </w:pPr>
            <w:r>
              <w:t>от 600 до 1000</w:t>
            </w:r>
          </w:p>
        </w:tc>
        <w:tc>
          <w:tcPr>
            <w:tcW w:w="1354" w:type="dxa"/>
          </w:tcPr>
          <w:p w:rsidR="00003829" w:rsidRDefault="00003829">
            <w:pPr>
              <w:pStyle w:val="ConsPlusNormal"/>
              <w:jc w:val="center"/>
            </w:pPr>
            <w:r>
              <w:t>8</w:t>
            </w:r>
          </w:p>
        </w:tc>
        <w:tc>
          <w:tcPr>
            <w:tcW w:w="1969" w:type="dxa"/>
          </w:tcPr>
          <w:p w:rsidR="00003829" w:rsidRDefault="00003829">
            <w:pPr>
              <w:pStyle w:val="ConsPlusNormal"/>
              <w:jc w:val="center"/>
            </w:pPr>
            <w:r>
              <w:t>2</w:t>
            </w:r>
          </w:p>
        </w:tc>
        <w:tc>
          <w:tcPr>
            <w:tcW w:w="1939" w:type="dxa"/>
          </w:tcPr>
          <w:p w:rsidR="00003829" w:rsidRDefault="00003829">
            <w:pPr>
              <w:pStyle w:val="ConsPlusNormal"/>
              <w:jc w:val="center"/>
            </w:pPr>
            <w:r>
              <w:t>41</w:t>
            </w:r>
          </w:p>
        </w:tc>
        <w:tc>
          <w:tcPr>
            <w:tcW w:w="1354" w:type="dxa"/>
          </w:tcPr>
          <w:p w:rsidR="00003829" w:rsidRDefault="00003829">
            <w:pPr>
              <w:pStyle w:val="ConsPlusNormal"/>
              <w:jc w:val="center"/>
            </w:pPr>
            <w:r>
              <w:t>-</w:t>
            </w:r>
          </w:p>
        </w:tc>
        <w:tc>
          <w:tcPr>
            <w:tcW w:w="1789" w:type="dxa"/>
          </w:tcPr>
          <w:p w:rsidR="00003829" w:rsidRDefault="00003829">
            <w:pPr>
              <w:pStyle w:val="ConsPlusNormal"/>
              <w:jc w:val="center"/>
            </w:pPr>
            <w:r>
              <w:t>нормальное, прямое</w:t>
            </w:r>
          </w:p>
        </w:tc>
      </w:tr>
      <w:tr w:rsidR="00003829">
        <w:tc>
          <w:tcPr>
            <w:tcW w:w="2359" w:type="dxa"/>
            <w:vMerge/>
          </w:tcPr>
          <w:p w:rsidR="00003829" w:rsidRDefault="00003829">
            <w:pPr>
              <w:pStyle w:val="ConsPlusNormal"/>
            </w:pPr>
          </w:p>
        </w:tc>
        <w:tc>
          <w:tcPr>
            <w:tcW w:w="2389" w:type="dxa"/>
          </w:tcPr>
          <w:p w:rsidR="00003829" w:rsidRDefault="00003829">
            <w:pPr>
              <w:pStyle w:val="ConsPlusNormal"/>
              <w:jc w:val="center"/>
            </w:pPr>
            <w:r>
              <w:t>не более 600</w:t>
            </w:r>
          </w:p>
        </w:tc>
        <w:tc>
          <w:tcPr>
            <w:tcW w:w="1354" w:type="dxa"/>
          </w:tcPr>
          <w:p w:rsidR="00003829" w:rsidRDefault="00003829">
            <w:pPr>
              <w:pStyle w:val="ConsPlusNormal"/>
              <w:jc w:val="center"/>
            </w:pPr>
            <w:r>
              <w:t>8</w:t>
            </w:r>
          </w:p>
        </w:tc>
        <w:tc>
          <w:tcPr>
            <w:tcW w:w="1969" w:type="dxa"/>
          </w:tcPr>
          <w:p w:rsidR="00003829" w:rsidRDefault="00003829">
            <w:pPr>
              <w:pStyle w:val="ConsPlusNormal"/>
              <w:jc w:val="center"/>
            </w:pPr>
            <w:r>
              <w:t>-</w:t>
            </w:r>
          </w:p>
        </w:tc>
        <w:tc>
          <w:tcPr>
            <w:tcW w:w="1939" w:type="dxa"/>
          </w:tcPr>
          <w:p w:rsidR="00003829" w:rsidRDefault="00003829">
            <w:pPr>
              <w:pStyle w:val="ConsPlusNormal"/>
              <w:jc w:val="center"/>
            </w:pPr>
            <w:r>
              <w:t>-</w:t>
            </w:r>
          </w:p>
        </w:tc>
        <w:tc>
          <w:tcPr>
            <w:tcW w:w="1354" w:type="dxa"/>
          </w:tcPr>
          <w:p w:rsidR="00003829" w:rsidRDefault="00003829">
            <w:pPr>
              <w:pStyle w:val="ConsPlusNormal"/>
              <w:jc w:val="center"/>
            </w:pPr>
            <w:r>
              <w:t>-</w:t>
            </w:r>
          </w:p>
        </w:tc>
        <w:tc>
          <w:tcPr>
            <w:tcW w:w="1789" w:type="dxa"/>
          </w:tcPr>
          <w:p w:rsidR="00003829" w:rsidRDefault="00003829">
            <w:pPr>
              <w:pStyle w:val="ConsPlusNormal"/>
              <w:jc w:val="center"/>
            </w:pPr>
            <w:r>
              <w:t>нормальное</w:t>
            </w:r>
          </w:p>
        </w:tc>
      </w:tr>
    </w:tbl>
    <w:p w:rsidR="00003829" w:rsidRDefault="00003829">
      <w:pPr>
        <w:pStyle w:val="ConsPlusNormal"/>
        <w:jc w:val="both"/>
      </w:pPr>
    </w:p>
    <w:p w:rsidR="00003829" w:rsidRDefault="00003829">
      <w:pPr>
        <w:pStyle w:val="ConsPlusNormal"/>
        <w:ind w:firstLine="540"/>
        <w:jc w:val="both"/>
      </w:pPr>
      <w:r>
        <w:t>--------------------------------</w:t>
      </w:r>
    </w:p>
    <w:p w:rsidR="00003829" w:rsidRDefault="00003829">
      <w:pPr>
        <w:pStyle w:val="ConsPlusNormal"/>
        <w:spacing w:before="220"/>
        <w:ind w:firstLine="540"/>
        <w:jc w:val="both"/>
      </w:pPr>
      <w:bookmarkStart w:id="56" w:name="P2666"/>
      <w:bookmarkEnd w:id="56"/>
      <w:r>
        <w:t>&lt;*&gt; Допускается для выворотки шрифта при оптической плотности фона не менее 0,5 и печати текста цветными красками.</w:t>
      </w:r>
    </w:p>
    <w:p w:rsidR="00003829" w:rsidRDefault="00003829">
      <w:pPr>
        <w:pStyle w:val="ConsPlusNormal"/>
        <w:spacing w:before="220"/>
        <w:ind w:firstLine="540"/>
        <w:jc w:val="both"/>
      </w:pPr>
      <w:bookmarkStart w:id="57" w:name="P2667"/>
      <w:bookmarkEnd w:id="57"/>
      <w:r>
        <w:lastRenderedPageBreak/>
        <w:t>&lt;**&gt; Допускается для выворотки шрифта при оптической плотности фона не менее 0,5 и печати текста цветными красками, при кегле более 10 пунктов группа шрифта не регламентируется.</w:t>
      </w: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jc w:val="right"/>
        <w:outlineLvl w:val="1"/>
      </w:pPr>
      <w:r>
        <w:t>Приложение N 19</w:t>
      </w:r>
    </w:p>
    <w:p w:rsidR="00003829" w:rsidRDefault="00003829">
      <w:pPr>
        <w:pStyle w:val="ConsPlusNormal"/>
        <w:jc w:val="right"/>
      </w:pPr>
      <w:r>
        <w:t>к техническому регламенту</w:t>
      </w:r>
    </w:p>
    <w:p w:rsidR="00003829" w:rsidRDefault="00003829">
      <w:pPr>
        <w:pStyle w:val="ConsPlusNormal"/>
        <w:jc w:val="right"/>
      </w:pPr>
      <w:r>
        <w:t>Таможенного союза</w:t>
      </w:r>
    </w:p>
    <w:p w:rsidR="00003829" w:rsidRDefault="00003829">
      <w:pPr>
        <w:pStyle w:val="ConsPlusNormal"/>
        <w:jc w:val="right"/>
      </w:pPr>
      <w:r>
        <w:t>"О безопасности продукции,</w:t>
      </w:r>
    </w:p>
    <w:p w:rsidR="00003829" w:rsidRDefault="00003829">
      <w:pPr>
        <w:pStyle w:val="ConsPlusNormal"/>
        <w:jc w:val="right"/>
      </w:pPr>
      <w:r>
        <w:t>предназначенной для детей</w:t>
      </w:r>
    </w:p>
    <w:p w:rsidR="00003829" w:rsidRDefault="00003829">
      <w:pPr>
        <w:pStyle w:val="ConsPlusNormal"/>
        <w:jc w:val="right"/>
      </w:pPr>
      <w:r>
        <w:t>и подростков"</w:t>
      </w:r>
    </w:p>
    <w:p w:rsidR="00003829" w:rsidRDefault="00003829">
      <w:pPr>
        <w:pStyle w:val="ConsPlusNormal"/>
        <w:ind w:firstLine="540"/>
        <w:jc w:val="both"/>
      </w:pPr>
    </w:p>
    <w:p w:rsidR="00003829" w:rsidRDefault="00003829">
      <w:pPr>
        <w:pStyle w:val="ConsPlusTitle"/>
        <w:jc w:val="center"/>
      </w:pPr>
      <w:bookmarkStart w:id="58" w:name="P2680"/>
      <w:bookmarkEnd w:id="58"/>
      <w:r>
        <w:t>ТРЕБОВАНИЯ,</w:t>
      </w:r>
    </w:p>
    <w:p w:rsidR="00003829" w:rsidRDefault="00003829">
      <w:pPr>
        <w:pStyle w:val="ConsPlusTitle"/>
        <w:jc w:val="center"/>
      </w:pPr>
      <w:r>
        <w:t>ПРЕДЪЯВЛЯЕМЫЕ К ШРИФТОВОМУ ОФОРМЛЕНИЮ ТЕКСТА В ИЗДАНИЯХ</w:t>
      </w:r>
    </w:p>
    <w:p w:rsidR="00003829" w:rsidRDefault="00003829">
      <w:pPr>
        <w:pStyle w:val="ConsPlusTitle"/>
        <w:jc w:val="center"/>
      </w:pPr>
      <w:r>
        <w:t>КНИЖНЫХ И ЖУРНАЛЬНЫХ ДЛЯ ДЕТЕЙ СТАРШЕГО ШКОЛЬНОГО</w:t>
      </w:r>
    </w:p>
    <w:p w:rsidR="00003829" w:rsidRDefault="00003829">
      <w:pPr>
        <w:pStyle w:val="ConsPlusTitle"/>
        <w:jc w:val="center"/>
      </w:pPr>
      <w:r>
        <w:t>ВОЗРАСТА (15 - 18 ЛЕТ)</w:t>
      </w:r>
    </w:p>
    <w:p w:rsidR="00003829" w:rsidRDefault="0000382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59"/>
        <w:gridCol w:w="2389"/>
        <w:gridCol w:w="1354"/>
        <w:gridCol w:w="1969"/>
        <w:gridCol w:w="1939"/>
        <w:gridCol w:w="1789"/>
      </w:tblGrid>
      <w:tr w:rsidR="00003829">
        <w:tc>
          <w:tcPr>
            <w:tcW w:w="2359" w:type="dxa"/>
          </w:tcPr>
          <w:p w:rsidR="00003829" w:rsidRDefault="00003829">
            <w:pPr>
              <w:pStyle w:val="ConsPlusNormal"/>
              <w:jc w:val="center"/>
            </w:pPr>
            <w:r>
              <w:t>Виды изданий</w:t>
            </w:r>
          </w:p>
        </w:tc>
        <w:tc>
          <w:tcPr>
            <w:tcW w:w="2389" w:type="dxa"/>
          </w:tcPr>
          <w:p w:rsidR="00003829" w:rsidRDefault="00003829">
            <w:pPr>
              <w:pStyle w:val="ConsPlusNormal"/>
              <w:jc w:val="center"/>
            </w:pPr>
            <w:r>
              <w:t>Объем текста единовременного прочтения (количество знаков)</w:t>
            </w:r>
          </w:p>
        </w:tc>
        <w:tc>
          <w:tcPr>
            <w:tcW w:w="1354" w:type="dxa"/>
          </w:tcPr>
          <w:p w:rsidR="00003829" w:rsidRDefault="00003829">
            <w:pPr>
              <w:pStyle w:val="ConsPlusNormal"/>
              <w:jc w:val="center"/>
            </w:pPr>
            <w:r>
              <w:t>Кегль шрифта (пунктов, не менее)</w:t>
            </w:r>
          </w:p>
        </w:tc>
        <w:tc>
          <w:tcPr>
            <w:tcW w:w="1969" w:type="dxa"/>
          </w:tcPr>
          <w:p w:rsidR="00003829" w:rsidRDefault="00003829">
            <w:pPr>
              <w:pStyle w:val="ConsPlusNormal"/>
              <w:jc w:val="center"/>
            </w:pPr>
            <w:r>
              <w:t>Увеличение интерлиньяжа (пунктов, не менее)</w:t>
            </w:r>
          </w:p>
        </w:tc>
        <w:tc>
          <w:tcPr>
            <w:tcW w:w="1939" w:type="dxa"/>
          </w:tcPr>
          <w:p w:rsidR="00003829" w:rsidRDefault="00003829">
            <w:pPr>
              <w:pStyle w:val="ConsPlusNormal"/>
              <w:jc w:val="center"/>
            </w:pPr>
            <w:r>
              <w:t>Минимальная длина строки (мм)</w:t>
            </w:r>
          </w:p>
        </w:tc>
        <w:tc>
          <w:tcPr>
            <w:tcW w:w="1789" w:type="dxa"/>
          </w:tcPr>
          <w:p w:rsidR="00003829" w:rsidRDefault="00003829">
            <w:pPr>
              <w:pStyle w:val="ConsPlusNormal"/>
              <w:jc w:val="center"/>
            </w:pPr>
            <w:r>
              <w:t>Начертание шрифта</w:t>
            </w:r>
          </w:p>
        </w:tc>
      </w:tr>
      <w:tr w:rsidR="00003829">
        <w:tc>
          <w:tcPr>
            <w:tcW w:w="2359" w:type="dxa"/>
            <w:vMerge w:val="restart"/>
          </w:tcPr>
          <w:p w:rsidR="00003829" w:rsidRDefault="00003829">
            <w:pPr>
              <w:pStyle w:val="ConsPlusNormal"/>
              <w:jc w:val="center"/>
            </w:pPr>
            <w:r>
              <w:t>Издания литературно-художественные, научно-популярные и для дополнительного образования</w:t>
            </w:r>
          </w:p>
        </w:tc>
        <w:tc>
          <w:tcPr>
            <w:tcW w:w="2389" w:type="dxa"/>
          </w:tcPr>
          <w:p w:rsidR="00003829" w:rsidRDefault="00003829">
            <w:pPr>
              <w:pStyle w:val="ConsPlusNormal"/>
              <w:jc w:val="center"/>
            </w:pPr>
            <w:r>
              <w:t>более 2000</w:t>
            </w:r>
          </w:p>
        </w:tc>
        <w:tc>
          <w:tcPr>
            <w:tcW w:w="1354" w:type="dxa"/>
          </w:tcPr>
          <w:p w:rsidR="00003829" w:rsidRDefault="00003829">
            <w:pPr>
              <w:pStyle w:val="ConsPlusNormal"/>
              <w:jc w:val="center"/>
            </w:pPr>
            <w:r>
              <w:t>10</w:t>
            </w:r>
          </w:p>
        </w:tc>
        <w:tc>
          <w:tcPr>
            <w:tcW w:w="1969" w:type="dxa"/>
          </w:tcPr>
          <w:p w:rsidR="00003829" w:rsidRDefault="00003829">
            <w:pPr>
              <w:pStyle w:val="ConsPlusNormal"/>
              <w:jc w:val="center"/>
            </w:pPr>
            <w:r>
              <w:t>2</w:t>
            </w:r>
          </w:p>
        </w:tc>
        <w:tc>
          <w:tcPr>
            <w:tcW w:w="1939" w:type="dxa"/>
          </w:tcPr>
          <w:p w:rsidR="00003829" w:rsidRDefault="00003829">
            <w:pPr>
              <w:pStyle w:val="ConsPlusNormal"/>
              <w:jc w:val="center"/>
            </w:pPr>
            <w:r>
              <w:t>63</w:t>
            </w:r>
          </w:p>
        </w:tc>
        <w:tc>
          <w:tcPr>
            <w:tcW w:w="1789" w:type="dxa"/>
          </w:tcPr>
          <w:p w:rsidR="00003829" w:rsidRDefault="00003829">
            <w:pPr>
              <w:pStyle w:val="ConsPlusNormal"/>
              <w:jc w:val="center"/>
            </w:pPr>
            <w:r>
              <w:t>нормальное или широкое, светлое, прямое</w:t>
            </w:r>
          </w:p>
        </w:tc>
      </w:tr>
      <w:tr w:rsidR="00003829">
        <w:tc>
          <w:tcPr>
            <w:tcW w:w="2359" w:type="dxa"/>
            <w:vMerge/>
          </w:tcPr>
          <w:p w:rsidR="00003829" w:rsidRDefault="00003829">
            <w:pPr>
              <w:pStyle w:val="ConsPlusNormal"/>
            </w:pPr>
          </w:p>
        </w:tc>
        <w:tc>
          <w:tcPr>
            <w:tcW w:w="2389" w:type="dxa"/>
          </w:tcPr>
          <w:p w:rsidR="00003829" w:rsidRDefault="00003829">
            <w:pPr>
              <w:pStyle w:val="ConsPlusNormal"/>
              <w:jc w:val="center"/>
            </w:pPr>
            <w:r>
              <w:t>более 2000</w:t>
            </w:r>
          </w:p>
        </w:tc>
        <w:tc>
          <w:tcPr>
            <w:tcW w:w="1354" w:type="dxa"/>
          </w:tcPr>
          <w:p w:rsidR="00003829" w:rsidRDefault="00003829">
            <w:pPr>
              <w:pStyle w:val="ConsPlusNormal"/>
              <w:jc w:val="center"/>
            </w:pPr>
            <w:r>
              <w:t>10</w:t>
            </w:r>
          </w:p>
        </w:tc>
        <w:tc>
          <w:tcPr>
            <w:tcW w:w="1969" w:type="dxa"/>
          </w:tcPr>
          <w:p w:rsidR="00003829" w:rsidRDefault="00003829">
            <w:pPr>
              <w:pStyle w:val="ConsPlusNormal"/>
              <w:jc w:val="center"/>
            </w:pPr>
            <w:r>
              <w:t>-</w:t>
            </w:r>
          </w:p>
        </w:tc>
        <w:tc>
          <w:tcPr>
            <w:tcW w:w="1939" w:type="dxa"/>
          </w:tcPr>
          <w:p w:rsidR="00003829" w:rsidRDefault="00003829">
            <w:pPr>
              <w:pStyle w:val="ConsPlusNormal"/>
              <w:jc w:val="center"/>
            </w:pPr>
            <w:r>
              <w:t>68</w:t>
            </w:r>
          </w:p>
        </w:tc>
        <w:tc>
          <w:tcPr>
            <w:tcW w:w="1789" w:type="dxa"/>
          </w:tcPr>
          <w:p w:rsidR="00003829" w:rsidRDefault="00003829">
            <w:pPr>
              <w:pStyle w:val="ConsPlusNormal"/>
              <w:jc w:val="center"/>
            </w:pPr>
            <w:r>
              <w:t>нормальное или широкое, светлое, прямое</w:t>
            </w:r>
          </w:p>
        </w:tc>
      </w:tr>
      <w:tr w:rsidR="00003829">
        <w:tc>
          <w:tcPr>
            <w:tcW w:w="2359" w:type="dxa"/>
            <w:vMerge/>
          </w:tcPr>
          <w:p w:rsidR="00003829" w:rsidRDefault="00003829">
            <w:pPr>
              <w:pStyle w:val="ConsPlusNormal"/>
            </w:pPr>
          </w:p>
        </w:tc>
        <w:tc>
          <w:tcPr>
            <w:tcW w:w="2389" w:type="dxa"/>
          </w:tcPr>
          <w:p w:rsidR="00003829" w:rsidRDefault="00003829">
            <w:pPr>
              <w:pStyle w:val="ConsPlusNormal"/>
              <w:jc w:val="center"/>
            </w:pPr>
            <w:r>
              <w:t>более 2000</w:t>
            </w:r>
          </w:p>
        </w:tc>
        <w:tc>
          <w:tcPr>
            <w:tcW w:w="1354" w:type="dxa"/>
          </w:tcPr>
          <w:p w:rsidR="00003829" w:rsidRDefault="00003829">
            <w:pPr>
              <w:pStyle w:val="ConsPlusNormal"/>
              <w:jc w:val="center"/>
            </w:pPr>
            <w:r>
              <w:t>9</w:t>
            </w:r>
          </w:p>
        </w:tc>
        <w:tc>
          <w:tcPr>
            <w:tcW w:w="1969" w:type="dxa"/>
          </w:tcPr>
          <w:p w:rsidR="00003829" w:rsidRDefault="00003829">
            <w:pPr>
              <w:pStyle w:val="ConsPlusNormal"/>
              <w:jc w:val="center"/>
            </w:pPr>
            <w:r>
              <w:t>2</w:t>
            </w:r>
          </w:p>
        </w:tc>
        <w:tc>
          <w:tcPr>
            <w:tcW w:w="1939" w:type="dxa"/>
          </w:tcPr>
          <w:p w:rsidR="00003829" w:rsidRDefault="00003829">
            <w:pPr>
              <w:pStyle w:val="ConsPlusNormal"/>
              <w:jc w:val="center"/>
            </w:pPr>
            <w:r>
              <w:t>63</w:t>
            </w:r>
          </w:p>
        </w:tc>
        <w:tc>
          <w:tcPr>
            <w:tcW w:w="1789" w:type="dxa"/>
          </w:tcPr>
          <w:p w:rsidR="00003829" w:rsidRDefault="00003829">
            <w:pPr>
              <w:pStyle w:val="ConsPlusNormal"/>
              <w:jc w:val="center"/>
            </w:pPr>
            <w:r>
              <w:t xml:space="preserve">нормальное или широкое, </w:t>
            </w:r>
            <w:r>
              <w:lastRenderedPageBreak/>
              <w:t>светлое, прямое</w:t>
            </w:r>
          </w:p>
        </w:tc>
      </w:tr>
      <w:tr w:rsidR="00003829">
        <w:tc>
          <w:tcPr>
            <w:tcW w:w="2359" w:type="dxa"/>
            <w:vMerge/>
          </w:tcPr>
          <w:p w:rsidR="00003829" w:rsidRDefault="00003829">
            <w:pPr>
              <w:pStyle w:val="ConsPlusNormal"/>
            </w:pPr>
          </w:p>
        </w:tc>
        <w:tc>
          <w:tcPr>
            <w:tcW w:w="2389" w:type="dxa"/>
          </w:tcPr>
          <w:p w:rsidR="00003829" w:rsidRDefault="00003829">
            <w:pPr>
              <w:pStyle w:val="ConsPlusNormal"/>
              <w:jc w:val="center"/>
            </w:pPr>
            <w:r>
              <w:t>не более 2000</w:t>
            </w:r>
          </w:p>
        </w:tc>
        <w:tc>
          <w:tcPr>
            <w:tcW w:w="1354" w:type="dxa"/>
          </w:tcPr>
          <w:p w:rsidR="00003829" w:rsidRDefault="00003829">
            <w:pPr>
              <w:pStyle w:val="ConsPlusNormal"/>
              <w:jc w:val="center"/>
            </w:pPr>
            <w:r>
              <w:t>8</w:t>
            </w:r>
          </w:p>
        </w:tc>
        <w:tc>
          <w:tcPr>
            <w:tcW w:w="1969" w:type="dxa"/>
          </w:tcPr>
          <w:p w:rsidR="00003829" w:rsidRDefault="00003829">
            <w:pPr>
              <w:pStyle w:val="ConsPlusNormal"/>
              <w:jc w:val="center"/>
            </w:pPr>
            <w:r>
              <w:t>2</w:t>
            </w:r>
          </w:p>
        </w:tc>
        <w:tc>
          <w:tcPr>
            <w:tcW w:w="1939" w:type="dxa"/>
          </w:tcPr>
          <w:p w:rsidR="00003829" w:rsidRDefault="00003829">
            <w:pPr>
              <w:pStyle w:val="ConsPlusNormal"/>
              <w:jc w:val="center"/>
            </w:pPr>
            <w:r>
              <w:t>41</w:t>
            </w:r>
          </w:p>
        </w:tc>
        <w:tc>
          <w:tcPr>
            <w:tcW w:w="1789" w:type="dxa"/>
          </w:tcPr>
          <w:p w:rsidR="00003829" w:rsidRDefault="00003829">
            <w:pPr>
              <w:pStyle w:val="ConsPlusNormal"/>
              <w:jc w:val="center"/>
            </w:pPr>
            <w:r>
              <w:t>нормальное или широкое, светлое или полужирное, прямое или курсивное</w:t>
            </w:r>
          </w:p>
        </w:tc>
      </w:tr>
      <w:tr w:rsidR="00003829">
        <w:tc>
          <w:tcPr>
            <w:tcW w:w="2359" w:type="dxa"/>
            <w:vMerge/>
          </w:tcPr>
          <w:p w:rsidR="00003829" w:rsidRDefault="00003829">
            <w:pPr>
              <w:pStyle w:val="ConsPlusNormal"/>
            </w:pPr>
          </w:p>
        </w:tc>
        <w:tc>
          <w:tcPr>
            <w:tcW w:w="2389" w:type="dxa"/>
          </w:tcPr>
          <w:p w:rsidR="00003829" w:rsidRDefault="00003829">
            <w:pPr>
              <w:pStyle w:val="ConsPlusNormal"/>
              <w:jc w:val="center"/>
            </w:pPr>
            <w:r>
              <w:t>не более 2000</w:t>
            </w:r>
          </w:p>
        </w:tc>
        <w:tc>
          <w:tcPr>
            <w:tcW w:w="1354" w:type="dxa"/>
          </w:tcPr>
          <w:p w:rsidR="00003829" w:rsidRDefault="00003829">
            <w:pPr>
              <w:pStyle w:val="ConsPlusNormal"/>
              <w:jc w:val="center"/>
            </w:pPr>
            <w:r>
              <w:t xml:space="preserve">10 </w:t>
            </w:r>
            <w:hyperlink w:anchor="P2755">
              <w:r>
                <w:rPr>
                  <w:color w:val="0000FF"/>
                </w:rPr>
                <w:t>&lt;*&gt;</w:t>
              </w:r>
            </w:hyperlink>
          </w:p>
        </w:tc>
        <w:tc>
          <w:tcPr>
            <w:tcW w:w="1969" w:type="dxa"/>
          </w:tcPr>
          <w:p w:rsidR="00003829" w:rsidRDefault="00003829">
            <w:pPr>
              <w:pStyle w:val="ConsPlusNormal"/>
              <w:jc w:val="center"/>
            </w:pPr>
            <w:r>
              <w:t>2</w:t>
            </w:r>
          </w:p>
        </w:tc>
        <w:tc>
          <w:tcPr>
            <w:tcW w:w="1939" w:type="dxa"/>
          </w:tcPr>
          <w:p w:rsidR="00003829" w:rsidRDefault="00003829">
            <w:pPr>
              <w:pStyle w:val="ConsPlusNormal"/>
              <w:jc w:val="center"/>
            </w:pPr>
            <w:r>
              <w:t>41</w:t>
            </w:r>
          </w:p>
        </w:tc>
        <w:tc>
          <w:tcPr>
            <w:tcW w:w="1789" w:type="dxa"/>
          </w:tcPr>
          <w:p w:rsidR="00003829" w:rsidRDefault="00003829">
            <w:pPr>
              <w:pStyle w:val="ConsPlusNormal"/>
              <w:jc w:val="center"/>
            </w:pPr>
            <w:r>
              <w:t>нормальное, полужирное, прямое</w:t>
            </w:r>
          </w:p>
        </w:tc>
      </w:tr>
      <w:tr w:rsidR="00003829">
        <w:tc>
          <w:tcPr>
            <w:tcW w:w="2359" w:type="dxa"/>
            <w:vMerge w:val="restart"/>
          </w:tcPr>
          <w:p w:rsidR="00003829" w:rsidRDefault="00003829">
            <w:pPr>
              <w:pStyle w:val="ConsPlusNormal"/>
              <w:jc w:val="center"/>
            </w:pPr>
            <w:r>
              <w:t>Издания справочные и для досуга</w:t>
            </w:r>
          </w:p>
        </w:tc>
        <w:tc>
          <w:tcPr>
            <w:tcW w:w="2389" w:type="dxa"/>
          </w:tcPr>
          <w:p w:rsidR="00003829" w:rsidRDefault="00003829">
            <w:pPr>
              <w:pStyle w:val="ConsPlusNormal"/>
              <w:jc w:val="center"/>
            </w:pPr>
            <w:r>
              <w:t>более 2000</w:t>
            </w:r>
          </w:p>
        </w:tc>
        <w:tc>
          <w:tcPr>
            <w:tcW w:w="1354" w:type="dxa"/>
          </w:tcPr>
          <w:p w:rsidR="00003829" w:rsidRDefault="00003829">
            <w:pPr>
              <w:pStyle w:val="ConsPlusNormal"/>
              <w:jc w:val="center"/>
            </w:pPr>
            <w:r>
              <w:t>10</w:t>
            </w:r>
          </w:p>
        </w:tc>
        <w:tc>
          <w:tcPr>
            <w:tcW w:w="1969" w:type="dxa"/>
          </w:tcPr>
          <w:p w:rsidR="00003829" w:rsidRDefault="00003829">
            <w:pPr>
              <w:pStyle w:val="ConsPlusNormal"/>
              <w:jc w:val="center"/>
            </w:pPr>
            <w:r>
              <w:t>2</w:t>
            </w:r>
          </w:p>
        </w:tc>
        <w:tc>
          <w:tcPr>
            <w:tcW w:w="1939" w:type="dxa"/>
          </w:tcPr>
          <w:p w:rsidR="00003829" w:rsidRDefault="00003829">
            <w:pPr>
              <w:pStyle w:val="ConsPlusNormal"/>
              <w:jc w:val="center"/>
            </w:pPr>
            <w:r>
              <w:t>63</w:t>
            </w:r>
          </w:p>
        </w:tc>
        <w:tc>
          <w:tcPr>
            <w:tcW w:w="1789" w:type="dxa"/>
          </w:tcPr>
          <w:p w:rsidR="00003829" w:rsidRDefault="00003829">
            <w:pPr>
              <w:pStyle w:val="ConsPlusNormal"/>
              <w:jc w:val="center"/>
            </w:pPr>
            <w:r>
              <w:t>нормальное или широкое, светлое, прямое</w:t>
            </w:r>
          </w:p>
        </w:tc>
      </w:tr>
      <w:tr w:rsidR="00003829">
        <w:tc>
          <w:tcPr>
            <w:tcW w:w="2359" w:type="dxa"/>
            <w:vMerge/>
          </w:tcPr>
          <w:p w:rsidR="00003829" w:rsidRDefault="00003829">
            <w:pPr>
              <w:pStyle w:val="ConsPlusNormal"/>
            </w:pPr>
          </w:p>
        </w:tc>
        <w:tc>
          <w:tcPr>
            <w:tcW w:w="2389" w:type="dxa"/>
          </w:tcPr>
          <w:p w:rsidR="00003829" w:rsidRDefault="00003829">
            <w:pPr>
              <w:pStyle w:val="ConsPlusNormal"/>
              <w:jc w:val="center"/>
            </w:pPr>
            <w:r>
              <w:t>более 2000</w:t>
            </w:r>
          </w:p>
        </w:tc>
        <w:tc>
          <w:tcPr>
            <w:tcW w:w="1354" w:type="dxa"/>
          </w:tcPr>
          <w:p w:rsidR="00003829" w:rsidRDefault="00003829">
            <w:pPr>
              <w:pStyle w:val="ConsPlusNormal"/>
              <w:jc w:val="center"/>
            </w:pPr>
            <w:r>
              <w:t>10</w:t>
            </w:r>
          </w:p>
        </w:tc>
        <w:tc>
          <w:tcPr>
            <w:tcW w:w="1969" w:type="dxa"/>
          </w:tcPr>
          <w:p w:rsidR="00003829" w:rsidRDefault="00003829">
            <w:pPr>
              <w:pStyle w:val="ConsPlusNormal"/>
              <w:jc w:val="center"/>
            </w:pPr>
            <w:r>
              <w:t>-</w:t>
            </w:r>
          </w:p>
        </w:tc>
        <w:tc>
          <w:tcPr>
            <w:tcW w:w="1939" w:type="dxa"/>
          </w:tcPr>
          <w:p w:rsidR="00003829" w:rsidRDefault="00003829">
            <w:pPr>
              <w:pStyle w:val="ConsPlusNormal"/>
              <w:jc w:val="center"/>
            </w:pPr>
            <w:r>
              <w:t>68</w:t>
            </w:r>
          </w:p>
        </w:tc>
        <w:tc>
          <w:tcPr>
            <w:tcW w:w="1789" w:type="dxa"/>
          </w:tcPr>
          <w:p w:rsidR="00003829" w:rsidRDefault="00003829">
            <w:pPr>
              <w:pStyle w:val="ConsPlusNormal"/>
              <w:jc w:val="center"/>
            </w:pPr>
            <w:r>
              <w:t>нормальное или широкое, светлое, прямое</w:t>
            </w:r>
          </w:p>
        </w:tc>
      </w:tr>
      <w:tr w:rsidR="00003829">
        <w:tc>
          <w:tcPr>
            <w:tcW w:w="2359" w:type="dxa"/>
            <w:vMerge/>
          </w:tcPr>
          <w:p w:rsidR="00003829" w:rsidRDefault="00003829">
            <w:pPr>
              <w:pStyle w:val="ConsPlusNormal"/>
            </w:pPr>
          </w:p>
        </w:tc>
        <w:tc>
          <w:tcPr>
            <w:tcW w:w="2389" w:type="dxa"/>
          </w:tcPr>
          <w:p w:rsidR="00003829" w:rsidRDefault="00003829">
            <w:pPr>
              <w:pStyle w:val="ConsPlusNormal"/>
              <w:jc w:val="center"/>
            </w:pPr>
            <w:r>
              <w:t>более 2000</w:t>
            </w:r>
          </w:p>
        </w:tc>
        <w:tc>
          <w:tcPr>
            <w:tcW w:w="1354" w:type="dxa"/>
          </w:tcPr>
          <w:p w:rsidR="00003829" w:rsidRDefault="00003829">
            <w:pPr>
              <w:pStyle w:val="ConsPlusNormal"/>
              <w:jc w:val="center"/>
            </w:pPr>
            <w:r>
              <w:t>9</w:t>
            </w:r>
          </w:p>
        </w:tc>
        <w:tc>
          <w:tcPr>
            <w:tcW w:w="1969" w:type="dxa"/>
          </w:tcPr>
          <w:p w:rsidR="00003829" w:rsidRDefault="00003829">
            <w:pPr>
              <w:pStyle w:val="ConsPlusNormal"/>
              <w:jc w:val="center"/>
            </w:pPr>
            <w:r>
              <w:t>2</w:t>
            </w:r>
          </w:p>
        </w:tc>
        <w:tc>
          <w:tcPr>
            <w:tcW w:w="1939" w:type="dxa"/>
          </w:tcPr>
          <w:p w:rsidR="00003829" w:rsidRDefault="00003829">
            <w:pPr>
              <w:pStyle w:val="ConsPlusNormal"/>
              <w:jc w:val="center"/>
            </w:pPr>
            <w:r>
              <w:t>63</w:t>
            </w:r>
          </w:p>
        </w:tc>
        <w:tc>
          <w:tcPr>
            <w:tcW w:w="1789" w:type="dxa"/>
          </w:tcPr>
          <w:p w:rsidR="00003829" w:rsidRDefault="00003829">
            <w:pPr>
              <w:pStyle w:val="ConsPlusNormal"/>
              <w:jc w:val="center"/>
            </w:pPr>
            <w:r>
              <w:t>нормальное или широкое, светлое, прямое</w:t>
            </w:r>
          </w:p>
        </w:tc>
      </w:tr>
      <w:tr w:rsidR="00003829">
        <w:tc>
          <w:tcPr>
            <w:tcW w:w="2359" w:type="dxa"/>
            <w:vMerge/>
          </w:tcPr>
          <w:p w:rsidR="00003829" w:rsidRDefault="00003829">
            <w:pPr>
              <w:pStyle w:val="ConsPlusNormal"/>
            </w:pPr>
          </w:p>
        </w:tc>
        <w:tc>
          <w:tcPr>
            <w:tcW w:w="2389" w:type="dxa"/>
          </w:tcPr>
          <w:p w:rsidR="00003829" w:rsidRDefault="00003829">
            <w:pPr>
              <w:pStyle w:val="ConsPlusNormal"/>
              <w:jc w:val="center"/>
            </w:pPr>
            <w:r>
              <w:t>не более 2000</w:t>
            </w:r>
          </w:p>
        </w:tc>
        <w:tc>
          <w:tcPr>
            <w:tcW w:w="1354" w:type="dxa"/>
          </w:tcPr>
          <w:p w:rsidR="00003829" w:rsidRDefault="00003829">
            <w:pPr>
              <w:pStyle w:val="ConsPlusNormal"/>
              <w:jc w:val="center"/>
            </w:pPr>
            <w:r>
              <w:t xml:space="preserve">10 </w:t>
            </w:r>
            <w:hyperlink w:anchor="P2755">
              <w:r>
                <w:rPr>
                  <w:color w:val="0000FF"/>
                </w:rPr>
                <w:t>&lt;*&gt;</w:t>
              </w:r>
            </w:hyperlink>
          </w:p>
        </w:tc>
        <w:tc>
          <w:tcPr>
            <w:tcW w:w="1969" w:type="dxa"/>
          </w:tcPr>
          <w:p w:rsidR="00003829" w:rsidRDefault="00003829">
            <w:pPr>
              <w:pStyle w:val="ConsPlusNormal"/>
              <w:jc w:val="center"/>
            </w:pPr>
            <w:r>
              <w:t>-</w:t>
            </w:r>
          </w:p>
        </w:tc>
        <w:tc>
          <w:tcPr>
            <w:tcW w:w="1939" w:type="dxa"/>
          </w:tcPr>
          <w:p w:rsidR="00003829" w:rsidRDefault="00003829">
            <w:pPr>
              <w:pStyle w:val="ConsPlusNormal"/>
              <w:jc w:val="center"/>
            </w:pPr>
            <w:r>
              <w:t>41</w:t>
            </w:r>
          </w:p>
        </w:tc>
        <w:tc>
          <w:tcPr>
            <w:tcW w:w="1789" w:type="dxa"/>
          </w:tcPr>
          <w:p w:rsidR="00003829" w:rsidRDefault="00003829">
            <w:pPr>
              <w:pStyle w:val="ConsPlusNormal"/>
              <w:jc w:val="center"/>
            </w:pPr>
            <w:r>
              <w:t>нормальное, полужирное, прямое</w:t>
            </w:r>
          </w:p>
        </w:tc>
      </w:tr>
      <w:tr w:rsidR="00003829">
        <w:tc>
          <w:tcPr>
            <w:tcW w:w="2359" w:type="dxa"/>
            <w:vMerge/>
          </w:tcPr>
          <w:p w:rsidR="00003829" w:rsidRDefault="00003829">
            <w:pPr>
              <w:pStyle w:val="ConsPlusNormal"/>
            </w:pPr>
          </w:p>
        </w:tc>
        <w:tc>
          <w:tcPr>
            <w:tcW w:w="2389" w:type="dxa"/>
          </w:tcPr>
          <w:p w:rsidR="00003829" w:rsidRDefault="00003829">
            <w:pPr>
              <w:pStyle w:val="ConsPlusNormal"/>
              <w:jc w:val="center"/>
            </w:pPr>
            <w:r>
              <w:t>от 1000 до 2000</w:t>
            </w:r>
          </w:p>
        </w:tc>
        <w:tc>
          <w:tcPr>
            <w:tcW w:w="1354" w:type="dxa"/>
          </w:tcPr>
          <w:p w:rsidR="00003829" w:rsidRDefault="00003829">
            <w:pPr>
              <w:pStyle w:val="ConsPlusNormal"/>
              <w:jc w:val="center"/>
            </w:pPr>
            <w:r>
              <w:t>8</w:t>
            </w:r>
          </w:p>
        </w:tc>
        <w:tc>
          <w:tcPr>
            <w:tcW w:w="1969" w:type="dxa"/>
          </w:tcPr>
          <w:p w:rsidR="00003829" w:rsidRDefault="00003829">
            <w:pPr>
              <w:pStyle w:val="ConsPlusNormal"/>
              <w:jc w:val="center"/>
            </w:pPr>
            <w:r>
              <w:t>2</w:t>
            </w:r>
          </w:p>
        </w:tc>
        <w:tc>
          <w:tcPr>
            <w:tcW w:w="1939" w:type="dxa"/>
          </w:tcPr>
          <w:p w:rsidR="00003829" w:rsidRDefault="00003829">
            <w:pPr>
              <w:pStyle w:val="ConsPlusNormal"/>
              <w:jc w:val="center"/>
            </w:pPr>
            <w:r>
              <w:t>41</w:t>
            </w:r>
          </w:p>
        </w:tc>
        <w:tc>
          <w:tcPr>
            <w:tcW w:w="1789" w:type="dxa"/>
          </w:tcPr>
          <w:p w:rsidR="00003829" w:rsidRDefault="00003829">
            <w:pPr>
              <w:pStyle w:val="ConsPlusNormal"/>
              <w:jc w:val="center"/>
            </w:pPr>
            <w:r>
              <w:t>нормальное, прямое</w:t>
            </w:r>
          </w:p>
        </w:tc>
      </w:tr>
      <w:tr w:rsidR="00003829">
        <w:tc>
          <w:tcPr>
            <w:tcW w:w="2359" w:type="dxa"/>
            <w:vMerge/>
          </w:tcPr>
          <w:p w:rsidR="00003829" w:rsidRDefault="00003829">
            <w:pPr>
              <w:pStyle w:val="ConsPlusNormal"/>
            </w:pPr>
          </w:p>
        </w:tc>
        <w:tc>
          <w:tcPr>
            <w:tcW w:w="2389" w:type="dxa"/>
          </w:tcPr>
          <w:p w:rsidR="00003829" w:rsidRDefault="00003829">
            <w:pPr>
              <w:pStyle w:val="ConsPlusNormal"/>
              <w:jc w:val="center"/>
            </w:pPr>
            <w:r>
              <w:t>от 600 до 1000</w:t>
            </w:r>
          </w:p>
        </w:tc>
        <w:tc>
          <w:tcPr>
            <w:tcW w:w="1354" w:type="dxa"/>
          </w:tcPr>
          <w:p w:rsidR="00003829" w:rsidRDefault="00003829">
            <w:pPr>
              <w:pStyle w:val="ConsPlusNormal"/>
              <w:jc w:val="center"/>
            </w:pPr>
            <w:r>
              <w:t>8</w:t>
            </w:r>
          </w:p>
        </w:tc>
        <w:tc>
          <w:tcPr>
            <w:tcW w:w="1969" w:type="dxa"/>
          </w:tcPr>
          <w:p w:rsidR="00003829" w:rsidRDefault="00003829">
            <w:pPr>
              <w:pStyle w:val="ConsPlusNormal"/>
              <w:jc w:val="center"/>
            </w:pPr>
            <w:r>
              <w:t>-</w:t>
            </w:r>
          </w:p>
        </w:tc>
        <w:tc>
          <w:tcPr>
            <w:tcW w:w="1939" w:type="dxa"/>
          </w:tcPr>
          <w:p w:rsidR="00003829" w:rsidRDefault="00003829">
            <w:pPr>
              <w:pStyle w:val="ConsPlusNormal"/>
              <w:jc w:val="center"/>
            </w:pPr>
            <w:r>
              <w:t>-</w:t>
            </w:r>
          </w:p>
        </w:tc>
        <w:tc>
          <w:tcPr>
            <w:tcW w:w="1789" w:type="dxa"/>
          </w:tcPr>
          <w:p w:rsidR="00003829" w:rsidRDefault="00003829">
            <w:pPr>
              <w:pStyle w:val="ConsPlusNormal"/>
              <w:jc w:val="center"/>
            </w:pPr>
            <w:r>
              <w:t>нормальное, прямое</w:t>
            </w:r>
          </w:p>
        </w:tc>
      </w:tr>
      <w:tr w:rsidR="00003829">
        <w:tc>
          <w:tcPr>
            <w:tcW w:w="2359" w:type="dxa"/>
            <w:vMerge/>
          </w:tcPr>
          <w:p w:rsidR="00003829" w:rsidRDefault="00003829">
            <w:pPr>
              <w:pStyle w:val="ConsPlusNormal"/>
            </w:pPr>
          </w:p>
        </w:tc>
        <w:tc>
          <w:tcPr>
            <w:tcW w:w="2389" w:type="dxa"/>
          </w:tcPr>
          <w:p w:rsidR="00003829" w:rsidRDefault="00003829">
            <w:pPr>
              <w:pStyle w:val="ConsPlusNormal"/>
              <w:jc w:val="center"/>
            </w:pPr>
            <w:r>
              <w:t>не более 600</w:t>
            </w:r>
          </w:p>
        </w:tc>
        <w:tc>
          <w:tcPr>
            <w:tcW w:w="1354" w:type="dxa"/>
          </w:tcPr>
          <w:p w:rsidR="00003829" w:rsidRDefault="00003829">
            <w:pPr>
              <w:pStyle w:val="ConsPlusNormal"/>
              <w:jc w:val="center"/>
            </w:pPr>
            <w:r>
              <w:t>8</w:t>
            </w:r>
          </w:p>
        </w:tc>
        <w:tc>
          <w:tcPr>
            <w:tcW w:w="1969" w:type="dxa"/>
          </w:tcPr>
          <w:p w:rsidR="00003829" w:rsidRDefault="00003829">
            <w:pPr>
              <w:pStyle w:val="ConsPlusNormal"/>
              <w:jc w:val="center"/>
            </w:pPr>
            <w:r>
              <w:t>-</w:t>
            </w:r>
          </w:p>
        </w:tc>
        <w:tc>
          <w:tcPr>
            <w:tcW w:w="1939" w:type="dxa"/>
          </w:tcPr>
          <w:p w:rsidR="00003829" w:rsidRDefault="00003829">
            <w:pPr>
              <w:pStyle w:val="ConsPlusNormal"/>
              <w:jc w:val="center"/>
            </w:pPr>
            <w:r>
              <w:t>-</w:t>
            </w:r>
          </w:p>
        </w:tc>
        <w:tc>
          <w:tcPr>
            <w:tcW w:w="1789" w:type="dxa"/>
          </w:tcPr>
          <w:p w:rsidR="00003829" w:rsidRDefault="00003829">
            <w:pPr>
              <w:pStyle w:val="ConsPlusNormal"/>
              <w:jc w:val="center"/>
            </w:pPr>
            <w:r>
              <w:t>нормальное</w:t>
            </w:r>
          </w:p>
        </w:tc>
      </w:tr>
    </w:tbl>
    <w:p w:rsidR="00003829" w:rsidRDefault="00003829">
      <w:pPr>
        <w:pStyle w:val="ConsPlusNormal"/>
        <w:sectPr w:rsidR="00003829">
          <w:pgSz w:w="16838" w:h="11905" w:orient="landscape"/>
          <w:pgMar w:top="1701" w:right="1134" w:bottom="850" w:left="1134" w:header="0" w:footer="0" w:gutter="0"/>
          <w:cols w:space="720"/>
          <w:titlePg/>
        </w:sectPr>
      </w:pPr>
    </w:p>
    <w:p w:rsidR="00003829" w:rsidRDefault="00003829">
      <w:pPr>
        <w:pStyle w:val="ConsPlusNormal"/>
        <w:jc w:val="both"/>
      </w:pPr>
    </w:p>
    <w:p w:rsidR="00003829" w:rsidRDefault="00003829">
      <w:pPr>
        <w:pStyle w:val="ConsPlusNormal"/>
        <w:ind w:firstLine="540"/>
        <w:jc w:val="both"/>
      </w:pPr>
      <w:r>
        <w:t>--------------------------------</w:t>
      </w:r>
    </w:p>
    <w:p w:rsidR="00003829" w:rsidRDefault="00003829">
      <w:pPr>
        <w:pStyle w:val="ConsPlusNormal"/>
        <w:spacing w:before="220"/>
        <w:ind w:firstLine="540"/>
        <w:jc w:val="both"/>
      </w:pPr>
      <w:bookmarkStart w:id="59" w:name="P2755"/>
      <w:bookmarkEnd w:id="59"/>
      <w:r>
        <w:t>&lt;*&gt; Допускается для выворотки шрифта при оптической плотности фона не менее 0,4 и печати текста цветными красками.</w:t>
      </w: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jc w:val="right"/>
        <w:outlineLvl w:val="1"/>
      </w:pPr>
      <w:r>
        <w:t>Приложение N 20</w:t>
      </w:r>
    </w:p>
    <w:p w:rsidR="00003829" w:rsidRDefault="00003829">
      <w:pPr>
        <w:pStyle w:val="ConsPlusNormal"/>
        <w:jc w:val="right"/>
      </w:pPr>
      <w:r>
        <w:t>к техническому регламенту</w:t>
      </w:r>
    </w:p>
    <w:p w:rsidR="00003829" w:rsidRDefault="00003829">
      <w:pPr>
        <w:pStyle w:val="ConsPlusNormal"/>
        <w:jc w:val="right"/>
      </w:pPr>
      <w:r>
        <w:t>Таможенного союза</w:t>
      </w:r>
    </w:p>
    <w:p w:rsidR="00003829" w:rsidRDefault="00003829">
      <w:pPr>
        <w:pStyle w:val="ConsPlusNormal"/>
        <w:jc w:val="right"/>
      </w:pPr>
      <w:r>
        <w:t>"О безопасности продукции,</w:t>
      </w:r>
    </w:p>
    <w:p w:rsidR="00003829" w:rsidRDefault="00003829">
      <w:pPr>
        <w:pStyle w:val="ConsPlusNormal"/>
        <w:jc w:val="right"/>
      </w:pPr>
      <w:r>
        <w:t>предназначенной для детей</w:t>
      </w:r>
    </w:p>
    <w:p w:rsidR="00003829" w:rsidRDefault="00003829">
      <w:pPr>
        <w:pStyle w:val="ConsPlusNormal"/>
        <w:jc w:val="right"/>
      </w:pPr>
      <w:r>
        <w:t>и подростков"</w:t>
      </w:r>
    </w:p>
    <w:p w:rsidR="00003829" w:rsidRDefault="00003829">
      <w:pPr>
        <w:pStyle w:val="ConsPlusNormal"/>
        <w:ind w:firstLine="540"/>
        <w:jc w:val="both"/>
      </w:pPr>
    </w:p>
    <w:p w:rsidR="00003829" w:rsidRDefault="00003829">
      <w:pPr>
        <w:pStyle w:val="ConsPlusTitle"/>
        <w:jc w:val="center"/>
      </w:pPr>
      <w:bookmarkStart w:id="60" w:name="P2768"/>
      <w:bookmarkEnd w:id="60"/>
      <w:r>
        <w:t>ТРЕБОВАНИЯ,</w:t>
      </w:r>
    </w:p>
    <w:p w:rsidR="00003829" w:rsidRDefault="00003829">
      <w:pPr>
        <w:pStyle w:val="ConsPlusTitle"/>
        <w:jc w:val="center"/>
      </w:pPr>
      <w:r>
        <w:t>ПРЕДЪЯВЛЯЕМЫЕ К ШРИФТОВОМУ ОФОРМЛЕНИЮ ТЕКСТА</w:t>
      </w:r>
    </w:p>
    <w:p w:rsidR="00003829" w:rsidRDefault="00003829">
      <w:pPr>
        <w:pStyle w:val="ConsPlusTitle"/>
        <w:jc w:val="center"/>
      </w:pPr>
      <w:r>
        <w:t>ПРИ 2- И 3-КОЛОННОМ НАБОРЕ В ИЗДАНИЯХ КНИЖНЫХ</w:t>
      </w:r>
    </w:p>
    <w:p w:rsidR="00003829" w:rsidRDefault="00003829">
      <w:pPr>
        <w:pStyle w:val="ConsPlusTitle"/>
        <w:jc w:val="center"/>
      </w:pPr>
      <w:r>
        <w:t xml:space="preserve">И ЖУРНАЛЬНЫХ </w:t>
      </w:r>
      <w:hyperlink w:anchor="P2812">
        <w:r>
          <w:rPr>
            <w:color w:val="0000FF"/>
          </w:rPr>
          <w:t>&lt;1&gt;</w:t>
        </w:r>
      </w:hyperlink>
    </w:p>
    <w:p w:rsidR="00003829" w:rsidRDefault="0000382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0"/>
        <w:gridCol w:w="2679"/>
        <w:gridCol w:w="1852"/>
        <w:gridCol w:w="2557"/>
        <w:gridCol w:w="2076"/>
      </w:tblGrid>
      <w:tr w:rsidR="00003829">
        <w:tc>
          <w:tcPr>
            <w:tcW w:w="2040" w:type="dxa"/>
          </w:tcPr>
          <w:p w:rsidR="00003829" w:rsidRDefault="00003829">
            <w:pPr>
              <w:pStyle w:val="ConsPlusNormal"/>
              <w:jc w:val="center"/>
            </w:pPr>
            <w:r>
              <w:t>Возрастная группа</w:t>
            </w:r>
          </w:p>
        </w:tc>
        <w:tc>
          <w:tcPr>
            <w:tcW w:w="2679" w:type="dxa"/>
          </w:tcPr>
          <w:p w:rsidR="00003829" w:rsidRDefault="00003829">
            <w:pPr>
              <w:pStyle w:val="ConsPlusNormal"/>
              <w:jc w:val="center"/>
            </w:pPr>
            <w:r>
              <w:t>Двухколонный набор допускается</w:t>
            </w:r>
          </w:p>
        </w:tc>
        <w:tc>
          <w:tcPr>
            <w:tcW w:w="1852" w:type="dxa"/>
          </w:tcPr>
          <w:p w:rsidR="00003829" w:rsidRDefault="00003829">
            <w:pPr>
              <w:pStyle w:val="ConsPlusNormal"/>
              <w:jc w:val="center"/>
            </w:pPr>
            <w:r>
              <w:t>Расстояние между колонками (мм, не менее)</w:t>
            </w:r>
          </w:p>
        </w:tc>
        <w:tc>
          <w:tcPr>
            <w:tcW w:w="2557" w:type="dxa"/>
          </w:tcPr>
          <w:p w:rsidR="00003829" w:rsidRDefault="00003829">
            <w:pPr>
              <w:pStyle w:val="ConsPlusNormal"/>
              <w:jc w:val="center"/>
            </w:pPr>
            <w:r>
              <w:t>Трехколонный набор допускается</w:t>
            </w:r>
          </w:p>
        </w:tc>
        <w:tc>
          <w:tcPr>
            <w:tcW w:w="2076" w:type="dxa"/>
          </w:tcPr>
          <w:p w:rsidR="00003829" w:rsidRDefault="00003829">
            <w:pPr>
              <w:pStyle w:val="ConsPlusNormal"/>
              <w:jc w:val="center"/>
            </w:pPr>
            <w:r>
              <w:t>Расстояние между колонками (мм, не менее)</w:t>
            </w:r>
          </w:p>
        </w:tc>
      </w:tr>
      <w:tr w:rsidR="00003829">
        <w:tc>
          <w:tcPr>
            <w:tcW w:w="2040" w:type="dxa"/>
          </w:tcPr>
          <w:p w:rsidR="00003829" w:rsidRDefault="00003829">
            <w:pPr>
              <w:pStyle w:val="ConsPlusNormal"/>
              <w:jc w:val="center"/>
            </w:pPr>
            <w:r>
              <w:t>Дошкольный возраст (3 - 6 лет)</w:t>
            </w:r>
          </w:p>
        </w:tc>
        <w:tc>
          <w:tcPr>
            <w:tcW w:w="2679" w:type="dxa"/>
          </w:tcPr>
          <w:p w:rsidR="00003829" w:rsidRDefault="00003829">
            <w:pPr>
              <w:pStyle w:val="ConsPlusNormal"/>
              <w:jc w:val="center"/>
            </w:pPr>
            <w:r>
              <w:t>для стихов</w:t>
            </w:r>
          </w:p>
        </w:tc>
        <w:tc>
          <w:tcPr>
            <w:tcW w:w="1852" w:type="dxa"/>
          </w:tcPr>
          <w:p w:rsidR="00003829" w:rsidRDefault="00003829">
            <w:pPr>
              <w:pStyle w:val="ConsPlusNormal"/>
              <w:jc w:val="center"/>
            </w:pPr>
            <w:r>
              <w:t>12</w:t>
            </w:r>
          </w:p>
        </w:tc>
        <w:tc>
          <w:tcPr>
            <w:tcW w:w="2557" w:type="dxa"/>
          </w:tcPr>
          <w:p w:rsidR="00003829" w:rsidRDefault="00003829">
            <w:pPr>
              <w:pStyle w:val="ConsPlusNormal"/>
              <w:jc w:val="center"/>
            </w:pPr>
            <w:r>
              <w:t>-</w:t>
            </w:r>
          </w:p>
        </w:tc>
        <w:tc>
          <w:tcPr>
            <w:tcW w:w="2076" w:type="dxa"/>
          </w:tcPr>
          <w:p w:rsidR="00003829" w:rsidRDefault="00003829">
            <w:pPr>
              <w:pStyle w:val="ConsPlusNormal"/>
              <w:jc w:val="center"/>
            </w:pPr>
            <w:r>
              <w:t>-</w:t>
            </w:r>
          </w:p>
        </w:tc>
      </w:tr>
      <w:tr w:rsidR="00003829">
        <w:tc>
          <w:tcPr>
            <w:tcW w:w="2040" w:type="dxa"/>
            <w:vMerge w:val="restart"/>
          </w:tcPr>
          <w:p w:rsidR="00003829" w:rsidRDefault="00003829">
            <w:pPr>
              <w:pStyle w:val="ConsPlusNormal"/>
              <w:jc w:val="center"/>
            </w:pPr>
            <w:r>
              <w:t>Младший школьный возраст (7 - 10 лет)</w:t>
            </w:r>
          </w:p>
        </w:tc>
        <w:tc>
          <w:tcPr>
            <w:tcW w:w="2679" w:type="dxa"/>
          </w:tcPr>
          <w:p w:rsidR="00003829" w:rsidRDefault="00003829">
            <w:pPr>
              <w:pStyle w:val="ConsPlusNormal"/>
              <w:jc w:val="center"/>
            </w:pPr>
            <w:r>
              <w:t>для стихов</w:t>
            </w:r>
          </w:p>
        </w:tc>
        <w:tc>
          <w:tcPr>
            <w:tcW w:w="1852" w:type="dxa"/>
          </w:tcPr>
          <w:p w:rsidR="00003829" w:rsidRDefault="00003829">
            <w:pPr>
              <w:pStyle w:val="ConsPlusNormal"/>
              <w:jc w:val="center"/>
            </w:pPr>
            <w:r>
              <w:t>12</w:t>
            </w:r>
          </w:p>
        </w:tc>
        <w:tc>
          <w:tcPr>
            <w:tcW w:w="2557" w:type="dxa"/>
          </w:tcPr>
          <w:p w:rsidR="00003829" w:rsidRDefault="00003829">
            <w:pPr>
              <w:pStyle w:val="ConsPlusNormal"/>
              <w:jc w:val="center"/>
            </w:pPr>
            <w:r>
              <w:t>-</w:t>
            </w:r>
          </w:p>
        </w:tc>
        <w:tc>
          <w:tcPr>
            <w:tcW w:w="2076" w:type="dxa"/>
          </w:tcPr>
          <w:p w:rsidR="00003829" w:rsidRDefault="00003829">
            <w:pPr>
              <w:pStyle w:val="ConsPlusNormal"/>
              <w:jc w:val="center"/>
            </w:pPr>
            <w:r>
              <w:t>-</w:t>
            </w:r>
          </w:p>
        </w:tc>
      </w:tr>
      <w:tr w:rsidR="00003829">
        <w:tc>
          <w:tcPr>
            <w:tcW w:w="2040" w:type="dxa"/>
            <w:vMerge/>
          </w:tcPr>
          <w:p w:rsidR="00003829" w:rsidRDefault="00003829">
            <w:pPr>
              <w:pStyle w:val="ConsPlusNormal"/>
            </w:pPr>
          </w:p>
        </w:tc>
        <w:tc>
          <w:tcPr>
            <w:tcW w:w="2679" w:type="dxa"/>
          </w:tcPr>
          <w:p w:rsidR="00003829" w:rsidRDefault="00003829">
            <w:pPr>
              <w:pStyle w:val="ConsPlusNormal"/>
              <w:jc w:val="center"/>
            </w:pPr>
            <w:r>
              <w:t>в научно-популярных изданиях</w:t>
            </w:r>
          </w:p>
        </w:tc>
        <w:tc>
          <w:tcPr>
            <w:tcW w:w="1852" w:type="dxa"/>
          </w:tcPr>
          <w:p w:rsidR="00003829" w:rsidRDefault="00003829">
            <w:pPr>
              <w:pStyle w:val="ConsPlusNormal"/>
              <w:jc w:val="center"/>
            </w:pPr>
            <w:r>
              <w:t>9</w:t>
            </w:r>
          </w:p>
        </w:tc>
        <w:tc>
          <w:tcPr>
            <w:tcW w:w="2557" w:type="dxa"/>
          </w:tcPr>
          <w:p w:rsidR="00003829" w:rsidRDefault="00003829">
            <w:pPr>
              <w:pStyle w:val="ConsPlusNormal"/>
              <w:jc w:val="center"/>
            </w:pPr>
            <w:r>
              <w:t>-</w:t>
            </w:r>
          </w:p>
        </w:tc>
        <w:tc>
          <w:tcPr>
            <w:tcW w:w="2076" w:type="dxa"/>
          </w:tcPr>
          <w:p w:rsidR="00003829" w:rsidRDefault="00003829">
            <w:pPr>
              <w:pStyle w:val="ConsPlusNormal"/>
              <w:jc w:val="center"/>
            </w:pPr>
            <w:r>
              <w:t>-</w:t>
            </w:r>
          </w:p>
        </w:tc>
      </w:tr>
      <w:tr w:rsidR="00003829">
        <w:tc>
          <w:tcPr>
            <w:tcW w:w="2040" w:type="dxa"/>
            <w:vMerge/>
          </w:tcPr>
          <w:p w:rsidR="00003829" w:rsidRDefault="00003829">
            <w:pPr>
              <w:pStyle w:val="ConsPlusNormal"/>
            </w:pPr>
          </w:p>
        </w:tc>
        <w:tc>
          <w:tcPr>
            <w:tcW w:w="2679" w:type="dxa"/>
          </w:tcPr>
          <w:p w:rsidR="00003829" w:rsidRDefault="00003829">
            <w:pPr>
              <w:pStyle w:val="ConsPlusNormal"/>
              <w:jc w:val="center"/>
            </w:pPr>
            <w:r>
              <w:t xml:space="preserve">в изданиях справочных и </w:t>
            </w:r>
            <w:r>
              <w:lastRenderedPageBreak/>
              <w:t>для досуга</w:t>
            </w:r>
          </w:p>
        </w:tc>
        <w:tc>
          <w:tcPr>
            <w:tcW w:w="1852" w:type="dxa"/>
          </w:tcPr>
          <w:p w:rsidR="00003829" w:rsidRDefault="00003829">
            <w:pPr>
              <w:pStyle w:val="ConsPlusNormal"/>
              <w:jc w:val="center"/>
            </w:pPr>
            <w:r>
              <w:lastRenderedPageBreak/>
              <w:t xml:space="preserve">9 или 6 </w:t>
            </w:r>
            <w:hyperlink w:anchor="P2813">
              <w:r>
                <w:rPr>
                  <w:color w:val="0000FF"/>
                </w:rPr>
                <w:t>&lt;**&gt;</w:t>
              </w:r>
            </w:hyperlink>
          </w:p>
        </w:tc>
        <w:tc>
          <w:tcPr>
            <w:tcW w:w="2557" w:type="dxa"/>
          </w:tcPr>
          <w:p w:rsidR="00003829" w:rsidRDefault="00003829">
            <w:pPr>
              <w:pStyle w:val="ConsPlusNormal"/>
              <w:jc w:val="center"/>
            </w:pPr>
            <w:r>
              <w:t>-</w:t>
            </w:r>
          </w:p>
        </w:tc>
        <w:tc>
          <w:tcPr>
            <w:tcW w:w="2076" w:type="dxa"/>
          </w:tcPr>
          <w:p w:rsidR="00003829" w:rsidRDefault="00003829">
            <w:pPr>
              <w:pStyle w:val="ConsPlusNormal"/>
              <w:jc w:val="center"/>
            </w:pPr>
            <w:r>
              <w:t>-</w:t>
            </w:r>
          </w:p>
        </w:tc>
      </w:tr>
      <w:tr w:rsidR="00003829">
        <w:tc>
          <w:tcPr>
            <w:tcW w:w="2040" w:type="dxa"/>
            <w:vMerge w:val="restart"/>
          </w:tcPr>
          <w:p w:rsidR="00003829" w:rsidRDefault="00003829">
            <w:pPr>
              <w:pStyle w:val="ConsPlusNormal"/>
              <w:jc w:val="center"/>
            </w:pPr>
            <w:r>
              <w:t>Средний школьный возраст (11 - 14 лет)</w:t>
            </w:r>
          </w:p>
        </w:tc>
        <w:tc>
          <w:tcPr>
            <w:tcW w:w="2679" w:type="dxa"/>
          </w:tcPr>
          <w:p w:rsidR="00003829" w:rsidRDefault="00003829">
            <w:pPr>
              <w:pStyle w:val="ConsPlusNormal"/>
              <w:jc w:val="center"/>
            </w:pPr>
            <w:r>
              <w:t>для стихов</w:t>
            </w:r>
          </w:p>
        </w:tc>
        <w:tc>
          <w:tcPr>
            <w:tcW w:w="1852" w:type="dxa"/>
          </w:tcPr>
          <w:p w:rsidR="00003829" w:rsidRDefault="00003829">
            <w:pPr>
              <w:pStyle w:val="ConsPlusNormal"/>
              <w:jc w:val="center"/>
            </w:pPr>
            <w:r>
              <w:t>9</w:t>
            </w:r>
          </w:p>
        </w:tc>
        <w:tc>
          <w:tcPr>
            <w:tcW w:w="2557" w:type="dxa"/>
          </w:tcPr>
          <w:p w:rsidR="00003829" w:rsidRDefault="00003829">
            <w:pPr>
              <w:pStyle w:val="ConsPlusNormal"/>
              <w:jc w:val="center"/>
            </w:pPr>
            <w:r>
              <w:t>в изданиях справочных и для досуга</w:t>
            </w:r>
          </w:p>
        </w:tc>
        <w:tc>
          <w:tcPr>
            <w:tcW w:w="2076" w:type="dxa"/>
          </w:tcPr>
          <w:p w:rsidR="00003829" w:rsidRDefault="00003829">
            <w:pPr>
              <w:pStyle w:val="ConsPlusNormal"/>
              <w:jc w:val="center"/>
            </w:pPr>
            <w:r>
              <w:t xml:space="preserve">9 или 6 </w:t>
            </w:r>
            <w:hyperlink w:anchor="P2813">
              <w:r>
                <w:rPr>
                  <w:color w:val="0000FF"/>
                </w:rPr>
                <w:t>&lt;**&gt;</w:t>
              </w:r>
            </w:hyperlink>
          </w:p>
        </w:tc>
      </w:tr>
      <w:tr w:rsidR="00003829">
        <w:tc>
          <w:tcPr>
            <w:tcW w:w="2040" w:type="dxa"/>
            <w:vMerge/>
          </w:tcPr>
          <w:p w:rsidR="00003829" w:rsidRDefault="00003829">
            <w:pPr>
              <w:pStyle w:val="ConsPlusNormal"/>
            </w:pPr>
          </w:p>
        </w:tc>
        <w:tc>
          <w:tcPr>
            <w:tcW w:w="2679" w:type="dxa"/>
          </w:tcPr>
          <w:p w:rsidR="00003829" w:rsidRDefault="00003829">
            <w:pPr>
              <w:pStyle w:val="ConsPlusNormal"/>
              <w:jc w:val="center"/>
            </w:pPr>
            <w:r>
              <w:t>в изданиях научно-популярных, справочных и для досуга</w:t>
            </w:r>
          </w:p>
        </w:tc>
        <w:tc>
          <w:tcPr>
            <w:tcW w:w="1852" w:type="dxa"/>
          </w:tcPr>
          <w:p w:rsidR="00003829" w:rsidRDefault="00003829">
            <w:pPr>
              <w:pStyle w:val="ConsPlusNormal"/>
              <w:jc w:val="center"/>
            </w:pPr>
            <w:r>
              <w:t xml:space="preserve">9 или 6 </w:t>
            </w:r>
            <w:hyperlink w:anchor="P2813">
              <w:r>
                <w:rPr>
                  <w:color w:val="0000FF"/>
                </w:rPr>
                <w:t>&lt;**&gt;</w:t>
              </w:r>
            </w:hyperlink>
          </w:p>
        </w:tc>
        <w:tc>
          <w:tcPr>
            <w:tcW w:w="2557" w:type="dxa"/>
          </w:tcPr>
          <w:p w:rsidR="00003829" w:rsidRDefault="00003829">
            <w:pPr>
              <w:pStyle w:val="ConsPlusNormal"/>
              <w:jc w:val="center"/>
            </w:pPr>
            <w:r>
              <w:t>-</w:t>
            </w:r>
          </w:p>
        </w:tc>
        <w:tc>
          <w:tcPr>
            <w:tcW w:w="2076" w:type="dxa"/>
          </w:tcPr>
          <w:p w:rsidR="00003829" w:rsidRDefault="00003829">
            <w:pPr>
              <w:pStyle w:val="ConsPlusNormal"/>
              <w:jc w:val="center"/>
            </w:pPr>
            <w:r>
              <w:t>-</w:t>
            </w:r>
          </w:p>
        </w:tc>
      </w:tr>
      <w:tr w:rsidR="00003829">
        <w:tc>
          <w:tcPr>
            <w:tcW w:w="2040" w:type="dxa"/>
          </w:tcPr>
          <w:p w:rsidR="00003829" w:rsidRDefault="00003829">
            <w:pPr>
              <w:pStyle w:val="ConsPlusNormal"/>
              <w:jc w:val="center"/>
            </w:pPr>
            <w:r>
              <w:t>Старший школьный возраст (15 - 18 лет)</w:t>
            </w:r>
          </w:p>
        </w:tc>
        <w:tc>
          <w:tcPr>
            <w:tcW w:w="2679" w:type="dxa"/>
          </w:tcPr>
          <w:p w:rsidR="00003829" w:rsidRDefault="00003829">
            <w:pPr>
              <w:pStyle w:val="ConsPlusNormal"/>
              <w:jc w:val="center"/>
            </w:pPr>
            <w:r>
              <w:t>во всех видах изданий</w:t>
            </w:r>
          </w:p>
        </w:tc>
        <w:tc>
          <w:tcPr>
            <w:tcW w:w="1852" w:type="dxa"/>
          </w:tcPr>
          <w:p w:rsidR="00003829" w:rsidRDefault="00003829">
            <w:pPr>
              <w:pStyle w:val="ConsPlusNormal"/>
              <w:jc w:val="center"/>
            </w:pPr>
            <w:r>
              <w:t xml:space="preserve">9 или 6 </w:t>
            </w:r>
            <w:hyperlink w:anchor="P2813">
              <w:r>
                <w:rPr>
                  <w:color w:val="0000FF"/>
                </w:rPr>
                <w:t>&lt;**&gt;</w:t>
              </w:r>
            </w:hyperlink>
          </w:p>
        </w:tc>
        <w:tc>
          <w:tcPr>
            <w:tcW w:w="2557" w:type="dxa"/>
          </w:tcPr>
          <w:p w:rsidR="00003829" w:rsidRDefault="00003829">
            <w:pPr>
              <w:pStyle w:val="ConsPlusNormal"/>
              <w:jc w:val="center"/>
            </w:pPr>
            <w:r>
              <w:t>в изданиях справочных и для досуга</w:t>
            </w:r>
          </w:p>
        </w:tc>
        <w:tc>
          <w:tcPr>
            <w:tcW w:w="2076" w:type="dxa"/>
          </w:tcPr>
          <w:p w:rsidR="00003829" w:rsidRDefault="00003829">
            <w:pPr>
              <w:pStyle w:val="ConsPlusNormal"/>
              <w:jc w:val="center"/>
            </w:pPr>
            <w:r>
              <w:t>6</w:t>
            </w:r>
          </w:p>
        </w:tc>
      </w:tr>
    </w:tbl>
    <w:p w:rsidR="00003829" w:rsidRDefault="00003829">
      <w:pPr>
        <w:pStyle w:val="ConsPlusNormal"/>
        <w:jc w:val="both"/>
      </w:pPr>
    </w:p>
    <w:p w:rsidR="00003829" w:rsidRDefault="00003829">
      <w:pPr>
        <w:pStyle w:val="ConsPlusNormal"/>
        <w:ind w:firstLine="540"/>
        <w:jc w:val="both"/>
      </w:pPr>
      <w:r>
        <w:t>--------------------------------</w:t>
      </w:r>
    </w:p>
    <w:p w:rsidR="00003829" w:rsidRDefault="00003829">
      <w:pPr>
        <w:pStyle w:val="ConsPlusNormal"/>
        <w:spacing w:before="220"/>
        <w:ind w:firstLine="540"/>
        <w:jc w:val="both"/>
      </w:pPr>
      <w:bookmarkStart w:id="61" w:name="P2812"/>
      <w:bookmarkEnd w:id="61"/>
      <w:r>
        <w:t>&lt;*&gt; Параметры шрифтового оформления должны соответствовать требованиям в соответствии с видом издания и возрастом пользователя.</w:t>
      </w:r>
    </w:p>
    <w:p w:rsidR="00003829" w:rsidRDefault="00003829">
      <w:pPr>
        <w:pStyle w:val="ConsPlusNormal"/>
        <w:spacing w:before="220"/>
        <w:ind w:firstLine="540"/>
        <w:jc w:val="both"/>
      </w:pPr>
      <w:bookmarkStart w:id="62" w:name="P2813"/>
      <w:bookmarkEnd w:id="62"/>
      <w:r>
        <w:t>&lt;**&gt; При наличии разделительной линии.</w:t>
      </w: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jc w:val="right"/>
        <w:outlineLvl w:val="1"/>
      </w:pPr>
      <w:r>
        <w:t>Приложение N 21</w:t>
      </w:r>
    </w:p>
    <w:p w:rsidR="00003829" w:rsidRDefault="00003829">
      <w:pPr>
        <w:pStyle w:val="ConsPlusNormal"/>
        <w:jc w:val="right"/>
      </w:pPr>
      <w:r>
        <w:t>к техническому регламенту</w:t>
      </w:r>
    </w:p>
    <w:p w:rsidR="00003829" w:rsidRDefault="00003829">
      <w:pPr>
        <w:pStyle w:val="ConsPlusNormal"/>
        <w:jc w:val="right"/>
      </w:pPr>
      <w:r>
        <w:t>Таможенного союза</w:t>
      </w:r>
    </w:p>
    <w:p w:rsidR="00003829" w:rsidRDefault="00003829">
      <w:pPr>
        <w:pStyle w:val="ConsPlusNormal"/>
        <w:jc w:val="right"/>
      </w:pPr>
      <w:r>
        <w:t>"О безопасности продукции,</w:t>
      </w:r>
    </w:p>
    <w:p w:rsidR="00003829" w:rsidRDefault="00003829">
      <w:pPr>
        <w:pStyle w:val="ConsPlusNormal"/>
        <w:jc w:val="right"/>
      </w:pPr>
      <w:r>
        <w:t>предназначенной для детей</w:t>
      </w:r>
    </w:p>
    <w:p w:rsidR="00003829" w:rsidRDefault="00003829">
      <w:pPr>
        <w:pStyle w:val="ConsPlusNormal"/>
        <w:jc w:val="right"/>
      </w:pPr>
      <w:r>
        <w:t>и подростков"</w:t>
      </w:r>
    </w:p>
    <w:p w:rsidR="00003829" w:rsidRDefault="00003829">
      <w:pPr>
        <w:pStyle w:val="ConsPlusNormal"/>
        <w:ind w:firstLine="540"/>
        <w:jc w:val="both"/>
      </w:pPr>
    </w:p>
    <w:p w:rsidR="00003829" w:rsidRDefault="00003829">
      <w:pPr>
        <w:pStyle w:val="ConsPlusTitle"/>
        <w:jc w:val="center"/>
      </w:pPr>
      <w:bookmarkStart w:id="63" w:name="P2826"/>
      <w:bookmarkEnd w:id="63"/>
      <w:r>
        <w:t>ТРЕБОВАНИЯ,</w:t>
      </w:r>
    </w:p>
    <w:p w:rsidR="00003829" w:rsidRDefault="00003829">
      <w:pPr>
        <w:pStyle w:val="ConsPlusTitle"/>
        <w:jc w:val="center"/>
      </w:pPr>
      <w:r>
        <w:t>ПРЕДЪЯВЛЯЕМЫЕ К ШРИФТОВОМУ ОФОРМЛЕНИЮ ТЕКСТА В ИЗДАНИЯХ</w:t>
      </w:r>
    </w:p>
    <w:p w:rsidR="00003829" w:rsidRDefault="00003829">
      <w:pPr>
        <w:pStyle w:val="ConsPlusTitle"/>
        <w:jc w:val="center"/>
      </w:pPr>
      <w:r>
        <w:t>КНИЖНЫХ И ЖУРНАЛЬНЫХ ПРИ ПЕЧАТИ НА ЦВЕТНОМ, СЕРОМ ФОНЕ</w:t>
      </w:r>
    </w:p>
    <w:p w:rsidR="00003829" w:rsidRDefault="00003829">
      <w:pPr>
        <w:pStyle w:val="ConsPlusTitle"/>
        <w:jc w:val="center"/>
      </w:pPr>
      <w:r>
        <w:t>И МНОГОКРАСОЧНЫХ ИЛЛЮСТРАЦИЯХ</w:t>
      </w:r>
    </w:p>
    <w:p w:rsidR="00003829" w:rsidRDefault="000038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9"/>
        <w:gridCol w:w="2389"/>
        <w:gridCol w:w="1354"/>
        <w:gridCol w:w="1969"/>
        <w:gridCol w:w="1939"/>
        <w:gridCol w:w="1354"/>
        <w:gridCol w:w="1789"/>
      </w:tblGrid>
      <w:tr w:rsidR="00003829">
        <w:tc>
          <w:tcPr>
            <w:tcW w:w="1819" w:type="dxa"/>
            <w:vMerge w:val="restart"/>
          </w:tcPr>
          <w:p w:rsidR="00003829" w:rsidRDefault="00003829">
            <w:pPr>
              <w:pStyle w:val="ConsPlusNormal"/>
              <w:jc w:val="center"/>
            </w:pPr>
            <w:r>
              <w:lastRenderedPageBreak/>
              <w:t>Возрастная группа</w:t>
            </w:r>
          </w:p>
        </w:tc>
        <w:tc>
          <w:tcPr>
            <w:tcW w:w="2389" w:type="dxa"/>
            <w:vMerge w:val="restart"/>
          </w:tcPr>
          <w:p w:rsidR="00003829" w:rsidRDefault="00003829">
            <w:pPr>
              <w:pStyle w:val="ConsPlusNormal"/>
              <w:jc w:val="center"/>
            </w:pPr>
            <w:r>
              <w:t>Объем текста единовременного прочтения (количество знаков)</w:t>
            </w:r>
          </w:p>
        </w:tc>
        <w:tc>
          <w:tcPr>
            <w:tcW w:w="1354" w:type="dxa"/>
            <w:vMerge w:val="restart"/>
          </w:tcPr>
          <w:p w:rsidR="00003829" w:rsidRDefault="00003829">
            <w:pPr>
              <w:pStyle w:val="ConsPlusNormal"/>
              <w:jc w:val="center"/>
            </w:pPr>
            <w:r>
              <w:t>Кегль шрифта (пунктов, не менее)</w:t>
            </w:r>
          </w:p>
        </w:tc>
        <w:tc>
          <w:tcPr>
            <w:tcW w:w="1969" w:type="dxa"/>
            <w:vMerge w:val="restart"/>
          </w:tcPr>
          <w:p w:rsidR="00003829" w:rsidRDefault="00003829">
            <w:pPr>
              <w:pStyle w:val="ConsPlusNormal"/>
              <w:jc w:val="center"/>
            </w:pPr>
            <w:r>
              <w:t>Увеличение интерлиньяжа (пунктов, не менее)</w:t>
            </w:r>
          </w:p>
        </w:tc>
        <w:tc>
          <w:tcPr>
            <w:tcW w:w="1939" w:type="dxa"/>
            <w:vMerge w:val="restart"/>
          </w:tcPr>
          <w:p w:rsidR="00003829" w:rsidRDefault="00003829">
            <w:pPr>
              <w:pStyle w:val="ConsPlusNormal"/>
              <w:jc w:val="center"/>
            </w:pPr>
            <w:r>
              <w:t>Минимальная длина строки (мм)</w:t>
            </w:r>
          </w:p>
        </w:tc>
        <w:tc>
          <w:tcPr>
            <w:tcW w:w="3143" w:type="dxa"/>
            <w:gridSpan w:val="2"/>
          </w:tcPr>
          <w:p w:rsidR="00003829" w:rsidRDefault="00003829">
            <w:pPr>
              <w:pStyle w:val="ConsPlusNormal"/>
              <w:jc w:val="center"/>
            </w:pPr>
            <w:r>
              <w:t>Характеристика шрифта</w:t>
            </w:r>
          </w:p>
        </w:tc>
      </w:tr>
      <w:tr w:rsidR="00003829">
        <w:tc>
          <w:tcPr>
            <w:tcW w:w="1819" w:type="dxa"/>
            <w:vMerge/>
          </w:tcPr>
          <w:p w:rsidR="00003829" w:rsidRDefault="00003829">
            <w:pPr>
              <w:pStyle w:val="ConsPlusNormal"/>
            </w:pPr>
          </w:p>
        </w:tc>
        <w:tc>
          <w:tcPr>
            <w:tcW w:w="2389" w:type="dxa"/>
            <w:vMerge/>
          </w:tcPr>
          <w:p w:rsidR="00003829" w:rsidRDefault="00003829">
            <w:pPr>
              <w:pStyle w:val="ConsPlusNormal"/>
            </w:pPr>
          </w:p>
        </w:tc>
        <w:tc>
          <w:tcPr>
            <w:tcW w:w="1354" w:type="dxa"/>
            <w:vMerge/>
          </w:tcPr>
          <w:p w:rsidR="00003829" w:rsidRDefault="00003829">
            <w:pPr>
              <w:pStyle w:val="ConsPlusNormal"/>
            </w:pPr>
          </w:p>
        </w:tc>
        <w:tc>
          <w:tcPr>
            <w:tcW w:w="1969" w:type="dxa"/>
            <w:vMerge/>
          </w:tcPr>
          <w:p w:rsidR="00003829" w:rsidRDefault="00003829">
            <w:pPr>
              <w:pStyle w:val="ConsPlusNormal"/>
            </w:pPr>
          </w:p>
        </w:tc>
        <w:tc>
          <w:tcPr>
            <w:tcW w:w="1939" w:type="dxa"/>
            <w:vMerge/>
          </w:tcPr>
          <w:p w:rsidR="00003829" w:rsidRDefault="00003829">
            <w:pPr>
              <w:pStyle w:val="ConsPlusNormal"/>
            </w:pPr>
          </w:p>
        </w:tc>
        <w:tc>
          <w:tcPr>
            <w:tcW w:w="1354" w:type="dxa"/>
          </w:tcPr>
          <w:p w:rsidR="00003829" w:rsidRDefault="00003829">
            <w:pPr>
              <w:pStyle w:val="ConsPlusNormal"/>
              <w:jc w:val="center"/>
            </w:pPr>
            <w:r>
              <w:t>группа шрифта</w:t>
            </w:r>
          </w:p>
        </w:tc>
        <w:tc>
          <w:tcPr>
            <w:tcW w:w="1789" w:type="dxa"/>
          </w:tcPr>
          <w:p w:rsidR="00003829" w:rsidRDefault="00003829">
            <w:pPr>
              <w:pStyle w:val="ConsPlusNormal"/>
            </w:pPr>
            <w:r>
              <w:t>начертание шрифта</w:t>
            </w:r>
          </w:p>
        </w:tc>
      </w:tr>
      <w:tr w:rsidR="00003829">
        <w:tc>
          <w:tcPr>
            <w:tcW w:w="1819" w:type="dxa"/>
            <w:vMerge w:val="restart"/>
          </w:tcPr>
          <w:p w:rsidR="00003829" w:rsidRDefault="00003829">
            <w:pPr>
              <w:pStyle w:val="ConsPlusNormal"/>
              <w:jc w:val="center"/>
            </w:pPr>
            <w:r>
              <w:t>Дошкольный возраст (3 - 6 лет)</w:t>
            </w:r>
          </w:p>
        </w:tc>
        <w:tc>
          <w:tcPr>
            <w:tcW w:w="2389" w:type="dxa"/>
          </w:tcPr>
          <w:p w:rsidR="00003829" w:rsidRDefault="00003829">
            <w:pPr>
              <w:pStyle w:val="ConsPlusNormal"/>
              <w:jc w:val="center"/>
            </w:pPr>
            <w:r>
              <w:t>200 и более</w:t>
            </w:r>
          </w:p>
        </w:tc>
        <w:tc>
          <w:tcPr>
            <w:tcW w:w="1354" w:type="dxa"/>
          </w:tcPr>
          <w:p w:rsidR="00003829" w:rsidRDefault="00003829">
            <w:pPr>
              <w:pStyle w:val="ConsPlusNormal"/>
              <w:jc w:val="center"/>
            </w:pPr>
            <w:r>
              <w:t>18</w:t>
            </w:r>
          </w:p>
        </w:tc>
        <w:tc>
          <w:tcPr>
            <w:tcW w:w="1969" w:type="dxa"/>
          </w:tcPr>
          <w:p w:rsidR="00003829" w:rsidRDefault="00003829">
            <w:pPr>
              <w:pStyle w:val="ConsPlusNormal"/>
              <w:jc w:val="center"/>
            </w:pPr>
            <w:r>
              <w:t>4</w:t>
            </w:r>
          </w:p>
        </w:tc>
        <w:tc>
          <w:tcPr>
            <w:tcW w:w="1939" w:type="dxa"/>
          </w:tcPr>
          <w:p w:rsidR="00003829" w:rsidRDefault="00003829">
            <w:pPr>
              <w:pStyle w:val="ConsPlusNormal"/>
              <w:jc w:val="center"/>
            </w:pPr>
            <w:r>
              <w:t>117</w:t>
            </w:r>
          </w:p>
        </w:tc>
        <w:tc>
          <w:tcPr>
            <w:tcW w:w="1354" w:type="dxa"/>
          </w:tcPr>
          <w:p w:rsidR="00003829" w:rsidRDefault="00003829">
            <w:pPr>
              <w:pStyle w:val="ConsPlusNormal"/>
              <w:jc w:val="both"/>
            </w:pPr>
            <w:r>
              <w:t>рубленые</w:t>
            </w:r>
          </w:p>
        </w:tc>
        <w:tc>
          <w:tcPr>
            <w:tcW w:w="1789" w:type="dxa"/>
          </w:tcPr>
          <w:p w:rsidR="00003829" w:rsidRDefault="00003829">
            <w:pPr>
              <w:pStyle w:val="ConsPlusNormal"/>
              <w:jc w:val="center"/>
            </w:pPr>
            <w:r>
              <w:t>нормальное или широкое, полужирное, прямое</w:t>
            </w:r>
          </w:p>
        </w:tc>
      </w:tr>
      <w:tr w:rsidR="00003829">
        <w:tc>
          <w:tcPr>
            <w:tcW w:w="1819" w:type="dxa"/>
            <w:vMerge/>
          </w:tcPr>
          <w:p w:rsidR="00003829" w:rsidRDefault="00003829">
            <w:pPr>
              <w:pStyle w:val="ConsPlusNormal"/>
            </w:pPr>
          </w:p>
        </w:tc>
        <w:tc>
          <w:tcPr>
            <w:tcW w:w="2389" w:type="dxa"/>
          </w:tcPr>
          <w:p w:rsidR="00003829" w:rsidRDefault="00003829">
            <w:pPr>
              <w:pStyle w:val="ConsPlusNormal"/>
              <w:jc w:val="center"/>
            </w:pPr>
            <w:r>
              <w:t>не более 200</w:t>
            </w:r>
          </w:p>
        </w:tc>
        <w:tc>
          <w:tcPr>
            <w:tcW w:w="1354" w:type="dxa"/>
          </w:tcPr>
          <w:p w:rsidR="00003829" w:rsidRDefault="00003829">
            <w:pPr>
              <w:pStyle w:val="ConsPlusNormal"/>
              <w:jc w:val="center"/>
            </w:pPr>
            <w:r>
              <w:t>14</w:t>
            </w:r>
          </w:p>
        </w:tc>
        <w:tc>
          <w:tcPr>
            <w:tcW w:w="1969" w:type="dxa"/>
          </w:tcPr>
          <w:p w:rsidR="00003829" w:rsidRDefault="00003829">
            <w:pPr>
              <w:pStyle w:val="ConsPlusNormal"/>
              <w:jc w:val="center"/>
            </w:pPr>
            <w:r>
              <w:t>4</w:t>
            </w:r>
          </w:p>
        </w:tc>
        <w:tc>
          <w:tcPr>
            <w:tcW w:w="1939" w:type="dxa"/>
          </w:tcPr>
          <w:p w:rsidR="00003829" w:rsidRDefault="00003829">
            <w:pPr>
              <w:pStyle w:val="ConsPlusNormal"/>
              <w:jc w:val="center"/>
            </w:pPr>
            <w:r>
              <w:t>-</w:t>
            </w:r>
          </w:p>
        </w:tc>
        <w:tc>
          <w:tcPr>
            <w:tcW w:w="1354" w:type="dxa"/>
          </w:tcPr>
          <w:p w:rsidR="00003829" w:rsidRDefault="00003829">
            <w:pPr>
              <w:pStyle w:val="ConsPlusNormal"/>
              <w:jc w:val="both"/>
            </w:pPr>
            <w:r>
              <w:t>рубленые</w:t>
            </w:r>
          </w:p>
        </w:tc>
        <w:tc>
          <w:tcPr>
            <w:tcW w:w="1789" w:type="dxa"/>
          </w:tcPr>
          <w:p w:rsidR="00003829" w:rsidRDefault="00003829">
            <w:pPr>
              <w:pStyle w:val="ConsPlusNormal"/>
              <w:jc w:val="center"/>
            </w:pPr>
            <w:r>
              <w:t>нормальное или широкое, полужирное, прямое</w:t>
            </w:r>
          </w:p>
        </w:tc>
      </w:tr>
      <w:tr w:rsidR="00003829">
        <w:tc>
          <w:tcPr>
            <w:tcW w:w="1819" w:type="dxa"/>
            <w:vMerge w:val="restart"/>
          </w:tcPr>
          <w:p w:rsidR="00003829" w:rsidRDefault="00003829">
            <w:pPr>
              <w:pStyle w:val="ConsPlusNormal"/>
              <w:jc w:val="center"/>
            </w:pPr>
            <w:r>
              <w:t>Младший школьный возраст (7 - 10 лет)</w:t>
            </w:r>
          </w:p>
        </w:tc>
        <w:tc>
          <w:tcPr>
            <w:tcW w:w="2389" w:type="dxa"/>
          </w:tcPr>
          <w:p w:rsidR="00003829" w:rsidRDefault="00003829">
            <w:pPr>
              <w:pStyle w:val="ConsPlusNormal"/>
              <w:jc w:val="center"/>
            </w:pPr>
            <w:r>
              <w:t>600 и более</w:t>
            </w:r>
          </w:p>
        </w:tc>
        <w:tc>
          <w:tcPr>
            <w:tcW w:w="1354" w:type="dxa"/>
          </w:tcPr>
          <w:p w:rsidR="00003829" w:rsidRDefault="00003829">
            <w:pPr>
              <w:pStyle w:val="ConsPlusNormal"/>
              <w:jc w:val="center"/>
            </w:pPr>
            <w:r>
              <w:t>14</w:t>
            </w:r>
          </w:p>
        </w:tc>
        <w:tc>
          <w:tcPr>
            <w:tcW w:w="1969" w:type="dxa"/>
          </w:tcPr>
          <w:p w:rsidR="00003829" w:rsidRDefault="00003829">
            <w:pPr>
              <w:pStyle w:val="ConsPlusNormal"/>
              <w:jc w:val="center"/>
            </w:pPr>
            <w:r>
              <w:t>2</w:t>
            </w:r>
          </w:p>
        </w:tc>
        <w:tc>
          <w:tcPr>
            <w:tcW w:w="1939" w:type="dxa"/>
          </w:tcPr>
          <w:p w:rsidR="00003829" w:rsidRDefault="00003829">
            <w:pPr>
              <w:pStyle w:val="ConsPlusNormal"/>
              <w:jc w:val="center"/>
            </w:pPr>
            <w:r>
              <w:t>81</w:t>
            </w:r>
          </w:p>
        </w:tc>
        <w:tc>
          <w:tcPr>
            <w:tcW w:w="1354" w:type="dxa"/>
          </w:tcPr>
          <w:p w:rsidR="00003829" w:rsidRDefault="00003829">
            <w:pPr>
              <w:pStyle w:val="ConsPlusNormal"/>
              <w:jc w:val="both"/>
            </w:pPr>
            <w:r>
              <w:t>рубленые</w:t>
            </w:r>
          </w:p>
        </w:tc>
        <w:tc>
          <w:tcPr>
            <w:tcW w:w="1789" w:type="dxa"/>
          </w:tcPr>
          <w:p w:rsidR="00003829" w:rsidRDefault="00003829">
            <w:pPr>
              <w:pStyle w:val="ConsPlusNormal"/>
              <w:jc w:val="center"/>
            </w:pPr>
            <w:r>
              <w:t>нормальное или широкое, полужирное, прямое</w:t>
            </w:r>
          </w:p>
        </w:tc>
      </w:tr>
      <w:tr w:rsidR="00003829">
        <w:tc>
          <w:tcPr>
            <w:tcW w:w="1819" w:type="dxa"/>
            <w:vMerge/>
          </w:tcPr>
          <w:p w:rsidR="00003829" w:rsidRDefault="00003829">
            <w:pPr>
              <w:pStyle w:val="ConsPlusNormal"/>
            </w:pPr>
          </w:p>
        </w:tc>
        <w:tc>
          <w:tcPr>
            <w:tcW w:w="2389" w:type="dxa"/>
          </w:tcPr>
          <w:p w:rsidR="00003829" w:rsidRDefault="00003829">
            <w:pPr>
              <w:pStyle w:val="ConsPlusNormal"/>
              <w:jc w:val="center"/>
            </w:pPr>
            <w:r>
              <w:t>от 200 до 600</w:t>
            </w:r>
          </w:p>
        </w:tc>
        <w:tc>
          <w:tcPr>
            <w:tcW w:w="1354" w:type="dxa"/>
          </w:tcPr>
          <w:p w:rsidR="00003829" w:rsidRDefault="00003829">
            <w:pPr>
              <w:pStyle w:val="ConsPlusNormal"/>
              <w:jc w:val="center"/>
            </w:pPr>
            <w:r>
              <w:t>14</w:t>
            </w:r>
          </w:p>
        </w:tc>
        <w:tc>
          <w:tcPr>
            <w:tcW w:w="1969" w:type="dxa"/>
          </w:tcPr>
          <w:p w:rsidR="00003829" w:rsidRDefault="00003829">
            <w:pPr>
              <w:pStyle w:val="ConsPlusNormal"/>
              <w:jc w:val="center"/>
            </w:pPr>
            <w:r>
              <w:t>2</w:t>
            </w:r>
          </w:p>
        </w:tc>
        <w:tc>
          <w:tcPr>
            <w:tcW w:w="1939" w:type="dxa"/>
          </w:tcPr>
          <w:p w:rsidR="00003829" w:rsidRDefault="00003829">
            <w:pPr>
              <w:pStyle w:val="ConsPlusNormal"/>
              <w:jc w:val="center"/>
            </w:pPr>
            <w:r>
              <w:t>41</w:t>
            </w:r>
          </w:p>
        </w:tc>
        <w:tc>
          <w:tcPr>
            <w:tcW w:w="1354" w:type="dxa"/>
          </w:tcPr>
          <w:p w:rsidR="00003829" w:rsidRDefault="00003829">
            <w:pPr>
              <w:pStyle w:val="ConsPlusNormal"/>
              <w:jc w:val="both"/>
            </w:pPr>
            <w:r>
              <w:t>рубленые</w:t>
            </w:r>
          </w:p>
        </w:tc>
        <w:tc>
          <w:tcPr>
            <w:tcW w:w="1789" w:type="dxa"/>
          </w:tcPr>
          <w:p w:rsidR="00003829" w:rsidRDefault="00003829">
            <w:pPr>
              <w:pStyle w:val="ConsPlusNormal"/>
              <w:jc w:val="center"/>
            </w:pPr>
            <w:r>
              <w:t>нормальное или широкое, полужирное, прямое</w:t>
            </w:r>
          </w:p>
        </w:tc>
      </w:tr>
      <w:tr w:rsidR="00003829">
        <w:tc>
          <w:tcPr>
            <w:tcW w:w="1819" w:type="dxa"/>
            <w:vMerge/>
          </w:tcPr>
          <w:p w:rsidR="00003829" w:rsidRDefault="00003829">
            <w:pPr>
              <w:pStyle w:val="ConsPlusNormal"/>
            </w:pPr>
          </w:p>
        </w:tc>
        <w:tc>
          <w:tcPr>
            <w:tcW w:w="2389" w:type="dxa"/>
          </w:tcPr>
          <w:p w:rsidR="00003829" w:rsidRDefault="00003829">
            <w:pPr>
              <w:pStyle w:val="ConsPlusNormal"/>
              <w:jc w:val="center"/>
            </w:pPr>
            <w:r>
              <w:t>не более 200</w:t>
            </w:r>
          </w:p>
        </w:tc>
        <w:tc>
          <w:tcPr>
            <w:tcW w:w="1354" w:type="dxa"/>
          </w:tcPr>
          <w:p w:rsidR="00003829" w:rsidRDefault="00003829">
            <w:pPr>
              <w:pStyle w:val="ConsPlusNormal"/>
              <w:jc w:val="center"/>
            </w:pPr>
            <w:r>
              <w:t>12</w:t>
            </w:r>
          </w:p>
        </w:tc>
        <w:tc>
          <w:tcPr>
            <w:tcW w:w="1969" w:type="dxa"/>
          </w:tcPr>
          <w:p w:rsidR="00003829" w:rsidRDefault="00003829">
            <w:pPr>
              <w:pStyle w:val="ConsPlusNormal"/>
              <w:jc w:val="center"/>
            </w:pPr>
            <w:r>
              <w:t>2</w:t>
            </w:r>
          </w:p>
        </w:tc>
        <w:tc>
          <w:tcPr>
            <w:tcW w:w="1939" w:type="dxa"/>
          </w:tcPr>
          <w:p w:rsidR="00003829" w:rsidRDefault="00003829">
            <w:pPr>
              <w:pStyle w:val="ConsPlusNormal"/>
              <w:jc w:val="center"/>
            </w:pPr>
            <w:r>
              <w:t>41</w:t>
            </w:r>
          </w:p>
        </w:tc>
        <w:tc>
          <w:tcPr>
            <w:tcW w:w="1354" w:type="dxa"/>
          </w:tcPr>
          <w:p w:rsidR="00003829" w:rsidRDefault="00003829">
            <w:pPr>
              <w:pStyle w:val="ConsPlusNormal"/>
              <w:jc w:val="both"/>
            </w:pPr>
            <w:r>
              <w:t>рубленые</w:t>
            </w:r>
          </w:p>
        </w:tc>
        <w:tc>
          <w:tcPr>
            <w:tcW w:w="1789" w:type="dxa"/>
          </w:tcPr>
          <w:p w:rsidR="00003829" w:rsidRDefault="00003829">
            <w:pPr>
              <w:pStyle w:val="ConsPlusNormal"/>
              <w:jc w:val="center"/>
            </w:pPr>
            <w:r>
              <w:t>нормальное или широкое, полужирное, прямое</w:t>
            </w:r>
          </w:p>
        </w:tc>
      </w:tr>
      <w:tr w:rsidR="00003829">
        <w:tc>
          <w:tcPr>
            <w:tcW w:w="1819" w:type="dxa"/>
            <w:vMerge w:val="restart"/>
          </w:tcPr>
          <w:p w:rsidR="00003829" w:rsidRDefault="00003829">
            <w:pPr>
              <w:pStyle w:val="ConsPlusNormal"/>
              <w:jc w:val="center"/>
            </w:pPr>
            <w:r>
              <w:t>Средний школьный возраст (11 - 14 лет)</w:t>
            </w:r>
          </w:p>
        </w:tc>
        <w:tc>
          <w:tcPr>
            <w:tcW w:w="2389" w:type="dxa"/>
          </w:tcPr>
          <w:p w:rsidR="00003829" w:rsidRDefault="00003829">
            <w:pPr>
              <w:pStyle w:val="ConsPlusNormal"/>
              <w:jc w:val="center"/>
            </w:pPr>
            <w:r>
              <w:t>1500 и более</w:t>
            </w:r>
          </w:p>
        </w:tc>
        <w:tc>
          <w:tcPr>
            <w:tcW w:w="1354" w:type="dxa"/>
          </w:tcPr>
          <w:p w:rsidR="00003829" w:rsidRDefault="00003829">
            <w:pPr>
              <w:pStyle w:val="ConsPlusNormal"/>
              <w:jc w:val="center"/>
            </w:pPr>
            <w:r>
              <w:t>12</w:t>
            </w:r>
          </w:p>
        </w:tc>
        <w:tc>
          <w:tcPr>
            <w:tcW w:w="1969" w:type="dxa"/>
          </w:tcPr>
          <w:p w:rsidR="00003829" w:rsidRDefault="00003829">
            <w:pPr>
              <w:pStyle w:val="ConsPlusNormal"/>
              <w:jc w:val="center"/>
            </w:pPr>
            <w:r>
              <w:t>2</w:t>
            </w:r>
          </w:p>
        </w:tc>
        <w:tc>
          <w:tcPr>
            <w:tcW w:w="1939" w:type="dxa"/>
          </w:tcPr>
          <w:p w:rsidR="00003829" w:rsidRDefault="00003829">
            <w:pPr>
              <w:pStyle w:val="ConsPlusNormal"/>
              <w:jc w:val="center"/>
            </w:pPr>
            <w:r>
              <w:t>72</w:t>
            </w:r>
          </w:p>
        </w:tc>
        <w:tc>
          <w:tcPr>
            <w:tcW w:w="1354" w:type="dxa"/>
          </w:tcPr>
          <w:p w:rsidR="00003829" w:rsidRDefault="00003829">
            <w:pPr>
              <w:pStyle w:val="ConsPlusNormal"/>
              <w:jc w:val="center"/>
            </w:pPr>
            <w:r>
              <w:t>-</w:t>
            </w:r>
          </w:p>
        </w:tc>
        <w:tc>
          <w:tcPr>
            <w:tcW w:w="1789" w:type="dxa"/>
          </w:tcPr>
          <w:p w:rsidR="00003829" w:rsidRDefault="00003829">
            <w:pPr>
              <w:pStyle w:val="ConsPlusNormal"/>
              <w:jc w:val="center"/>
            </w:pPr>
            <w:r>
              <w:t>нормальное или широкое, светлое, прямое</w:t>
            </w:r>
          </w:p>
        </w:tc>
      </w:tr>
      <w:tr w:rsidR="00003829">
        <w:tc>
          <w:tcPr>
            <w:tcW w:w="1819" w:type="dxa"/>
            <w:vMerge/>
          </w:tcPr>
          <w:p w:rsidR="00003829" w:rsidRDefault="00003829">
            <w:pPr>
              <w:pStyle w:val="ConsPlusNormal"/>
            </w:pPr>
          </w:p>
        </w:tc>
        <w:tc>
          <w:tcPr>
            <w:tcW w:w="2389" w:type="dxa"/>
          </w:tcPr>
          <w:p w:rsidR="00003829" w:rsidRDefault="00003829">
            <w:pPr>
              <w:pStyle w:val="ConsPlusNormal"/>
              <w:jc w:val="center"/>
            </w:pPr>
            <w:r>
              <w:t>от 1000 до 1500</w:t>
            </w:r>
          </w:p>
        </w:tc>
        <w:tc>
          <w:tcPr>
            <w:tcW w:w="1354" w:type="dxa"/>
          </w:tcPr>
          <w:p w:rsidR="00003829" w:rsidRDefault="00003829">
            <w:pPr>
              <w:pStyle w:val="ConsPlusNormal"/>
              <w:jc w:val="center"/>
            </w:pPr>
            <w:r>
              <w:t>10</w:t>
            </w:r>
          </w:p>
        </w:tc>
        <w:tc>
          <w:tcPr>
            <w:tcW w:w="1969" w:type="dxa"/>
          </w:tcPr>
          <w:p w:rsidR="00003829" w:rsidRDefault="00003829">
            <w:pPr>
              <w:pStyle w:val="ConsPlusNormal"/>
              <w:jc w:val="center"/>
            </w:pPr>
            <w:r>
              <w:t>2</w:t>
            </w:r>
          </w:p>
        </w:tc>
        <w:tc>
          <w:tcPr>
            <w:tcW w:w="1939" w:type="dxa"/>
          </w:tcPr>
          <w:p w:rsidR="00003829" w:rsidRDefault="00003829">
            <w:pPr>
              <w:pStyle w:val="ConsPlusNormal"/>
              <w:jc w:val="center"/>
            </w:pPr>
            <w:r>
              <w:t>41</w:t>
            </w:r>
          </w:p>
        </w:tc>
        <w:tc>
          <w:tcPr>
            <w:tcW w:w="1354" w:type="dxa"/>
          </w:tcPr>
          <w:p w:rsidR="00003829" w:rsidRDefault="00003829">
            <w:pPr>
              <w:pStyle w:val="ConsPlusNormal"/>
              <w:jc w:val="center"/>
            </w:pPr>
            <w:r>
              <w:t>-</w:t>
            </w:r>
          </w:p>
        </w:tc>
        <w:tc>
          <w:tcPr>
            <w:tcW w:w="1789" w:type="dxa"/>
          </w:tcPr>
          <w:p w:rsidR="00003829" w:rsidRDefault="00003829">
            <w:pPr>
              <w:pStyle w:val="ConsPlusNormal"/>
              <w:jc w:val="center"/>
            </w:pPr>
            <w:r>
              <w:t xml:space="preserve">нормальное, </w:t>
            </w:r>
            <w:r>
              <w:lastRenderedPageBreak/>
              <w:t>светлое или полужирное, прямое</w:t>
            </w:r>
          </w:p>
        </w:tc>
      </w:tr>
      <w:tr w:rsidR="00003829">
        <w:tc>
          <w:tcPr>
            <w:tcW w:w="1819" w:type="dxa"/>
            <w:vMerge/>
          </w:tcPr>
          <w:p w:rsidR="00003829" w:rsidRDefault="00003829">
            <w:pPr>
              <w:pStyle w:val="ConsPlusNormal"/>
            </w:pPr>
          </w:p>
        </w:tc>
        <w:tc>
          <w:tcPr>
            <w:tcW w:w="2389" w:type="dxa"/>
          </w:tcPr>
          <w:p w:rsidR="00003829" w:rsidRDefault="00003829">
            <w:pPr>
              <w:pStyle w:val="ConsPlusNormal"/>
              <w:jc w:val="center"/>
            </w:pPr>
            <w:r>
              <w:t>от 1000 до 1500</w:t>
            </w:r>
          </w:p>
        </w:tc>
        <w:tc>
          <w:tcPr>
            <w:tcW w:w="1354" w:type="dxa"/>
          </w:tcPr>
          <w:p w:rsidR="00003829" w:rsidRDefault="00003829">
            <w:pPr>
              <w:pStyle w:val="ConsPlusNormal"/>
              <w:jc w:val="center"/>
            </w:pPr>
            <w:r>
              <w:t>9</w:t>
            </w:r>
          </w:p>
        </w:tc>
        <w:tc>
          <w:tcPr>
            <w:tcW w:w="1969" w:type="dxa"/>
          </w:tcPr>
          <w:p w:rsidR="00003829" w:rsidRDefault="00003829">
            <w:pPr>
              <w:pStyle w:val="ConsPlusNormal"/>
              <w:jc w:val="center"/>
            </w:pPr>
            <w:r>
              <w:t>2</w:t>
            </w:r>
          </w:p>
        </w:tc>
        <w:tc>
          <w:tcPr>
            <w:tcW w:w="1939" w:type="dxa"/>
          </w:tcPr>
          <w:p w:rsidR="00003829" w:rsidRDefault="00003829">
            <w:pPr>
              <w:pStyle w:val="ConsPlusNormal"/>
              <w:jc w:val="center"/>
            </w:pPr>
            <w:r>
              <w:t>41</w:t>
            </w:r>
          </w:p>
        </w:tc>
        <w:tc>
          <w:tcPr>
            <w:tcW w:w="1354" w:type="dxa"/>
          </w:tcPr>
          <w:p w:rsidR="00003829" w:rsidRDefault="00003829">
            <w:pPr>
              <w:pStyle w:val="ConsPlusNormal"/>
              <w:jc w:val="center"/>
            </w:pPr>
            <w:r>
              <w:t>-</w:t>
            </w:r>
          </w:p>
        </w:tc>
        <w:tc>
          <w:tcPr>
            <w:tcW w:w="1789" w:type="dxa"/>
          </w:tcPr>
          <w:p w:rsidR="00003829" w:rsidRDefault="00003829">
            <w:pPr>
              <w:pStyle w:val="ConsPlusNormal"/>
              <w:jc w:val="center"/>
            </w:pPr>
            <w:r>
              <w:t>нормальное, полужирное, прямое</w:t>
            </w:r>
          </w:p>
        </w:tc>
      </w:tr>
      <w:tr w:rsidR="00003829">
        <w:tc>
          <w:tcPr>
            <w:tcW w:w="1819" w:type="dxa"/>
            <w:vMerge w:val="restart"/>
          </w:tcPr>
          <w:p w:rsidR="00003829" w:rsidRDefault="00003829">
            <w:pPr>
              <w:pStyle w:val="ConsPlusNormal"/>
              <w:jc w:val="center"/>
            </w:pPr>
            <w:r>
              <w:t>Средний школьный возраст (11 - 14 лет)</w:t>
            </w:r>
          </w:p>
        </w:tc>
        <w:tc>
          <w:tcPr>
            <w:tcW w:w="2389" w:type="dxa"/>
          </w:tcPr>
          <w:p w:rsidR="00003829" w:rsidRDefault="00003829">
            <w:pPr>
              <w:pStyle w:val="ConsPlusNormal"/>
              <w:jc w:val="center"/>
            </w:pPr>
            <w:r>
              <w:t>от 600 до 1000</w:t>
            </w:r>
          </w:p>
        </w:tc>
        <w:tc>
          <w:tcPr>
            <w:tcW w:w="1354" w:type="dxa"/>
          </w:tcPr>
          <w:p w:rsidR="00003829" w:rsidRDefault="00003829">
            <w:pPr>
              <w:pStyle w:val="ConsPlusNormal"/>
              <w:jc w:val="center"/>
            </w:pPr>
            <w:r>
              <w:t>9</w:t>
            </w:r>
          </w:p>
        </w:tc>
        <w:tc>
          <w:tcPr>
            <w:tcW w:w="1969" w:type="dxa"/>
          </w:tcPr>
          <w:p w:rsidR="00003829" w:rsidRDefault="00003829">
            <w:pPr>
              <w:pStyle w:val="ConsPlusNormal"/>
              <w:jc w:val="center"/>
            </w:pPr>
            <w:r>
              <w:t>2</w:t>
            </w:r>
          </w:p>
        </w:tc>
        <w:tc>
          <w:tcPr>
            <w:tcW w:w="1939" w:type="dxa"/>
          </w:tcPr>
          <w:p w:rsidR="00003829" w:rsidRDefault="00003829">
            <w:pPr>
              <w:pStyle w:val="ConsPlusNormal"/>
              <w:jc w:val="center"/>
            </w:pPr>
            <w:r>
              <w:t>41</w:t>
            </w:r>
          </w:p>
        </w:tc>
        <w:tc>
          <w:tcPr>
            <w:tcW w:w="1354" w:type="dxa"/>
          </w:tcPr>
          <w:p w:rsidR="00003829" w:rsidRDefault="00003829">
            <w:pPr>
              <w:pStyle w:val="ConsPlusNormal"/>
              <w:jc w:val="center"/>
            </w:pPr>
            <w:r>
              <w:t>-</w:t>
            </w:r>
          </w:p>
        </w:tc>
        <w:tc>
          <w:tcPr>
            <w:tcW w:w="1789" w:type="dxa"/>
          </w:tcPr>
          <w:p w:rsidR="00003829" w:rsidRDefault="00003829">
            <w:pPr>
              <w:pStyle w:val="ConsPlusNormal"/>
              <w:jc w:val="center"/>
            </w:pPr>
            <w:r>
              <w:t>нормальное, полужирное, прямое</w:t>
            </w:r>
          </w:p>
        </w:tc>
      </w:tr>
      <w:tr w:rsidR="00003829">
        <w:tc>
          <w:tcPr>
            <w:tcW w:w="1819" w:type="dxa"/>
            <w:vMerge/>
          </w:tcPr>
          <w:p w:rsidR="00003829" w:rsidRDefault="00003829">
            <w:pPr>
              <w:pStyle w:val="ConsPlusNormal"/>
            </w:pPr>
          </w:p>
        </w:tc>
        <w:tc>
          <w:tcPr>
            <w:tcW w:w="2389" w:type="dxa"/>
          </w:tcPr>
          <w:p w:rsidR="00003829" w:rsidRDefault="00003829">
            <w:pPr>
              <w:pStyle w:val="ConsPlusNormal"/>
              <w:jc w:val="center"/>
            </w:pPr>
            <w:r>
              <w:t>не более 600</w:t>
            </w:r>
          </w:p>
        </w:tc>
        <w:tc>
          <w:tcPr>
            <w:tcW w:w="1354" w:type="dxa"/>
          </w:tcPr>
          <w:p w:rsidR="00003829" w:rsidRDefault="00003829">
            <w:pPr>
              <w:pStyle w:val="ConsPlusNormal"/>
              <w:jc w:val="center"/>
            </w:pPr>
            <w:r>
              <w:t>9</w:t>
            </w:r>
          </w:p>
        </w:tc>
        <w:tc>
          <w:tcPr>
            <w:tcW w:w="1969" w:type="dxa"/>
          </w:tcPr>
          <w:p w:rsidR="00003829" w:rsidRDefault="00003829">
            <w:pPr>
              <w:pStyle w:val="ConsPlusNormal"/>
              <w:jc w:val="center"/>
            </w:pPr>
            <w:r>
              <w:t>-</w:t>
            </w:r>
          </w:p>
        </w:tc>
        <w:tc>
          <w:tcPr>
            <w:tcW w:w="1939" w:type="dxa"/>
          </w:tcPr>
          <w:p w:rsidR="00003829" w:rsidRDefault="00003829">
            <w:pPr>
              <w:pStyle w:val="ConsPlusNormal"/>
              <w:jc w:val="center"/>
            </w:pPr>
          </w:p>
        </w:tc>
        <w:tc>
          <w:tcPr>
            <w:tcW w:w="1354" w:type="dxa"/>
          </w:tcPr>
          <w:p w:rsidR="00003829" w:rsidRDefault="00003829">
            <w:pPr>
              <w:pStyle w:val="ConsPlusNormal"/>
              <w:jc w:val="center"/>
            </w:pPr>
            <w:r>
              <w:t>-</w:t>
            </w:r>
          </w:p>
        </w:tc>
        <w:tc>
          <w:tcPr>
            <w:tcW w:w="1789" w:type="dxa"/>
          </w:tcPr>
          <w:p w:rsidR="00003829" w:rsidRDefault="00003829">
            <w:pPr>
              <w:pStyle w:val="ConsPlusNormal"/>
              <w:jc w:val="center"/>
            </w:pPr>
            <w:r>
              <w:t>нормальное, полужирное</w:t>
            </w:r>
          </w:p>
        </w:tc>
      </w:tr>
      <w:tr w:rsidR="00003829">
        <w:tc>
          <w:tcPr>
            <w:tcW w:w="1819" w:type="dxa"/>
            <w:vMerge w:val="restart"/>
          </w:tcPr>
          <w:p w:rsidR="00003829" w:rsidRDefault="00003829">
            <w:pPr>
              <w:pStyle w:val="ConsPlusNormal"/>
              <w:jc w:val="center"/>
            </w:pPr>
            <w:r>
              <w:t>Старший школьный возраст (15 - 18 лет)</w:t>
            </w:r>
          </w:p>
        </w:tc>
        <w:tc>
          <w:tcPr>
            <w:tcW w:w="2389" w:type="dxa"/>
          </w:tcPr>
          <w:p w:rsidR="00003829" w:rsidRDefault="00003829">
            <w:pPr>
              <w:pStyle w:val="ConsPlusNormal"/>
              <w:jc w:val="center"/>
            </w:pPr>
            <w:r>
              <w:t>2000 и более</w:t>
            </w:r>
          </w:p>
        </w:tc>
        <w:tc>
          <w:tcPr>
            <w:tcW w:w="1354" w:type="dxa"/>
          </w:tcPr>
          <w:p w:rsidR="00003829" w:rsidRDefault="00003829">
            <w:pPr>
              <w:pStyle w:val="ConsPlusNormal"/>
              <w:jc w:val="center"/>
            </w:pPr>
            <w:r>
              <w:t>9</w:t>
            </w:r>
          </w:p>
        </w:tc>
        <w:tc>
          <w:tcPr>
            <w:tcW w:w="1969" w:type="dxa"/>
          </w:tcPr>
          <w:p w:rsidR="00003829" w:rsidRDefault="00003829">
            <w:pPr>
              <w:pStyle w:val="ConsPlusNormal"/>
              <w:jc w:val="center"/>
            </w:pPr>
            <w:r>
              <w:t>2</w:t>
            </w:r>
          </w:p>
        </w:tc>
        <w:tc>
          <w:tcPr>
            <w:tcW w:w="1939" w:type="dxa"/>
          </w:tcPr>
          <w:p w:rsidR="00003829" w:rsidRDefault="00003829">
            <w:pPr>
              <w:pStyle w:val="ConsPlusNormal"/>
              <w:jc w:val="center"/>
            </w:pPr>
            <w:r>
              <w:t>63</w:t>
            </w:r>
          </w:p>
        </w:tc>
        <w:tc>
          <w:tcPr>
            <w:tcW w:w="1354" w:type="dxa"/>
          </w:tcPr>
          <w:p w:rsidR="00003829" w:rsidRDefault="00003829">
            <w:pPr>
              <w:pStyle w:val="ConsPlusNormal"/>
              <w:jc w:val="center"/>
            </w:pPr>
            <w:r>
              <w:t>-</w:t>
            </w:r>
          </w:p>
        </w:tc>
        <w:tc>
          <w:tcPr>
            <w:tcW w:w="1789" w:type="dxa"/>
          </w:tcPr>
          <w:p w:rsidR="00003829" w:rsidRDefault="00003829">
            <w:pPr>
              <w:pStyle w:val="ConsPlusNormal"/>
              <w:jc w:val="center"/>
            </w:pPr>
            <w:r>
              <w:t>нормальное или широкое, светлое, прямое</w:t>
            </w:r>
          </w:p>
        </w:tc>
      </w:tr>
      <w:tr w:rsidR="00003829">
        <w:tc>
          <w:tcPr>
            <w:tcW w:w="1819" w:type="dxa"/>
            <w:vMerge/>
          </w:tcPr>
          <w:p w:rsidR="00003829" w:rsidRDefault="00003829">
            <w:pPr>
              <w:pStyle w:val="ConsPlusNormal"/>
            </w:pPr>
          </w:p>
        </w:tc>
        <w:tc>
          <w:tcPr>
            <w:tcW w:w="2389" w:type="dxa"/>
          </w:tcPr>
          <w:p w:rsidR="00003829" w:rsidRDefault="00003829">
            <w:pPr>
              <w:pStyle w:val="ConsPlusNormal"/>
              <w:jc w:val="center"/>
            </w:pPr>
            <w:r>
              <w:t>от 1000 до 2000</w:t>
            </w:r>
          </w:p>
        </w:tc>
        <w:tc>
          <w:tcPr>
            <w:tcW w:w="1354" w:type="dxa"/>
          </w:tcPr>
          <w:p w:rsidR="00003829" w:rsidRDefault="00003829">
            <w:pPr>
              <w:pStyle w:val="ConsPlusNormal"/>
              <w:jc w:val="center"/>
            </w:pPr>
            <w:r>
              <w:t>8</w:t>
            </w:r>
          </w:p>
        </w:tc>
        <w:tc>
          <w:tcPr>
            <w:tcW w:w="1969" w:type="dxa"/>
          </w:tcPr>
          <w:p w:rsidR="00003829" w:rsidRDefault="00003829">
            <w:pPr>
              <w:pStyle w:val="ConsPlusNormal"/>
              <w:jc w:val="center"/>
            </w:pPr>
            <w:r>
              <w:t>2</w:t>
            </w:r>
          </w:p>
        </w:tc>
        <w:tc>
          <w:tcPr>
            <w:tcW w:w="1939" w:type="dxa"/>
          </w:tcPr>
          <w:p w:rsidR="00003829" w:rsidRDefault="00003829">
            <w:pPr>
              <w:pStyle w:val="ConsPlusNormal"/>
              <w:jc w:val="center"/>
            </w:pPr>
            <w:r>
              <w:t>41</w:t>
            </w:r>
          </w:p>
        </w:tc>
        <w:tc>
          <w:tcPr>
            <w:tcW w:w="1354" w:type="dxa"/>
          </w:tcPr>
          <w:p w:rsidR="00003829" w:rsidRDefault="00003829">
            <w:pPr>
              <w:pStyle w:val="ConsPlusNormal"/>
              <w:jc w:val="center"/>
            </w:pPr>
            <w:r>
              <w:t>-</w:t>
            </w:r>
          </w:p>
        </w:tc>
        <w:tc>
          <w:tcPr>
            <w:tcW w:w="1789" w:type="dxa"/>
          </w:tcPr>
          <w:p w:rsidR="00003829" w:rsidRDefault="00003829">
            <w:pPr>
              <w:pStyle w:val="ConsPlusNormal"/>
              <w:jc w:val="center"/>
            </w:pPr>
            <w:r>
              <w:t>нормальное, полужирное, прямое</w:t>
            </w:r>
          </w:p>
        </w:tc>
      </w:tr>
      <w:tr w:rsidR="00003829">
        <w:tc>
          <w:tcPr>
            <w:tcW w:w="1819" w:type="dxa"/>
            <w:vMerge/>
          </w:tcPr>
          <w:p w:rsidR="00003829" w:rsidRDefault="00003829">
            <w:pPr>
              <w:pStyle w:val="ConsPlusNormal"/>
            </w:pPr>
          </w:p>
        </w:tc>
        <w:tc>
          <w:tcPr>
            <w:tcW w:w="2389" w:type="dxa"/>
          </w:tcPr>
          <w:p w:rsidR="00003829" w:rsidRDefault="00003829">
            <w:pPr>
              <w:pStyle w:val="ConsPlusNormal"/>
              <w:jc w:val="center"/>
            </w:pPr>
            <w:r>
              <w:t>от 600 до 1000</w:t>
            </w:r>
          </w:p>
        </w:tc>
        <w:tc>
          <w:tcPr>
            <w:tcW w:w="1354" w:type="dxa"/>
          </w:tcPr>
          <w:p w:rsidR="00003829" w:rsidRDefault="00003829">
            <w:pPr>
              <w:pStyle w:val="ConsPlusNormal"/>
              <w:jc w:val="center"/>
            </w:pPr>
            <w:r>
              <w:t>8</w:t>
            </w:r>
          </w:p>
        </w:tc>
        <w:tc>
          <w:tcPr>
            <w:tcW w:w="1969" w:type="dxa"/>
          </w:tcPr>
          <w:p w:rsidR="00003829" w:rsidRDefault="00003829">
            <w:pPr>
              <w:pStyle w:val="ConsPlusNormal"/>
              <w:jc w:val="center"/>
            </w:pPr>
            <w:r>
              <w:t>-</w:t>
            </w:r>
          </w:p>
        </w:tc>
        <w:tc>
          <w:tcPr>
            <w:tcW w:w="1939" w:type="dxa"/>
          </w:tcPr>
          <w:p w:rsidR="00003829" w:rsidRDefault="00003829">
            <w:pPr>
              <w:pStyle w:val="ConsPlusNormal"/>
              <w:jc w:val="center"/>
            </w:pPr>
            <w:r>
              <w:t>-</w:t>
            </w:r>
          </w:p>
        </w:tc>
        <w:tc>
          <w:tcPr>
            <w:tcW w:w="1354" w:type="dxa"/>
          </w:tcPr>
          <w:p w:rsidR="00003829" w:rsidRDefault="00003829">
            <w:pPr>
              <w:pStyle w:val="ConsPlusNormal"/>
              <w:jc w:val="center"/>
            </w:pPr>
            <w:r>
              <w:t>-</w:t>
            </w:r>
          </w:p>
        </w:tc>
        <w:tc>
          <w:tcPr>
            <w:tcW w:w="1789" w:type="dxa"/>
          </w:tcPr>
          <w:p w:rsidR="00003829" w:rsidRDefault="00003829">
            <w:pPr>
              <w:pStyle w:val="ConsPlusNormal"/>
              <w:jc w:val="center"/>
            </w:pPr>
            <w:r>
              <w:t>нормальное, полужирное, прямое</w:t>
            </w:r>
          </w:p>
        </w:tc>
      </w:tr>
      <w:tr w:rsidR="00003829">
        <w:tc>
          <w:tcPr>
            <w:tcW w:w="1819" w:type="dxa"/>
            <w:vMerge/>
          </w:tcPr>
          <w:p w:rsidR="00003829" w:rsidRDefault="00003829">
            <w:pPr>
              <w:pStyle w:val="ConsPlusNormal"/>
            </w:pPr>
          </w:p>
        </w:tc>
        <w:tc>
          <w:tcPr>
            <w:tcW w:w="2389" w:type="dxa"/>
          </w:tcPr>
          <w:p w:rsidR="00003829" w:rsidRDefault="00003829">
            <w:pPr>
              <w:pStyle w:val="ConsPlusNormal"/>
              <w:jc w:val="center"/>
            </w:pPr>
            <w:r>
              <w:t>не более 600</w:t>
            </w:r>
          </w:p>
        </w:tc>
        <w:tc>
          <w:tcPr>
            <w:tcW w:w="1354" w:type="dxa"/>
          </w:tcPr>
          <w:p w:rsidR="00003829" w:rsidRDefault="00003829">
            <w:pPr>
              <w:pStyle w:val="ConsPlusNormal"/>
              <w:jc w:val="center"/>
            </w:pPr>
            <w:r>
              <w:t>8</w:t>
            </w:r>
          </w:p>
        </w:tc>
        <w:tc>
          <w:tcPr>
            <w:tcW w:w="1969" w:type="dxa"/>
          </w:tcPr>
          <w:p w:rsidR="00003829" w:rsidRDefault="00003829">
            <w:pPr>
              <w:pStyle w:val="ConsPlusNormal"/>
              <w:jc w:val="center"/>
            </w:pPr>
            <w:r>
              <w:t>-</w:t>
            </w:r>
          </w:p>
        </w:tc>
        <w:tc>
          <w:tcPr>
            <w:tcW w:w="1939" w:type="dxa"/>
          </w:tcPr>
          <w:p w:rsidR="00003829" w:rsidRDefault="00003829">
            <w:pPr>
              <w:pStyle w:val="ConsPlusNormal"/>
              <w:jc w:val="center"/>
            </w:pPr>
            <w:r>
              <w:t>-</w:t>
            </w:r>
          </w:p>
        </w:tc>
        <w:tc>
          <w:tcPr>
            <w:tcW w:w="1354" w:type="dxa"/>
          </w:tcPr>
          <w:p w:rsidR="00003829" w:rsidRDefault="00003829">
            <w:pPr>
              <w:pStyle w:val="ConsPlusNormal"/>
              <w:jc w:val="center"/>
            </w:pPr>
            <w:r>
              <w:t>-</w:t>
            </w:r>
          </w:p>
        </w:tc>
        <w:tc>
          <w:tcPr>
            <w:tcW w:w="1789" w:type="dxa"/>
          </w:tcPr>
          <w:p w:rsidR="00003829" w:rsidRDefault="00003829">
            <w:pPr>
              <w:pStyle w:val="ConsPlusNormal"/>
              <w:jc w:val="center"/>
            </w:pPr>
            <w:r>
              <w:t>нормальное, полужирное</w:t>
            </w:r>
          </w:p>
        </w:tc>
      </w:tr>
    </w:tbl>
    <w:p w:rsidR="00003829" w:rsidRDefault="00003829">
      <w:pPr>
        <w:pStyle w:val="ConsPlusNormal"/>
        <w:sectPr w:rsidR="00003829">
          <w:pgSz w:w="16838" w:h="11905" w:orient="landscape"/>
          <w:pgMar w:top="1701" w:right="1134" w:bottom="850" w:left="1134" w:header="0" w:footer="0" w:gutter="0"/>
          <w:cols w:space="720"/>
          <w:titlePg/>
        </w:sectPr>
      </w:pPr>
    </w:p>
    <w:p w:rsidR="00003829" w:rsidRDefault="00003829">
      <w:pPr>
        <w:pStyle w:val="ConsPlusNormal"/>
        <w:jc w:val="both"/>
      </w:pPr>
    </w:p>
    <w:p w:rsidR="00003829" w:rsidRDefault="00003829">
      <w:pPr>
        <w:pStyle w:val="ConsPlusNormal"/>
        <w:jc w:val="both"/>
      </w:pPr>
    </w:p>
    <w:p w:rsidR="00003829" w:rsidRDefault="00003829">
      <w:pPr>
        <w:pStyle w:val="ConsPlusNormal"/>
        <w:jc w:val="both"/>
      </w:pPr>
    </w:p>
    <w:p w:rsidR="00003829" w:rsidRDefault="00003829">
      <w:pPr>
        <w:pStyle w:val="ConsPlusNormal"/>
        <w:jc w:val="both"/>
      </w:pPr>
    </w:p>
    <w:p w:rsidR="00003829" w:rsidRDefault="00003829">
      <w:pPr>
        <w:pStyle w:val="ConsPlusNormal"/>
        <w:jc w:val="both"/>
      </w:pPr>
    </w:p>
    <w:p w:rsidR="00003829" w:rsidRDefault="00003829">
      <w:pPr>
        <w:pStyle w:val="ConsPlusNormal"/>
        <w:jc w:val="right"/>
        <w:outlineLvl w:val="1"/>
      </w:pPr>
      <w:bookmarkStart w:id="64" w:name="P2933"/>
      <w:bookmarkEnd w:id="64"/>
      <w:r>
        <w:t>Приложение N 22</w:t>
      </w:r>
    </w:p>
    <w:p w:rsidR="00003829" w:rsidRDefault="00003829">
      <w:pPr>
        <w:pStyle w:val="ConsPlusNormal"/>
        <w:jc w:val="right"/>
      </w:pPr>
      <w:r>
        <w:t>к техническому регламенту</w:t>
      </w:r>
    </w:p>
    <w:p w:rsidR="00003829" w:rsidRDefault="00003829">
      <w:pPr>
        <w:pStyle w:val="ConsPlusNormal"/>
        <w:jc w:val="right"/>
      </w:pPr>
      <w:r>
        <w:t>Таможенного союза</w:t>
      </w:r>
    </w:p>
    <w:p w:rsidR="00003829" w:rsidRDefault="00003829">
      <w:pPr>
        <w:pStyle w:val="ConsPlusNormal"/>
        <w:jc w:val="right"/>
      </w:pPr>
      <w:r>
        <w:t>"О безопасности продукции,</w:t>
      </w:r>
    </w:p>
    <w:p w:rsidR="00003829" w:rsidRDefault="00003829">
      <w:pPr>
        <w:pStyle w:val="ConsPlusNormal"/>
        <w:jc w:val="right"/>
      </w:pPr>
      <w:r>
        <w:t>предназначенной для детей</w:t>
      </w:r>
    </w:p>
    <w:p w:rsidR="00003829" w:rsidRDefault="00003829">
      <w:pPr>
        <w:pStyle w:val="ConsPlusNormal"/>
        <w:jc w:val="right"/>
      </w:pPr>
      <w:r>
        <w:t>и подростков"</w:t>
      </w:r>
    </w:p>
    <w:p w:rsidR="00003829" w:rsidRDefault="00003829">
      <w:pPr>
        <w:pStyle w:val="ConsPlusNormal"/>
        <w:jc w:val="right"/>
      </w:pPr>
    </w:p>
    <w:p w:rsidR="00003829" w:rsidRDefault="00003829">
      <w:pPr>
        <w:pStyle w:val="ConsPlusNormal"/>
        <w:jc w:val="right"/>
        <w:outlineLvl w:val="2"/>
      </w:pPr>
      <w:r>
        <w:t>Таблица 1</w:t>
      </w:r>
    </w:p>
    <w:p w:rsidR="00003829" w:rsidRDefault="00003829">
      <w:pPr>
        <w:pStyle w:val="ConsPlusNormal"/>
        <w:ind w:firstLine="540"/>
        <w:jc w:val="both"/>
      </w:pPr>
    </w:p>
    <w:p w:rsidR="00003829" w:rsidRDefault="00003829">
      <w:pPr>
        <w:pStyle w:val="ConsPlusTitle"/>
        <w:jc w:val="center"/>
      </w:pPr>
      <w:r>
        <w:t>Допустимые количества миграции химических веществ,</w:t>
      </w:r>
    </w:p>
    <w:p w:rsidR="00003829" w:rsidRDefault="00003829">
      <w:pPr>
        <w:pStyle w:val="ConsPlusTitle"/>
        <w:jc w:val="center"/>
      </w:pPr>
      <w:r>
        <w:t>выделяющихся в модельную среду при исследовании</w:t>
      </w:r>
    </w:p>
    <w:p w:rsidR="00003829" w:rsidRDefault="00003829">
      <w:pPr>
        <w:pStyle w:val="ConsPlusTitle"/>
        <w:jc w:val="center"/>
      </w:pPr>
      <w:r>
        <w:t>школьно-письменных принадлежностей</w:t>
      </w:r>
    </w:p>
    <w:p w:rsidR="00003829" w:rsidRDefault="0000382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2948"/>
        <w:gridCol w:w="1871"/>
        <w:gridCol w:w="1701"/>
      </w:tblGrid>
      <w:tr w:rsidR="00003829">
        <w:tc>
          <w:tcPr>
            <w:tcW w:w="2381" w:type="dxa"/>
            <w:vMerge w:val="restart"/>
          </w:tcPr>
          <w:p w:rsidR="00003829" w:rsidRDefault="00003829">
            <w:pPr>
              <w:pStyle w:val="ConsPlusNormal"/>
              <w:jc w:val="center"/>
            </w:pPr>
            <w:r>
              <w:t>Наименование материалов, изделий</w:t>
            </w:r>
          </w:p>
        </w:tc>
        <w:tc>
          <w:tcPr>
            <w:tcW w:w="2948" w:type="dxa"/>
            <w:vMerge w:val="restart"/>
          </w:tcPr>
          <w:p w:rsidR="00003829" w:rsidRDefault="00003829">
            <w:pPr>
              <w:pStyle w:val="ConsPlusNormal"/>
              <w:jc w:val="center"/>
            </w:pPr>
            <w:r>
              <w:t>Наименование определяемого вещества</w:t>
            </w:r>
          </w:p>
        </w:tc>
        <w:tc>
          <w:tcPr>
            <w:tcW w:w="3572" w:type="dxa"/>
            <w:gridSpan w:val="2"/>
          </w:tcPr>
          <w:p w:rsidR="00003829" w:rsidRDefault="00003829">
            <w:pPr>
              <w:pStyle w:val="ConsPlusNormal"/>
              <w:jc w:val="center"/>
            </w:pPr>
            <w:r>
              <w:t>Норматив миграции</w:t>
            </w:r>
          </w:p>
        </w:tc>
      </w:tr>
      <w:tr w:rsidR="00003829">
        <w:tc>
          <w:tcPr>
            <w:tcW w:w="2381" w:type="dxa"/>
            <w:vMerge/>
          </w:tcPr>
          <w:p w:rsidR="00003829" w:rsidRDefault="00003829">
            <w:pPr>
              <w:pStyle w:val="ConsPlusNormal"/>
            </w:pPr>
          </w:p>
        </w:tc>
        <w:tc>
          <w:tcPr>
            <w:tcW w:w="2948" w:type="dxa"/>
            <w:vMerge/>
          </w:tcPr>
          <w:p w:rsidR="00003829" w:rsidRDefault="00003829">
            <w:pPr>
              <w:pStyle w:val="ConsPlusNormal"/>
            </w:pPr>
          </w:p>
        </w:tc>
        <w:tc>
          <w:tcPr>
            <w:tcW w:w="1871" w:type="dxa"/>
          </w:tcPr>
          <w:p w:rsidR="00003829" w:rsidRDefault="00003829">
            <w:pPr>
              <w:pStyle w:val="ConsPlusNormal"/>
              <w:jc w:val="center"/>
            </w:pPr>
            <w:r>
              <w:t>водная среда (мг/дм</w:t>
            </w:r>
            <w:r>
              <w:rPr>
                <w:vertAlign w:val="superscript"/>
              </w:rPr>
              <w:t>3</w:t>
            </w:r>
            <w:r>
              <w:t>, не более)</w:t>
            </w:r>
          </w:p>
        </w:tc>
        <w:tc>
          <w:tcPr>
            <w:tcW w:w="1701" w:type="dxa"/>
          </w:tcPr>
          <w:p w:rsidR="00003829" w:rsidRDefault="00003829">
            <w:pPr>
              <w:pStyle w:val="ConsPlusNormal"/>
              <w:jc w:val="center"/>
            </w:pPr>
            <w:r>
              <w:t>воздушная среда (мг/м</w:t>
            </w:r>
            <w:r>
              <w:rPr>
                <w:vertAlign w:val="superscript"/>
              </w:rPr>
              <w:t>3</w:t>
            </w:r>
            <w:r>
              <w:t>, не более)</w:t>
            </w:r>
          </w:p>
        </w:tc>
      </w:tr>
      <w:tr w:rsidR="00003829">
        <w:tc>
          <w:tcPr>
            <w:tcW w:w="2381" w:type="dxa"/>
            <w:vMerge w:val="restart"/>
          </w:tcPr>
          <w:p w:rsidR="00003829" w:rsidRDefault="00003829">
            <w:pPr>
              <w:pStyle w:val="ConsPlusNormal"/>
            </w:pPr>
            <w:r>
              <w:t>Акрилонитрил-бутадиен-стирольные пластики</w:t>
            </w:r>
          </w:p>
        </w:tc>
        <w:tc>
          <w:tcPr>
            <w:tcW w:w="2948" w:type="dxa"/>
          </w:tcPr>
          <w:p w:rsidR="00003829" w:rsidRDefault="00003829">
            <w:pPr>
              <w:pStyle w:val="ConsPlusNormal"/>
            </w:pPr>
            <w:r>
              <w:rPr>
                <w:noProof/>
                <w:position w:val="-1"/>
              </w:rPr>
              <w:drawing>
                <wp:inline distT="0" distB="0" distL="0" distR="0">
                  <wp:extent cx="167640" cy="15367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67640" cy="153670"/>
                          </a:xfrm>
                          <a:prstGeom prst="rect">
                            <a:avLst/>
                          </a:prstGeom>
                          <a:noFill/>
                          <a:ln>
                            <a:noFill/>
                          </a:ln>
                        </pic:spPr>
                      </pic:pic>
                    </a:graphicData>
                  </a:graphic>
                </wp:inline>
              </w:drawing>
            </w:r>
            <w:r>
              <w:t>-метилстирол</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0,04</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акрилонитрил</w:t>
            </w:r>
          </w:p>
        </w:tc>
        <w:tc>
          <w:tcPr>
            <w:tcW w:w="1871" w:type="dxa"/>
          </w:tcPr>
          <w:p w:rsidR="00003829" w:rsidRDefault="00003829">
            <w:pPr>
              <w:pStyle w:val="ConsPlusNormal"/>
              <w:jc w:val="center"/>
            </w:pPr>
            <w:r>
              <w:t>0,02</w:t>
            </w:r>
          </w:p>
        </w:tc>
        <w:tc>
          <w:tcPr>
            <w:tcW w:w="1701" w:type="dxa"/>
          </w:tcPr>
          <w:p w:rsidR="00003829" w:rsidRDefault="00003829">
            <w:pPr>
              <w:pStyle w:val="ConsPlusNormal"/>
              <w:jc w:val="center"/>
            </w:pPr>
            <w:r>
              <w:t>0,03</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бензальдегид</w:t>
            </w:r>
          </w:p>
        </w:tc>
        <w:tc>
          <w:tcPr>
            <w:tcW w:w="1871" w:type="dxa"/>
          </w:tcPr>
          <w:p w:rsidR="00003829" w:rsidRDefault="00003829">
            <w:pPr>
              <w:pStyle w:val="ConsPlusNormal"/>
              <w:jc w:val="center"/>
            </w:pPr>
            <w:r>
              <w:t>0,003</w:t>
            </w:r>
          </w:p>
        </w:tc>
        <w:tc>
          <w:tcPr>
            <w:tcW w:w="1701" w:type="dxa"/>
          </w:tcPr>
          <w:p w:rsidR="00003829" w:rsidRDefault="00003829">
            <w:pPr>
              <w:pStyle w:val="ConsPlusNormal"/>
              <w:jc w:val="center"/>
            </w:pPr>
            <w:r>
              <w:t>0,04</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бензол</w:t>
            </w:r>
          </w:p>
        </w:tc>
        <w:tc>
          <w:tcPr>
            <w:tcW w:w="1871" w:type="dxa"/>
          </w:tcPr>
          <w:p w:rsidR="00003829" w:rsidRDefault="00003829">
            <w:pPr>
              <w:pStyle w:val="ConsPlusNormal"/>
              <w:jc w:val="center"/>
            </w:pPr>
            <w:r>
              <w:t>0,01</w:t>
            </w:r>
          </w:p>
        </w:tc>
        <w:tc>
          <w:tcPr>
            <w:tcW w:w="1701" w:type="dxa"/>
          </w:tcPr>
          <w:p w:rsidR="00003829" w:rsidRDefault="00003829">
            <w:pPr>
              <w:pStyle w:val="ConsPlusNormal"/>
              <w:jc w:val="center"/>
            </w:pPr>
            <w:r>
              <w:t>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Ксилолы (смесь изомеров)</w:t>
            </w:r>
          </w:p>
        </w:tc>
        <w:tc>
          <w:tcPr>
            <w:tcW w:w="1871" w:type="dxa"/>
          </w:tcPr>
          <w:p w:rsidR="00003829" w:rsidRDefault="00003829">
            <w:pPr>
              <w:pStyle w:val="ConsPlusNormal"/>
              <w:jc w:val="center"/>
            </w:pPr>
            <w:r>
              <w:t>0,05</w:t>
            </w:r>
          </w:p>
        </w:tc>
        <w:tc>
          <w:tcPr>
            <w:tcW w:w="1701" w:type="dxa"/>
          </w:tcPr>
          <w:p w:rsidR="00003829" w:rsidRDefault="00003829">
            <w:pPr>
              <w:pStyle w:val="ConsPlusNormal"/>
              <w:jc w:val="center"/>
            </w:pPr>
            <w:r>
              <w:t>0,2</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стирол</w:t>
            </w:r>
          </w:p>
        </w:tc>
        <w:tc>
          <w:tcPr>
            <w:tcW w:w="1871" w:type="dxa"/>
          </w:tcPr>
          <w:p w:rsidR="00003829" w:rsidRDefault="00003829">
            <w:pPr>
              <w:pStyle w:val="ConsPlusNormal"/>
              <w:jc w:val="center"/>
            </w:pPr>
            <w:r>
              <w:t>0,01</w:t>
            </w:r>
          </w:p>
        </w:tc>
        <w:tc>
          <w:tcPr>
            <w:tcW w:w="1701" w:type="dxa"/>
          </w:tcPr>
          <w:p w:rsidR="00003829" w:rsidRDefault="00003829">
            <w:pPr>
              <w:pStyle w:val="ConsPlusNormal"/>
              <w:jc w:val="center"/>
            </w:pPr>
            <w:r>
              <w:t>0,002</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толуол</w:t>
            </w:r>
          </w:p>
        </w:tc>
        <w:tc>
          <w:tcPr>
            <w:tcW w:w="1871" w:type="dxa"/>
          </w:tcPr>
          <w:p w:rsidR="00003829" w:rsidRDefault="00003829">
            <w:pPr>
              <w:pStyle w:val="ConsPlusNormal"/>
              <w:jc w:val="center"/>
            </w:pPr>
            <w:r>
              <w:t>0,5</w:t>
            </w:r>
          </w:p>
        </w:tc>
        <w:tc>
          <w:tcPr>
            <w:tcW w:w="1701" w:type="dxa"/>
          </w:tcPr>
          <w:p w:rsidR="00003829" w:rsidRDefault="00003829">
            <w:pPr>
              <w:pStyle w:val="ConsPlusNormal"/>
              <w:jc w:val="center"/>
            </w:pPr>
            <w:r>
              <w:t>0,6</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этилбензол</w:t>
            </w:r>
          </w:p>
        </w:tc>
        <w:tc>
          <w:tcPr>
            <w:tcW w:w="1871" w:type="dxa"/>
          </w:tcPr>
          <w:p w:rsidR="00003829" w:rsidRDefault="00003829">
            <w:pPr>
              <w:pStyle w:val="ConsPlusNormal"/>
              <w:jc w:val="center"/>
            </w:pPr>
            <w:r>
              <w:t>0,01</w:t>
            </w:r>
          </w:p>
        </w:tc>
        <w:tc>
          <w:tcPr>
            <w:tcW w:w="1701" w:type="dxa"/>
          </w:tcPr>
          <w:p w:rsidR="00003829" w:rsidRDefault="00003829">
            <w:pPr>
              <w:pStyle w:val="ConsPlusNormal"/>
              <w:jc w:val="center"/>
            </w:pPr>
            <w:r>
              <w:t>0,02</w:t>
            </w:r>
          </w:p>
        </w:tc>
      </w:tr>
      <w:tr w:rsidR="00003829">
        <w:tc>
          <w:tcPr>
            <w:tcW w:w="2381" w:type="dxa"/>
            <w:vMerge w:val="restart"/>
          </w:tcPr>
          <w:p w:rsidR="00003829" w:rsidRDefault="00003829">
            <w:pPr>
              <w:pStyle w:val="ConsPlusNormal"/>
            </w:pPr>
            <w:r>
              <w:t>Полистирол и сополимеры стирола</w:t>
            </w:r>
          </w:p>
        </w:tc>
        <w:tc>
          <w:tcPr>
            <w:tcW w:w="2948" w:type="dxa"/>
          </w:tcPr>
          <w:p w:rsidR="00003829" w:rsidRDefault="00003829">
            <w:pPr>
              <w:pStyle w:val="ConsPlusNormal"/>
            </w:pPr>
            <w:r>
              <w:t>акрилонитрил</w:t>
            </w:r>
          </w:p>
        </w:tc>
        <w:tc>
          <w:tcPr>
            <w:tcW w:w="1871" w:type="dxa"/>
          </w:tcPr>
          <w:p w:rsidR="00003829" w:rsidRDefault="00003829">
            <w:pPr>
              <w:pStyle w:val="ConsPlusNormal"/>
              <w:jc w:val="center"/>
            </w:pPr>
            <w:r>
              <w:t>0,02</w:t>
            </w:r>
          </w:p>
        </w:tc>
        <w:tc>
          <w:tcPr>
            <w:tcW w:w="1701" w:type="dxa"/>
          </w:tcPr>
          <w:p w:rsidR="00003829" w:rsidRDefault="00003829">
            <w:pPr>
              <w:pStyle w:val="ConsPlusNormal"/>
              <w:jc w:val="center"/>
            </w:pPr>
            <w:r>
              <w:t>0,03</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ацетальдегид</w:t>
            </w:r>
          </w:p>
        </w:tc>
        <w:tc>
          <w:tcPr>
            <w:tcW w:w="1871" w:type="dxa"/>
          </w:tcPr>
          <w:p w:rsidR="00003829" w:rsidRDefault="00003829">
            <w:pPr>
              <w:pStyle w:val="ConsPlusNormal"/>
              <w:jc w:val="center"/>
            </w:pPr>
            <w:r>
              <w:t>0,2</w:t>
            </w:r>
          </w:p>
        </w:tc>
        <w:tc>
          <w:tcPr>
            <w:tcW w:w="1701" w:type="dxa"/>
          </w:tcPr>
          <w:p w:rsidR="00003829" w:rsidRDefault="00003829">
            <w:pPr>
              <w:pStyle w:val="ConsPlusNormal"/>
              <w:jc w:val="center"/>
            </w:pPr>
            <w:r>
              <w:t>0,01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ацетон</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0,35</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бензальдегид</w:t>
            </w:r>
          </w:p>
        </w:tc>
        <w:tc>
          <w:tcPr>
            <w:tcW w:w="1871" w:type="dxa"/>
          </w:tcPr>
          <w:p w:rsidR="00003829" w:rsidRDefault="00003829">
            <w:pPr>
              <w:pStyle w:val="ConsPlusNormal"/>
              <w:jc w:val="center"/>
            </w:pPr>
            <w:r>
              <w:t>0,003</w:t>
            </w:r>
          </w:p>
        </w:tc>
        <w:tc>
          <w:tcPr>
            <w:tcW w:w="1701" w:type="dxa"/>
          </w:tcPr>
          <w:p w:rsidR="00003829" w:rsidRDefault="00003829">
            <w:pPr>
              <w:pStyle w:val="ConsPlusNormal"/>
              <w:jc w:val="center"/>
            </w:pPr>
            <w:r>
              <w:t>0,04</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бензол</w:t>
            </w:r>
          </w:p>
        </w:tc>
        <w:tc>
          <w:tcPr>
            <w:tcW w:w="1871" w:type="dxa"/>
          </w:tcPr>
          <w:p w:rsidR="00003829" w:rsidRDefault="00003829">
            <w:pPr>
              <w:pStyle w:val="ConsPlusNormal"/>
              <w:jc w:val="center"/>
            </w:pPr>
            <w:r>
              <w:t>0,01</w:t>
            </w:r>
          </w:p>
        </w:tc>
        <w:tc>
          <w:tcPr>
            <w:tcW w:w="1701" w:type="dxa"/>
          </w:tcPr>
          <w:p w:rsidR="00003829" w:rsidRDefault="00003829">
            <w:pPr>
              <w:pStyle w:val="ConsPlusNormal"/>
              <w:jc w:val="center"/>
            </w:pPr>
            <w:r>
              <w:t>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бутадиен</w:t>
            </w:r>
          </w:p>
        </w:tc>
        <w:tc>
          <w:tcPr>
            <w:tcW w:w="1871" w:type="dxa"/>
          </w:tcPr>
          <w:p w:rsidR="00003829" w:rsidRDefault="00003829">
            <w:pPr>
              <w:pStyle w:val="ConsPlusNormal"/>
              <w:jc w:val="center"/>
            </w:pPr>
            <w:r>
              <w:t>0,05</w:t>
            </w:r>
          </w:p>
        </w:tc>
        <w:tc>
          <w:tcPr>
            <w:tcW w:w="1701" w:type="dxa"/>
          </w:tcPr>
          <w:p w:rsidR="00003829" w:rsidRDefault="00003829">
            <w:pPr>
              <w:pStyle w:val="ConsPlusNormal"/>
              <w:jc w:val="center"/>
            </w:pPr>
            <w:r>
              <w:t>1,0</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ксилолы (смесь изомеров)</w:t>
            </w:r>
          </w:p>
        </w:tc>
        <w:tc>
          <w:tcPr>
            <w:tcW w:w="1871" w:type="dxa"/>
          </w:tcPr>
          <w:p w:rsidR="00003829" w:rsidRDefault="00003829">
            <w:pPr>
              <w:pStyle w:val="ConsPlusNormal"/>
              <w:jc w:val="center"/>
            </w:pPr>
            <w:r>
              <w:t>0,05</w:t>
            </w:r>
          </w:p>
        </w:tc>
        <w:tc>
          <w:tcPr>
            <w:tcW w:w="1701" w:type="dxa"/>
          </w:tcPr>
          <w:p w:rsidR="00003829" w:rsidRDefault="00003829">
            <w:pPr>
              <w:pStyle w:val="ConsPlusNormal"/>
              <w:jc w:val="center"/>
            </w:pPr>
            <w:r>
              <w:t>0,2</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кумол (изопропилбензол)</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0,014</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метилметакрилат</w:t>
            </w:r>
          </w:p>
        </w:tc>
        <w:tc>
          <w:tcPr>
            <w:tcW w:w="1871" w:type="dxa"/>
          </w:tcPr>
          <w:p w:rsidR="00003829" w:rsidRDefault="00003829">
            <w:pPr>
              <w:pStyle w:val="ConsPlusNormal"/>
              <w:jc w:val="center"/>
            </w:pPr>
            <w:r>
              <w:t>0,25</w:t>
            </w:r>
          </w:p>
        </w:tc>
        <w:tc>
          <w:tcPr>
            <w:tcW w:w="1701" w:type="dxa"/>
          </w:tcPr>
          <w:p w:rsidR="00003829" w:rsidRDefault="00003829">
            <w:pPr>
              <w:pStyle w:val="ConsPlusNormal"/>
              <w:jc w:val="center"/>
            </w:pPr>
            <w:r>
              <w:t>0,01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спирт бутиловый</w:t>
            </w:r>
          </w:p>
        </w:tc>
        <w:tc>
          <w:tcPr>
            <w:tcW w:w="1871" w:type="dxa"/>
          </w:tcPr>
          <w:p w:rsidR="00003829" w:rsidRDefault="00003829">
            <w:pPr>
              <w:pStyle w:val="ConsPlusNormal"/>
              <w:jc w:val="center"/>
            </w:pPr>
            <w:r>
              <w:t>0,5</w:t>
            </w:r>
          </w:p>
        </w:tc>
        <w:tc>
          <w:tcPr>
            <w:tcW w:w="1701" w:type="dxa"/>
          </w:tcPr>
          <w:p w:rsidR="00003829" w:rsidRDefault="00003829">
            <w:pPr>
              <w:pStyle w:val="ConsPlusNormal"/>
              <w:jc w:val="center"/>
            </w:pPr>
            <w:r>
              <w:t>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спирт метиловый</w:t>
            </w:r>
          </w:p>
        </w:tc>
        <w:tc>
          <w:tcPr>
            <w:tcW w:w="1871" w:type="dxa"/>
          </w:tcPr>
          <w:p w:rsidR="00003829" w:rsidRDefault="00003829">
            <w:pPr>
              <w:pStyle w:val="ConsPlusNormal"/>
              <w:jc w:val="center"/>
            </w:pPr>
            <w:r>
              <w:t>0,2</w:t>
            </w:r>
          </w:p>
        </w:tc>
        <w:tc>
          <w:tcPr>
            <w:tcW w:w="1701" w:type="dxa"/>
          </w:tcPr>
          <w:p w:rsidR="00003829" w:rsidRDefault="00003829">
            <w:pPr>
              <w:pStyle w:val="ConsPlusNormal"/>
              <w:jc w:val="center"/>
            </w:pPr>
            <w:r>
              <w:t>0,5</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стирол</w:t>
            </w:r>
          </w:p>
        </w:tc>
        <w:tc>
          <w:tcPr>
            <w:tcW w:w="1871" w:type="dxa"/>
          </w:tcPr>
          <w:p w:rsidR="00003829" w:rsidRDefault="00003829">
            <w:pPr>
              <w:pStyle w:val="ConsPlusNormal"/>
              <w:jc w:val="center"/>
            </w:pPr>
            <w:r>
              <w:t>0,01</w:t>
            </w:r>
          </w:p>
        </w:tc>
        <w:tc>
          <w:tcPr>
            <w:tcW w:w="1701" w:type="dxa"/>
          </w:tcPr>
          <w:p w:rsidR="00003829" w:rsidRDefault="00003829">
            <w:pPr>
              <w:pStyle w:val="ConsPlusNormal"/>
              <w:jc w:val="center"/>
            </w:pPr>
            <w:r>
              <w:t>0,002</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толуол</w:t>
            </w:r>
          </w:p>
        </w:tc>
        <w:tc>
          <w:tcPr>
            <w:tcW w:w="1871" w:type="dxa"/>
          </w:tcPr>
          <w:p w:rsidR="00003829" w:rsidRDefault="00003829">
            <w:pPr>
              <w:pStyle w:val="ConsPlusNormal"/>
              <w:jc w:val="center"/>
            </w:pPr>
            <w:r>
              <w:t>0,5</w:t>
            </w:r>
          </w:p>
        </w:tc>
        <w:tc>
          <w:tcPr>
            <w:tcW w:w="1701" w:type="dxa"/>
          </w:tcPr>
          <w:p w:rsidR="00003829" w:rsidRDefault="00003829">
            <w:pPr>
              <w:pStyle w:val="ConsPlusNormal"/>
              <w:jc w:val="center"/>
            </w:pPr>
            <w:r>
              <w:t>0,6</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формальдегид</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0,003</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этилбензол</w:t>
            </w:r>
          </w:p>
        </w:tc>
        <w:tc>
          <w:tcPr>
            <w:tcW w:w="1871" w:type="dxa"/>
          </w:tcPr>
          <w:p w:rsidR="00003829" w:rsidRDefault="00003829">
            <w:pPr>
              <w:pStyle w:val="ConsPlusNormal"/>
              <w:jc w:val="center"/>
            </w:pPr>
            <w:r>
              <w:t>0,01</w:t>
            </w:r>
          </w:p>
        </w:tc>
        <w:tc>
          <w:tcPr>
            <w:tcW w:w="1701" w:type="dxa"/>
          </w:tcPr>
          <w:p w:rsidR="00003829" w:rsidRDefault="00003829">
            <w:pPr>
              <w:pStyle w:val="ConsPlusNormal"/>
              <w:jc w:val="center"/>
            </w:pPr>
            <w:r>
              <w:t>0,02</w:t>
            </w:r>
          </w:p>
        </w:tc>
      </w:tr>
      <w:tr w:rsidR="00003829">
        <w:tc>
          <w:tcPr>
            <w:tcW w:w="2381" w:type="dxa"/>
            <w:vMerge w:val="restart"/>
          </w:tcPr>
          <w:p w:rsidR="00003829" w:rsidRDefault="00003829">
            <w:pPr>
              <w:pStyle w:val="ConsPlusNormal"/>
            </w:pPr>
            <w:r>
              <w:t>Материалы на основе полиолефинов</w:t>
            </w:r>
          </w:p>
        </w:tc>
        <w:tc>
          <w:tcPr>
            <w:tcW w:w="2948" w:type="dxa"/>
          </w:tcPr>
          <w:p w:rsidR="00003829" w:rsidRDefault="00003829">
            <w:pPr>
              <w:pStyle w:val="ConsPlusNormal"/>
            </w:pPr>
            <w:r>
              <w:t>ацетальдегид</w:t>
            </w:r>
          </w:p>
        </w:tc>
        <w:tc>
          <w:tcPr>
            <w:tcW w:w="1871" w:type="dxa"/>
          </w:tcPr>
          <w:p w:rsidR="00003829" w:rsidRDefault="00003829">
            <w:pPr>
              <w:pStyle w:val="ConsPlusNormal"/>
              <w:jc w:val="center"/>
            </w:pPr>
            <w:r>
              <w:t>0,2</w:t>
            </w:r>
          </w:p>
        </w:tc>
        <w:tc>
          <w:tcPr>
            <w:tcW w:w="1701" w:type="dxa"/>
          </w:tcPr>
          <w:p w:rsidR="00003829" w:rsidRDefault="00003829">
            <w:pPr>
              <w:pStyle w:val="ConsPlusNormal"/>
              <w:jc w:val="center"/>
            </w:pPr>
            <w:r>
              <w:t>0,01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ацетон</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0,35</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гексан</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гексен</w:t>
            </w:r>
          </w:p>
        </w:tc>
        <w:tc>
          <w:tcPr>
            <w:tcW w:w="1871" w:type="dxa"/>
          </w:tcPr>
          <w:p w:rsidR="00003829" w:rsidRDefault="00003829">
            <w:pPr>
              <w:pStyle w:val="ConsPlusNormal"/>
              <w:jc w:val="center"/>
            </w:pPr>
            <w:r>
              <w:t>-</w:t>
            </w:r>
          </w:p>
        </w:tc>
        <w:tc>
          <w:tcPr>
            <w:tcW w:w="1701" w:type="dxa"/>
          </w:tcPr>
          <w:p w:rsidR="00003829" w:rsidRDefault="00003829">
            <w:pPr>
              <w:pStyle w:val="ConsPlusNormal"/>
              <w:jc w:val="center"/>
            </w:pPr>
            <w:r>
              <w:t>0,085</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гептан</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гептен</w:t>
            </w:r>
          </w:p>
        </w:tc>
        <w:tc>
          <w:tcPr>
            <w:tcW w:w="1871" w:type="dxa"/>
          </w:tcPr>
          <w:p w:rsidR="00003829" w:rsidRDefault="00003829">
            <w:pPr>
              <w:pStyle w:val="ConsPlusNormal"/>
              <w:jc w:val="center"/>
            </w:pPr>
            <w:r>
              <w:t>-</w:t>
            </w:r>
          </w:p>
        </w:tc>
        <w:tc>
          <w:tcPr>
            <w:tcW w:w="1701" w:type="dxa"/>
          </w:tcPr>
          <w:p w:rsidR="00003829" w:rsidRDefault="00003829">
            <w:pPr>
              <w:pStyle w:val="ConsPlusNormal"/>
              <w:jc w:val="center"/>
            </w:pPr>
            <w:r>
              <w:t>0,065</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спирт изопропиловый</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0,6</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спирт бутиловый</w:t>
            </w:r>
          </w:p>
        </w:tc>
        <w:tc>
          <w:tcPr>
            <w:tcW w:w="1871" w:type="dxa"/>
          </w:tcPr>
          <w:p w:rsidR="00003829" w:rsidRDefault="00003829">
            <w:pPr>
              <w:pStyle w:val="ConsPlusNormal"/>
              <w:jc w:val="center"/>
            </w:pPr>
            <w:r>
              <w:t>0,5</w:t>
            </w:r>
          </w:p>
        </w:tc>
        <w:tc>
          <w:tcPr>
            <w:tcW w:w="1701" w:type="dxa"/>
          </w:tcPr>
          <w:p w:rsidR="00003829" w:rsidRDefault="00003829">
            <w:pPr>
              <w:pStyle w:val="ConsPlusNormal"/>
              <w:jc w:val="center"/>
            </w:pPr>
            <w:r>
              <w:t>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спирт изобутиловый</w:t>
            </w:r>
          </w:p>
        </w:tc>
        <w:tc>
          <w:tcPr>
            <w:tcW w:w="1871" w:type="dxa"/>
          </w:tcPr>
          <w:p w:rsidR="00003829" w:rsidRDefault="00003829">
            <w:pPr>
              <w:pStyle w:val="ConsPlusNormal"/>
              <w:jc w:val="center"/>
            </w:pPr>
            <w:r>
              <w:t>0,5</w:t>
            </w:r>
          </w:p>
        </w:tc>
        <w:tc>
          <w:tcPr>
            <w:tcW w:w="1701" w:type="dxa"/>
          </w:tcPr>
          <w:p w:rsidR="00003829" w:rsidRDefault="00003829">
            <w:pPr>
              <w:pStyle w:val="ConsPlusNormal"/>
              <w:jc w:val="center"/>
            </w:pPr>
            <w:r>
              <w:t>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спирт метиловый</w:t>
            </w:r>
          </w:p>
        </w:tc>
        <w:tc>
          <w:tcPr>
            <w:tcW w:w="1871" w:type="dxa"/>
          </w:tcPr>
          <w:p w:rsidR="00003829" w:rsidRDefault="00003829">
            <w:pPr>
              <w:pStyle w:val="ConsPlusNormal"/>
              <w:jc w:val="center"/>
            </w:pPr>
            <w:r>
              <w:t>0,2</w:t>
            </w:r>
          </w:p>
        </w:tc>
        <w:tc>
          <w:tcPr>
            <w:tcW w:w="1701" w:type="dxa"/>
          </w:tcPr>
          <w:p w:rsidR="00003829" w:rsidRDefault="00003829">
            <w:pPr>
              <w:pStyle w:val="ConsPlusNormal"/>
              <w:jc w:val="center"/>
            </w:pPr>
            <w:r>
              <w:t>0,5</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спирт пропиловый</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0,3</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формальдегид</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0,003</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этилацетат</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0,1</w:t>
            </w:r>
          </w:p>
        </w:tc>
      </w:tr>
      <w:tr w:rsidR="00003829">
        <w:tc>
          <w:tcPr>
            <w:tcW w:w="2381" w:type="dxa"/>
            <w:vMerge w:val="restart"/>
          </w:tcPr>
          <w:p w:rsidR="00003829" w:rsidRDefault="00003829">
            <w:pPr>
              <w:pStyle w:val="ConsPlusNormal"/>
            </w:pPr>
            <w:r>
              <w:t>Полимеры на основе винилацетата</w:t>
            </w:r>
          </w:p>
        </w:tc>
        <w:tc>
          <w:tcPr>
            <w:tcW w:w="2948" w:type="dxa"/>
          </w:tcPr>
          <w:p w:rsidR="00003829" w:rsidRDefault="00003829">
            <w:pPr>
              <w:pStyle w:val="ConsPlusNormal"/>
            </w:pPr>
            <w:r>
              <w:t>ацетальдегид</w:t>
            </w:r>
          </w:p>
        </w:tc>
        <w:tc>
          <w:tcPr>
            <w:tcW w:w="1871" w:type="dxa"/>
          </w:tcPr>
          <w:p w:rsidR="00003829" w:rsidRDefault="00003829">
            <w:pPr>
              <w:pStyle w:val="ConsPlusNormal"/>
              <w:jc w:val="center"/>
            </w:pPr>
            <w:r>
              <w:t>0,2</w:t>
            </w:r>
          </w:p>
        </w:tc>
        <w:tc>
          <w:tcPr>
            <w:tcW w:w="1701" w:type="dxa"/>
          </w:tcPr>
          <w:p w:rsidR="00003829" w:rsidRDefault="00003829">
            <w:pPr>
              <w:pStyle w:val="ConsPlusNormal"/>
              <w:jc w:val="center"/>
            </w:pPr>
            <w:r>
              <w:t>0,01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винилацетат</w:t>
            </w:r>
          </w:p>
        </w:tc>
        <w:tc>
          <w:tcPr>
            <w:tcW w:w="1871" w:type="dxa"/>
          </w:tcPr>
          <w:p w:rsidR="00003829" w:rsidRDefault="00003829">
            <w:pPr>
              <w:pStyle w:val="ConsPlusNormal"/>
              <w:jc w:val="center"/>
            </w:pPr>
            <w:r>
              <w:t>0,2</w:t>
            </w:r>
          </w:p>
        </w:tc>
        <w:tc>
          <w:tcPr>
            <w:tcW w:w="1701" w:type="dxa"/>
          </w:tcPr>
          <w:p w:rsidR="00003829" w:rsidRDefault="00003829">
            <w:pPr>
              <w:pStyle w:val="ConsPlusNormal"/>
              <w:jc w:val="center"/>
            </w:pPr>
            <w:r>
              <w:t>0,15</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гексан</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гептан</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формальдегид</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0,003</w:t>
            </w:r>
          </w:p>
        </w:tc>
      </w:tr>
      <w:tr w:rsidR="00003829">
        <w:tc>
          <w:tcPr>
            <w:tcW w:w="2381" w:type="dxa"/>
            <w:vMerge w:val="restart"/>
          </w:tcPr>
          <w:p w:rsidR="00003829" w:rsidRDefault="00003829">
            <w:pPr>
              <w:pStyle w:val="ConsPlusNormal"/>
            </w:pPr>
            <w:r>
              <w:t>Поливинилхлориды</w:t>
            </w:r>
          </w:p>
        </w:tc>
        <w:tc>
          <w:tcPr>
            <w:tcW w:w="2948" w:type="dxa"/>
          </w:tcPr>
          <w:p w:rsidR="00003829" w:rsidRDefault="00003829">
            <w:pPr>
              <w:pStyle w:val="ConsPlusNormal"/>
            </w:pPr>
            <w:r>
              <w:t>ацетальдегид</w:t>
            </w:r>
          </w:p>
        </w:tc>
        <w:tc>
          <w:tcPr>
            <w:tcW w:w="1871" w:type="dxa"/>
          </w:tcPr>
          <w:p w:rsidR="00003829" w:rsidRDefault="00003829">
            <w:pPr>
              <w:pStyle w:val="ConsPlusNormal"/>
              <w:jc w:val="center"/>
            </w:pPr>
            <w:r>
              <w:t>0,2</w:t>
            </w:r>
          </w:p>
        </w:tc>
        <w:tc>
          <w:tcPr>
            <w:tcW w:w="1701" w:type="dxa"/>
          </w:tcPr>
          <w:p w:rsidR="00003829" w:rsidRDefault="00003829">
            <w:pPr>
              <w:pStyle w:val="ConsPlusNormal"/>
              <w:jc w:val="center"/>
            </w:pPr>
            <w:r>
              <w:t>0,01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ацетон</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0,35</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бензол</w:t>
            </w:r>
          </w:p>
        </w:tc>
        <w:tc>
          <w:tcPr>
            <w:tcW w:w="1871" w:type="dxa"/>
          </w:tcPr>
          <w:p w:rsidR="00003829" w:rsidRDefault="00003829">
            <w:pPr>
              <w:pStyle w:val="ConsPlusNormal"/>
              <w:jc w:val="center"/>
            </w:pPr>
            <w:r>
              <w:t>0,01</w:t>
            </w:r>
          </w:p>
        </w:tc>
        <w:tc>
          <w:tcPr>
            <w:tcW w:w="1701" w:type="dxa"/>
          </w:tcPr>
          <w:p w:rsidR="00003829" w:rsidRDefault="00003829">
            <w:pPr>
              <w:pStyle w:val="ConsPlusNormal"/>
              <w:jc w:val="center"/>
            </w:pPr>
            <w:r>
              <w:t>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винилхлорид</w:t>
            </w:r>
          </w:p>
        </w:tc>
        <w:tc>
          <w:tcPr>
            <w:tcW w:w="1871" w:type="dxa"/>
          </w:tcPr>
          <w:p w:rsidR="00003829" w:rsidRDefault="00003829">
            <w:pPr>
              <w:pStyle w:val="ConsPlusNormal"/>
              <w:jc w:val="center"/>
            </w:pPr>
            <w:r>
              <w:t>0,01</w:t>
            </w:r>
          </w:p>
        </w:tc>
        <w:tc>
          <w:tcPr>
            <w:tcW w:w="1701" w:type="dxa"/>
          </w:tcPr>
          <w:p w:rsidR="00003829" w:rsidRDefault="00003829">
            <w:pPr>
              <w:pStyle w:val="ConsPlusNormal"/>
              <w:jc w:val="center"/>
            </w:pPr>
            <w:r>
              <w:t>0,01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дибутилфталат</w:t>
            </w:r>
          </w:p>
        </w:tc>
        <w:tc>
          <w:tcPr>
            <w:tcW w:w="1871" w:type="dxa"/>
          </w:tcPr>
          <w:p w:rsidR="00003829" w:rsidRDefault="00003829">
            <w:pPr>
              <w:pStyle w:val="ConsPlusNormal"/>
              <w:jc w:val="center"/>
            </w:pPr>
            <w:r>
              <w:t>не допускается</w:t>
            </w:r>
          </w:p>
        </w:tc>
        <w:tc>
          <w:tcPr>
            <w:tcW w:w="1701" w:type="dxa"/>
          </w:tcPr>
          <w:p w:rsidR="00003829" w:rsidRDefault="00003829">
            <w:pPr>
              <w:pStyle w:val="ConsPlusNormal"/>
              <w:jc w:val="center"/>
            </w:pPr>
            <w:r>
              <w:t>не допускается</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диметилфталат</w:t>
            </w:r>
          </w:p>
        </w:tc>
        <w:tc>
          <w:tcPr>
            <w:tcW w:w="1871" w:type="dxa"/>
          </w:tcPr>
          <w:p w:rsidR="00003829" w:rsidRDefault="00003829">
            <w:pPr>
              <w:pStyle w:val="ConsPlusNormal"/>
              <w:jc w:val="center"/>
            </w:pPr>
            <w:r>
              <w:t>0,3</w:t>
            </w:r>
          </w:p>
        </w:tc>
        <w:tc>
          <w:tcPr>
            <w:tcW w:w="1701" w:type="dxa"/>
          </w:tcPr>
          <w:p w:rsidR="00003829" w:rsidRDefault="00003829">
            <w:pPr>
              <w:pStyle w:val="ConsPlusNormal"/>
              <w:jc w:val="center"/>
            </w:pPr>
            <w:r>
              <w:t>0,007</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диоктилфталат</w:t>
            </w:r>
          </w:p>
        </w:tc>
        <w:tc>
          <w:tcPr>
            <w:tcW w:w="1871" w:type="dxa"/>
          </w:tcPr>
          <w:p w:rsidR="00003829" w:rsidRDefault="00003829">
            <w:pPr>
              <w:pStyle w:val="ConsPlusNormal"/>
              <w:jc w:val="center"/>
            </w:pPr>
            <w:r>
              <w:t>2,0</w:t>
            </w:r>
          </w:p>
        </w:tc>
        <w:tc>
          <w:tcPr>
            <w:tcW w:w="1701" w:type="dxa"/>
          </w:tcPr>
          <w:p w:rsidR="00003829" w:rsidRDefault="00003829">
            <w:pPr>
              <w:pStyle w:val="ConsPlusNormal"/>
              <w:jc w:val="center"/>
            </w:pPr>
            <w:r>
              <w:t>0,02</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диэтилфталат</w:t>
            </w:r>
          </w:p>
        </w:tc>
        <w:tc>
          <w:tcPr>
            <w:tcW w:w="1871" w:type="dxa"/>
          </w:tcPr>
          <w:p w:rsidR="00003829" w:rsidRDefault="00003829">
            <w:pPr>
              <w:pStyle w:val="ConsPlusNormal"/>
              <w:jc w:val="center"/>
            </w:pPr>
            <w:r>
              <w:t>3,0</w:t>
            </w:r>
          </w:p>
        </w:tc>
        <w:tc>
          <w:tcPr>
            <w:tcW w:w="1701" w:type="dxa"/>
          </w:tcPr>
          <w:p w:rsidR="00003829" w:rsidRDefault="00003829">
            <w:pPr>
              <w:pStyle w:val="ConsPlusNormal"/>
              <w:jc w:val="center"/>
            </w:pPr>
            <w:r>
              <w:t>0,01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спирт бутиловый</w:t>
            </w:r>
          </w:p>
        </w:tc>
        <w:tc>
          <w:tcPr>
            <w:tcW w:w="1871" w:type="dxa"/>
          </w:tcPr>
          <w:p w:rsidR="00003829" w:rsidRDefault="00003829">
            <w:pPr>
              <w:pStyle w:val="ConsPlusNormal"/>
              <w:jc w:val="center"/>
            </w:pPr>
            <w:r>
              <w:t>0,5</w:t>
            </w:r>
          </w:p>
        </w:tc>
        <w:tc>
          <w:tcPr>
            <w:tcW w:w="1701" w:type="dxa"/>
          </w:tcPr>
          <w:p w:rsidR="00003829" w:rsidRDefault="00003829">
            <w:pPr>
              <w:pStyle w:val="ConsPlusNormal"/>
              <w:jc w:val="center"/>
            </w:pPr>
            <w:r>
              <w:t>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спирт изобутиловый</w:t>
            </w:r>
          </w:p>
        </w:tc>
        <w:tc>
          <w:tcPr>
            <w:tcW w:w="1871" w:type="dxa"/>
          </w:tcPr>
          <w:p w:rsidR="00003829" w:rsidRDefault="00003829">
            <w:pPr>
              <w:pStyle w:val="ConsPlusNormal"/>
              <w:jc w:val="center"/>
            </w:pPr>
            <w:r>
              <w:t>0,5</w:t>
            </w:r>
          </w:p>
        </w:tc>
        <w:tc>
          <w:tcPr>
            <w:tcW w:w="1701" w:type="dxa"/>
          </w:tcPr>
          <w:p w:rsidR="00003829" w:rsidRDefault="00003829">
            <w:pPr>
              <w:pStyle w:val="ConsPlusNormal"/>
              <w:jc w:val="center"/>
            </w:pPr>
            <w:r>
              <w:t>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спирт изопропиловый</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0,6</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спирт метиловый</w:t>
            </w:r>
          </w:p>
        </w:tc>
        <w:tc>
          <w:tcPr>
            <w:tcW w:w="1871" w:type="dxa"/>
          </w:tcPr>
          <w:p w:rsidR="00003829" w:rsidRDefault="00003829">
            <w:pPr>
              <w:pStyle w:val="ConsPlusNormal"/>
              <w:jc w:val="center"/>
            </w:pPr>
            <w:r>
              <w:t>0,2</w:t>
            </w:r>
          </w:p>
        </w:tc>
        <w:tc>
          <w:tcPr>
            <w:tcW w:w="1701" w:type="dxa"/>
          </w:tcPr>
          <w:p w:rsidR="00003829" w:rsidRDefault="00003829">
            <w:pPr>
              <w:pStyle w:val="ConsPlusNormal"/>
              <w:jc w:val="center"/>
            </w:pPr>
            <w:r>
              <w:t>0,5</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спирт пропиловый</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0,3</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толуол</w:t>
            </w:r>
          </w:p>
        </w:tc>
        <w:tc>
          <w:tcPr>
            <w:tcW w:w="1871" w:type="dxa"/>
          </w:tcPr>
          <w:p w:rsidR="00003829" w:rsidRDefault="00003829">
            <w:pPr>
              <w:pStyle w:val="ConsPlusNormal"/>
              <w:jc w:val="center"/>
            </w:pPr>
            <w:r>
              <w:t>0,5</w:t>
            </w:r>
          </w:p>
        </w:tc>
        <w:tc>
          <w:tcPr>
            <w:tcW w:w="1701" w:type="dxa"/>
          </w:tcPr>
          <w:p w:rsidR="00003829" w:rsidRDefault="00003829">
            <w:pPr>
              <w:pStyle w:val="ConsPlusNormal"/>
              <w:jc w:val="center"/>
            </w:pPr>
            <w:r>
              <w:t>0,6</w:t>
            </w:r>
          </w:p>
        </w:tc>
      </w:tr>
      <w:tr w:rsidR="00003829">
        <w:tblPrEx>
          <w:tblBorders>
            <w:insideH w:val="nil"/>
          </w:tblBorders>
        </w:tblPrEx>
        <w:tc>
          <w:tcPr>
            <w:tcW w:w="2381" w:type="dxa"/>
            <w:vMerge/>
          </w:tcPr>
          <w:p w:rsidR="00003829" w:rsidRDefault="00003829">
            <w:pPr>
              <w:pStyle w:val="ConsPlusNormal"/>
            </w:pPr>
          </w:p>
        </w:tc>
        <w:tc>
          <w:tcPr>
            <w:tcW w:w="2948" w:type="dxa"/>
            <w:tcBorders>
              <w:bottom w:val="nil"/>
            </w:tcBorders>
          </w:tcPr>
          <w:p w:rsidR="00003829" w:rsidRDefault="00003829">
            <w:pPr>
              <w:pStyle w:val="ConsPlusNormal"/>
            </w:pPr>
            <w:r>
              <w:t>фенол</w:t>
            </w:r>
          </w:p>
        </w:tc>
        <w:tc>
          <w:tcPr>
            <w:tcW w:w="1871" w:type="dxa"/>
            <w:tcBorders>
              <w:bottom w:val="nil"/>
            </w:tcBorders>
          </w:tcPr>
          <w:p w:rsidR="00003829" w:rsidRDefault="00003829">
            <w:pPr>
              <w:pStyle w:val="ConsPlusNormal"/>
              <w:jc w:val="center"/>
            </w:pPr>
            <w:r>
              <w:t>0,05</w:t>
            </w:r>
          </w:p>
        </w:tc>
        <w:tc>
          <w:tcPr>
            <w:tcW w:w="1701" w:type="dxa"/>
            <w:tcBorders>
              <w:bottom w:val="nil"/>
            </w:tcBorders>
          </w:tcPr>
          <w:p w:rsidR="00003829" w:rsidRDefault="00003829">
            <w:pPr>
              <w:pStyle w:val="ConsPlusNormal"/>
              <w:jc w:val="center"/>
            </w:pPr>
            <w:r>
              <w:t>0,003</w:t>
            </w:r>
          </w:p>
        </w:tc>
      </w:tr>
      <w:tr w:rsidR="00003829">
        <w:tblPrEx>
          <w:tblBorders>
            <w:insideH w:val="nil"/>
          </w:tblBorders>
        </w:tblPrEx>
        <w:tc>
          <w:tcPr>
            <w:tcW w:w="2381" w:type="dxa"/>
            <w:vMerge/>
          </w:tcPr>
          <w:p w:rsidR="00003829" w:rsidRDefault="00003829">
            <w:pPr>
              <w:pStyle w:val="ConsPlusNormal"/>
            </w:pPr>
          </w:p>
        </w:tc>
        <w:tc>
          <w:tcPr>
            <w:tcW w:w="2948" w:type="dxa"/>
            <w:tcBorders>
              <w:top w:val="nil"/>
            </w:tcBorders>
          </w:tcPr>
          <w:p w:rsidR="00003829" w:rsidRDefault="00003829">
            <w:pPr>
              <w:pStyle w:val="ConsPlusNormal"/>
            </w:pPr>
            <w:r>
              <w:t>или сумма общих фенолов</w:t>
            </w:r>
          </w:p>
        </w:tc>
        <w:tc>
          <w:tcPr>
            <w:tcW w:w="1871" w:type="dxa"/>
            <w:tcBorders>
              <w:top w:val="nil"/>
            </w:tcBorders>
          </w:tcPr>
          <w:p w:rsidR="00003829" w:rsidRDefault="00003829">
            <w:pPr>
              <w:pStyle w:val="ConsPlusNormal"/>
              <w:jc w:val="center"/>
            </w:pPr>
            <w:r>
              <w:t>0,1</w:t>
            </w:r>
          </w:p>
        </w:tc>
        <w:tc>
          <w:tcPr>
            <w:tcW w:w="1701" w:type="dxa"/>
            <w:tcBorders>
              <w:top w:val="nil"/>
            </w:tcBorders>
          </w:tcPr>
          <w:p w:rsidR="00003829" w:rsidRDefault="00003829">
            <w:pPr>
              <w:pStyle w:val="ConsPlusNormal"/>
              <w:jc w:val="center"/>
            </w:pP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цинк</w:t>
            </w:r>
          </w:p>
        </w:tc>
        <w:tc>
          <w:tcPr>
            <w:tcW w:w="1871" w:type="dxa"/>
          </w:tcPr>
          <w:p w:rsidR="00003829" w:rsidRDefault="00003829">
            <w:pPr>
              <w:pStyle w:val="ConsPlusNormal"/>
              <w:jc w:val="center"/>
            </w:pPr>
            <w:r>
              <w:t>1,0</w:t>
            </w:r>
          </w:p>
        </w:tc>
        <w:tc>
          <w:tcPr>
            <w:tcW w:w="1701" w:type="dxa"/>
          </w:tcPr>
          <w:p w:rsidR="00003829" w:rsidRDefault="00003829">
            <w:pPr>
              <w:pStyle w:val="ConsPlusNormal"/>
              <w:jc w:val="center"/>
            </w:pPr>
            <w:r>
              <w:t>-</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олово</w:t>
            </w:r>
          </w:p>
        </w:tc>
        <w:tc>
          <w:tcPr>
            <w:tcW w:w="1871" w:type="dxa"/>
          </w:tcPr>
          <w:p w:rsidR="00003829" w:rsidRDefault="00003829">
            <w:pPr>
              <w:pStyle w:val="ConsPlusNormal"/>
              <w:jc w:val="center"/>
            </w:pPr>
            <w:r>
              <w:t>2,0</w:t>
            </w:r>
          </w:p>
        </w:tc>
        <w:tc>
          <w:tcPr>
            <w:tcW w:w="1701" w:type="dxa"/>
          </w:tcPr>
          <w:p w:rsidR="00003829" w:rsidRDefault="00003829">
            <w:pPr>
              <w:pStyle w:val="ConsPlusNormal"/>
              <w:jc w:val="center"/>
            </w:pPr>
            <w:r>
              <w:t>-</w:t>
            </w:r>
          </w:p>
        </w:tc>
      </w:tr>
      <w:tr w:rsidR="00003829">
        <w:tc>
          <w:tcPr>
            <w:tcW w:w="2381" w:type="dxa"/>
            <w:vMerge w:val="restart"/>
          </w:tcPr>
          <w:p w:rsidR="00003829" w:rsidRDefault="00003829">
            <w:pPr>
              <w:pStyle w:val="ConsPlusNormal"/>
            </w:pPr>
            <w:r>
              <w:t>Полиуретаны</w:t>
            </w:r>
          </w:p>
        </w:tc>
        <w:tc>
          <w:tcPr>
            <w:tcW w:w="2948" w:type="dxa"/>
          </w:tcPr>
          <w:p w:rsidR="00003829" w:rsidRDefault="00003829">
            <w:pPr>
              <w:pStyle w:val="ConsPlusNormal"/>
            </w:pPr>
            <w:r>
              <w:t>ацетальдегид</w:t>
            </w:r>
          </w:p>
        </w:tc>
        <w:tc>
          <w:tcPr>
            <w:tcW w:w="1871" w:type="dxa"/>
          </w:tcPr>
          <w:p w:rsidR="00003829" w:rsidRDefault="00003829">
            <w:pPr>
              <w:pStyle w:val="ConsPlusNormal"/>
              <w:jc w:val="center"/>
            </w:pPr>
            <w:r>
              <w:t>0,2</w:t>
            </w:r>
          </w:p>
        </w:tc>
        <w:tc>
          <w:tcPr>
            <w:tcW w:w="1701" w:type="dxa"/>
          </w:tcPr>
          <w:p w:rsidR="00003829" w:rsidRDefault="00003829">
            <w:pPr>
              <w:pStyle w:val="ConsPlusNormal"/>
              <w:jc w:val="center"/>
            </w:pPr>
            <w:r>
              <w:t>0,01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ацетон</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0,35</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бензол</w:t>
            </w:r>
          </w:p>
        </w:tc>
        <w:tc>
          <w:tcPr>
            <w:tcW w:w="1871" w:type="dxa"/>
          </w:tcPr>
          <w:p w:rsidR="00003829" w:rsidRDefault="00003829">
            <w:pPr>
              <w:pStyle w:val="ConsPlusNormal"/>
              <w:jc w:val="center"/>
            </w:pPr>
            <w:r>
              <w:t>0,01</w:t>
            </w:r>
          </w:p>
        </w:tc>
        <w:tc>
          <w:tcPr>
            <w:tcW w:w="1701" w:type="dxa"/>
          </w:tcPr>
          <w:p w:rsidR="00003829" w:rsidRDefault="00003829">
            <w:pPr>
              <w:pStyle w:val="ConsPlusNormal"/>
              <w:jc w:val="center"/>
            </w:pPr>
            <w:r>
              <w:t>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бутилацетат</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спирт изопропиловый</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0,6</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спирт метиловый</w:t>
            </w:r>
          </w:p>
        </w:tc>
        <w:tc>
          <w:tcPr>
            <w:tcW w:w="1871" w:type="dxa"/>
          </w:tcPr>
          <w:p w:rsidR="00003829" w:rsidRDefault="00003829">
            <w:pPr>
              <w:pStyle w:val="ConsPlusNormal"/>
              <w:jc w:val="center"/>
            </w:pPr>
            <w:r>
              <w:t>0,2</w:t>
            </w:r>
          </w:p>
        </w:tc>
        <w:tc>
          <w:tcPr>
            <w:tcW w:w="1701" w:type="dxa"/>
          </w:tcPr>
          <w:p w:rsidR="00003829" w:rsidRDefault="00003829">
            <w:pPr>
              <w:pStyle w:val="ConsPlusNormal"/>
              <w:jc w:val="center"/>
            </w:pPr>
            <w:r>
              <w:t>0,5</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спирт пропиловый</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0,3</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толуол</w:t>
            </w:r>
          </w:p>
        </w:tc>
        <w:tc>
          <w:tcPr>
            <w:tcW w:w="1871" w:type="dxa"/>
          </w:tcPr>
          <w:p w:rsidR="00003829" w:rsidRDefault="00003829">
            <w:pPr>
              <w:pStyle w:val="ConsPlusNormal"/>
              <w:jc w:val="center"/>
            </w:pPr>
            <w:r>
              <w:t>0,5</w:t>
            </w:r>
          </w:p>
        </w:tc>
        <w:tc>
          <w:tcPr>
            <w:tcW w:w="1701" w:type="dxa"/>
          </w:tcPr>
          <w:p w:rsidR="00003829" w:rsidRDefault="00003829">
            <w:pPr>
              <w:pStyle w:val="ConsPlusNormal"/>
              <w:jc w:val="center"/>
            </w:pPr>
            <w:r>
              <w:t>0,6</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формальдегид</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0,003</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этилацетат</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этиленгликоль</w:t>
            </w:r>
          </w:p>
        </w:tc>
        <w:tc>
          <w:tcPr>
            <w:tcW w:w="1871" w:type="dxa"/>
          </w:tcPr>
          <w:p w:rsidR="00003829" w:rsidRDefault="00003829">
            <w:pPr>
              <w:pStyle w:val="ConsPlusNormal"/>
              <w:jc w:val="center"/>
            </w:pPr>
            <w:r>
              <w:t>1,0</w:t>
            </w:r>
          </w:p>
        </w:tc>
        <w:tc>
          <w:tcPr>
            <w:tcW w:w="1701" w:type="dxa"/>
          </w:tcPr>
          <w:p w:rsidR="00003829" w:rsidRDefault="00003829">
            <w:pPr>
              <w:pStyle w:val="ConsPlusNormal"/>
              <w:jc w:val="center"/>
            </w:pPr>
            <w:r>
              <w:t>1,0</w:t>
            </w:r>
          </w:p>
        </w:tc>
      </w:tr>
      <w:tr w:rsidR="00003829">
        <w:tc>
          <w:tcPr>
            <w:tcW w:w="2381" w:type="dxa"/>
            <w:vMerge w:val="restart"/>
          </w:tcPr>
          <w:p w:rsidR="00003829" w:rsidRDefault="00003829">
            <w:pPr>
              <w:pStyle w:val="ConsPlusNormal"/>
            </w:pPr>
            <w:r>
              <w:t>Полиамиды</w:t>
            </w:r>
          </w:p>
        </w:tc>
        <w:tc>
          <w:tcPr>
            <w:tcW w:w="2948" w:type="dxa"/>
          </w:tcPr>
          <w:p w:rsidR="00003829" w:rsidRDefault="00003829">
            <w:pPr>
              <w:pStyle w:val="ConsPlusNormal"/>
            </w:pPr>
            <w:r>
              <w:t>бензол</w:t>
            </w:r>
          </w:p>
        </w:tc>
        <w:tc>
          <w:tcPr>
            <w:tcW w:w="1871" w:type="dxa"/>
          </w:tcPr>
          <w:p w:rsidR="00003829" w:rsidRDefault="00003829">
            <w:pPr>
              <w:pStyle w:val="ConsPlusNormal"/>
              <w:jc w:val="center"/>
            </w:pPr>
            <w:r>
              <w:t>0,01</w:t>
            </w:r>
          </w:p>
        </w:tc>
        <w:tc>
          <w:tcPr>
            <w:tcW w:w="1701" w:type="dxa"/>
          </w:tcPr>
          <w:p w:rsidR="00003829" w:rsidRDefault="00003829">
            <w:pPr>
              <w:pStyle w:val="ConsPlusNormal"/>
              <w:jc w:val="center"/>
            </w:pPr>
            <w:r>
              <w:t>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гексаметилендиамин</w:t>
            </w:r>
          </w:p>
        </w:tc>
        <w:tc>
          <w:tcPr>
            <w:tcW w:w="1871" w:type="dxa"/>
          </w:tcPr>
          <w:p w:rsidR="00003829" w:rsidRDefault="00003829">
            <w:pPr>
              <w:pStyle w:val="ConsPlusNormal"/>
              <w:jc w:val="center"/>
            </w:pPr>
            <w:r>
              <w:t>0,01</w:t>
            </w:r>
          </w:p>
        </w:tc>
        <w:tc>
          <w:tcPr>
            <w:tcW w:w="1701" w:type="dxa"/>
          </w:tcPr>
          <w:p w:rsidR="00003829" w:rsidRDefault="00003829">
            <w:pPr>
              <w:pStyle w:val="ConsPlusNormal"/>
              <w:jc w:val="center"/>
            </w:pPr>
            <w:r>
              <w:t>0,001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е-капролактам</w:t>
            </w:r>
          </w:p>
        </w:tc>
        <w:tc>
          <w:tcPr>
            <w:tcW w:w="1871" w:type="dxa"/>
          </w:tcPr>
          <w:p w:rsidR="00003829" w:rsidRDefault="00003829">
            <w:pPr>
              <w:pStyle w:val="ConsPlusNormal"/>
              <w:jc w:val="center"/>
            </w:pPr>
            <w:r>
              <w:t>0,5</w:t>
            </w:r>
          </w:p>
        </w:tc>
        <w:tc>
          <w:tcPr>
            <w:tcW w:w="1701" w:type="dxa"/>
          </w:tcPr>
          <w:p w:rsidR="00003829" w:rsidRDefault="00003829">
            <w:pPr>
              <w:pStyle w:val="ConsPlusNormal"/>
              <w:jc w:val="center"/>
            </w:pPr>
            <w:r>
              <w:t>0,06</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спирт метиловый</w:t>
            </w:r>
          </w:p>
        </w:tc>
        <w:tc>
          <w:tcPr>
            <w:tcW w:w="1871" w:type="dxa"/>
          </w:tcPr>
          <w:p w:rsidR="00003829" w:rsidRDefault="00003829">
            <w:pPr>
              <w:pStyle w:val="ConsPlusNormal"/>
              <w:jc w:val="center"/>
            </w:pPr>
            <w:r>
              <w:t>0,2</w:t>
            </w:r>
          </w:p>
        </w:tc>
        <w:tc>
          <w:tcPr>
            <w:tcW w:w="1701" w:type="dxa"/>
          </w:tcPr>
          <w:p w:rsidR="00003829" w:rsidRDefault="00003829">
            <w:pPr>
              <w:pStyle w:val="ConsPlusNormal"/>
              <w:jc w:val="center"/>
            </w:pPr>
            <w:r>
              <w:t>0,5</w:t>
            </w:r>
          </w:p>
        </w:tc>
      </w:tr>
      <w:tr w:rsidR="00003829">
        <w:tblPrEx>
          <w:tblBorders>
            <w:insideH w:val="nil"/>
          </w:tblBorders>
        </w:tblPrEx>
        <w:tc>
          <w:tcPr>
            <w:tcW w:w="2381" w:type="dxa"/>
            <w:vMerge/>
          </w:tcPr>
          <w:p w:rsidR="00003829" w:rsidRDefault="00003829">
            <w:pPr>
              <w:pStyle w:val="ConsPlusNormal"/>
            </w:pPr>
          </w:p>
        </w:tc>
        <w:tc>
          <w:tcPr>
            <w:tcW w:w="2948" w:type="dxa"/>
            <w:tcBorders>
              <w:bottom w:val="nil"/>
            </w:tcBorders>
          </w:tcPr>
          <w:p w:rsidR="00003829" w:rsidRDefault="00003829">
            <w:pPr>
              <w:pStyle w:val="ConsPlusNormal"/>
            </w:pPr>
            <w:r>
              <w:t>фенол</w:t>
            </w:r>
          </w:p>
        </w:tc>
        <w:tc>
          <w:tcPr>
            <w:tcW w:w="1871" w:type="dxa"/>
            <w:tcBorders>
              <w:bottom w:val="nil"/>
            </w:tcBorders>
          </w:tcPr>
          <w:p w:rsidR="00003829" w:rsidRDefault="00003829">
            <w:pPr>
              <w:pStyle w:val="ConsPlusNormal"/>
              <w:jc w:val="center"/>
            </w:pPr>
            <w:r>
              <w:t>0,05</w:t>
            </w:r>
          </w:p>
        </w:tc>
        <w:tc>
          <w:tcPr>
            <w:tcW w:w="1701" w:type="dxa"/>
            <w:tcBorders>
              <w:bottom w:val="nil"/>
            </w:tcBorders>
          </w:tcPr>
          <w:p w:rsidR="00003829" w:rsidRDefault="00003829">
            <w:pPr>
              <w:pStyle w:val="ConsPlusNormal"/>
              <w:jc w:val="center"/>
            </w:pPr>
            <w:r>
              <w:t>0,003</w:t>
            </w:r>
          </w:p>
        </w:tc>
      </w:tr>
      <w:tr w:rsidR="00003829">
        <w:tc>
          <w:tcPr>
            <w:tcW w:w="2381" w:type="dxa"/>
            <w:vMerge/>
          </w:tcPr>
          <w:p w:rsidR="00003829" w:rsidRDefault="00003829">
            <w:pPr>
              <w:pStyle w:val="ConsPlusNormal"/>
            </w:pPr>
          </w:p>
        </w:tc>
        <w:tc>
          <w:tcPr>
            <w:tcW w:w="2948" w:type="dxa"/>
            <w:tcBorders>
              <w:top w:val="nil"/>
            </w:tcBorders>
          </w:tcPr>
          <w:p w:rsidR="00003829" w:rsidRDefault="00003829">
            <w:pPr>
              <w:pStyle w:val="ConsPlusNormal"/>
            </w:pPr>
            <w:r>
              <w:t>или сумма общих фенолов</w:t>
            </w:r>
          </w:p>
        </w:tc>
        <w:tc>
          <w:tcPr>
            <w:tcW w:w="1871" w:type="dxa"/>
            <w:tcBorders>
              <w:top w:val="nil"/>
            </w:tcBorders>
          </w:tcPr>
          <w:p w:rsidR="00003829" w:rsidRDefault="00003829">
            <w:pPr>
              <w:pStyle w:val="ConsPlusNormal"/>
              <w:jc w:val="center"/>
            </w:pPr>
            <w:r>
              <w:t>0,1</w:t>
            </w:r>
          </w:p>
        </w:tc>
        <w:tc>
          <w:tcPr>
            <w:tcW w:w="1701" w:type="dxa"/>
            <w:tcBorders>
              <w:top w:val="nil"/>
            </w:tcBorders>
          </w:tcPr>
          <w:p w:rsidR="00003829" w:rsidRDefault="00003829">
            <w:pPr>
              <w:pStyle w:val="ConsPlusNormal"/>
              <w:jc w:val="center"/>
            </w:pPr>
          </w:p>
        </w:tc>
      </w:tr>
      <w:tr w:rsidR="00003829">
        <w:tc>
          <w:tcPr>
            <w:tcW w:w="2381" w:type="dxa"/>
            <w:vMerge w:val="restart"/>
          </w:tcPr>
          <w:p w:rsidR="00003829" w:rsidRDefault="00003829">
            <w:pPr>
              <w:pStyle w:val="ConsPlusNormal"/>
            </w:pPr>
            <w:r>
              <w:lastRenderedPageBreak/>
              <w:t>Полиакрилат</w:t>
            </w:r>
          </w:p>
        </w:tc>
        <w:tc>
          <w:tcPr>
            <w:tcW w:w="2948" w:type="dxa"/>
          </w:tcPr>
          <w:p w:rsidR="00003829" w:rsidRDefault="00003829">
            <w:pPr>
              <w:pStyle w:val="ConsPlusNormal"/>
            </w:pPr>
            <w:r>
              <w:t>акрилонитрил</w:t>
            </w:r>
          </w:p>
        </w:tc>
        <w:tc>
          <w:tcPr>
            <w:tcW w:w="1871" w:type="dxa"/>
          </w:tcPr>
          <w:p w:rsidR="00003829" w:rsidRDefault="00003829">
            <w:pPr>
              <w:pStyle w:val="ConsPlusNormal"/>
              <w:jc w:val="center"/>
            </w:pPr>
            <w:r>
              <w:t>0,02</w:t>
            </w:r>
          </w:p>
        </w:tc>
        <w:tc>
          <w:tcPr>
            <w:tcW w:w="1701" w:type="dxa"/>
          </w:tcPr>
          <w:p w:rsidR="00003829" w:rsidRDefault="00003829">
            <w:pPr>
              <w:pStyle w:val="ConsPlusNormal"/>
              <w:jc w:val="center"/>
            </w:pPr>
            <w:r>
              <w:t>0,03</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гексан</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гептан</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метилметакрилат</w:t>
            </w:r>
          </w:p>
        </w:tc>
        <w:tc>
          <w:tcPr>
            <w:tcW w:w="1871" w:type="dxa"/>
          </w:tcPr>
          <w:p w:rsidR="00003829" w:rsidRDefault="00003829">
            <w:pPr>
              <w:pStyle w:val="ConsPlusNormal"/>
              <w:jc w:val="center"/>
            </w:pPr>
            <w:r>
              <w:t>0,25</w:t>
            </w:r>
          </w:p>
        </w:tc>
        <w:tc>
          <w:tcPr>
            <w:tcW w:w="1701" w:type="dxa"/>
          </w:tcPr>
          <w:p w:rsidR="00003829" w:rsidRDefault="00003829">
            <w:pPr>
              <w:pStyle w:val="ConsPlusNormal"/>
              <w:jc w:val="center"/>
            </w:pPr>
            <w:r>
              <w:t>0,01</w:t>
            </w:r>
          </w:p>
        </w:tc>
      </w:tr>
      <w:tr w:rsidR="00003829">
        <w:tc>
          <w:tcPr>
            <w:tcW w:w="2381" w:type="dxa"/>
            <w:vMerge w:val="restart"/>
          </w:tcPr>
          <w:p w:rsidR="00003829" w:rsidRDefault="00003829">
            <w:pPr>
              <w:pStyle w:val="ConsPlusNormal"/>
            </w:pPr>
            <w:r>
              <w:t>Материалы на основе полиэфиров</w:t>
            </w:r>
          </w:p>
        </w:tc>
        <w:tc>
          <w:tcPr>
            <w:tcW w:w="2948" w:type="dxa"/>
          </w:tcPr>
          <w:p w:rsidR="00003829" w:rsidRDefault="00003829">
            <w:pPr>
              <w:pStyle w:val="ConsPlusNormal"/>
            </w:pPr>
            <w:r>
              <w:t>ацетальдегид</w:t>
            </w:r>
          </w:p>
        </w:tc>
        <w:tc>
          <w:tcPr>
            <w:tcW w:w="1871" w:type="dxa"/>
          </w:tcPr>
          <w:p w:rsidR="00003829" w:rsidRDefault="00003829">
            <w:pPr>
              <w:pStyle w:val="ConsPlusNormal"/>
              <w:jc w:val="center"/>
            </w:pPr>
            <w:r>
              <w:t>0,2</w:t>
            </w:r>
          </w:p>
        </w:tc>
        <w:tc>
          <w:tcPr>
            <w:tcW w:w="1701" w:type="dxa"/>
          </w:tcPr>
          <w:p w:rsidR="00003829" w:rsidRDefault="00003829">
            <w:pPr>
              <w:pStyle w:val="ConsPlusNormal"/>
              <w:jc w:val="center"/>
            </w:pPr>
            <w:r>
              <w:t>0,01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ацетон</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0,35</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метилацетат</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0,07</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спирт метиловый</w:t>
            </w:r>
          </w:p>
        </w:tc>
        <w:tc>
          <w:tcPr>
            <w:tcW w:w="1871" w:type="dxa"/>
          </w:tcPr>
          <w:p w:rsidR="00003829" w:rsidRDefault="00003829">
            <w:pPr>
              <w:pStyle w:val="ConsPlusNormal"/>
              <w:jc w:val="center"/>
            </w:pPr>
            <w:r>
              <w:t>0,2</w:t>
            </w:r>
          </w:p>
        </w:tc>
        <w:tc>
          <w:tcPr>
            <w:tcW w:w="1701" w:type="dxa"/>
          </w:tcPr>
          <w:p w:rsidR="00003829" w:rsidRDefault="00003829">
            <w:pPr>
              <w:pStyle w:val="ConsPlusNormal"/>
              <w:jc w:val="center"/>
            </w:pPr>
            <w:r>
              <w:t>0,5</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спирт пропиловый</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0,3</w:t>
            </w:r>
          </w:p>
        </w:tc>
      </w:tr>
      <w:tr w:rsidR="00003829">
        <w:tblPrEx>
          <w:tblBorders>
            <w:insideH w:val="nil"/>
          </w:tblBorders>
        </w:tblPrEx>
        <w:tc>
          <w:tcPr>
            <w:tcW w:w="2381" w:type="dxa"/>
            <w:vMerge/>
          </w:tcPr>
          <w:p w:rsidR="00003829" w:rsidRDefault="00003829">
            <w:pPr>
              <w:pStyle w:val="ConsPlusNormal"/>
            </w:pPr>
          </w:p>
        </w:tc>
        <w:tc>
          <w:tcPr>
            <w:tcW w:w="2948" w:type="dxa"/>
            <w:tcBorders>
              <w:bottom w:val="nil"/>
            </w:tcBorders>
          </w:tcPr>
          <w:p w:rsidR="00003829" w:rsidRDefault="00003829">
            <w:pPr>
              <w:pStyle w:val="ConsPlusNormal"/>
            </w:pPr>
            <w:r>
              <w:t>фенол</w:t>
            </w:r>
          </w:p>
        </w:tc>
        <w:tc>
          <w:tcPr>
            <w:tcW w:w="1871" w:type="dxa"/>
            <w:tcBorders>
              <w:bottom w:val="nil"/>
            </w:tcBorders>
          </w:tcPr>
          <w:p w:rsidR="00003829" w:rsidRDefault="00003829">
            <w:pPr>
              <w:pStyle w:val="ConsPlusNormal"/>
              <w:jc w:val="center"/>
            </w:pPr>
            <w:r>
              <w:t>0,05</w:t>
            </w:r>
          </w:p>
        </w:tc>
        <w:tc>
          <w:tcPr>
            <w:tcW w:w="1701" w:type="dxa"/>
            <w:tcBorders>
              <w:bottom w:val="nil"/>
            </w:tcBorders>
          </w:tcPr>
          <w:p w:rsidR="00003829" w:rsidRDefault="00003829">
            <w:pPr>
              <w:pStyle w:val="ConsPlusNormal"/>
              <w:jc w:val="center"/>
            </w:pPr>
            <w:r>
              <w:t>0,003</w:t>
            </w:r>
          </w:p>
        </w:tc>
      </w:tr>
      <w:tr w:rsidR="00003829">
        <w:tblPrEx>
          <w:tblBorders>
            <w:insideH w:val="nil"/>
          </w:tblBorders>
        </w:tblPrEx>
        <w:tc>
          <w:tcPr>
            <w:tcW w:w="2381" w:type="dxa"/>
            <w:vMerge/>
          </w:tcPr>
          <w:p w:rsidR="00003829" w:rsidRDefault="00003829">
            <w:pPr>
              <w:pStyle w:val="ConsPlusNormal"/>
            </w:pPr>
          </w:p>
        </w:tc>
        <w:tc>
          <w:tcPr>
            <w:tcW w:w="2948" w:type="dxa"/>
            <w:tcBorders>
              <w:top w:val="nil"/>
            </w:tcBorders>
          </w:tcPr>
          <w:p w:rsidR="00003829" w:rsidRDefault="00003829">
            <w:pPr>
              <w:pStyle w:val="ConsPlusNormal"/>
            </w:pPr>
            <w:r>
              <w:t>или сумма общих фенолов</w:t>
            </w:r>
          </w:p>
        </w:tc>
        <w:tc>
          <w:tcPr>
            <w:tcW w:w="1871" w:type="dxa"/>
            <w:tcBorders>
              <w:top w:val="nil"/>
            </w:tcBorders>
          </w:tcPr>
          <w:p w:rsidR="00003829" w:rsidRDefault="00003829">
            <w:pPr>
              <w:pStyle w:val="ConsPlusNormal"/>
              <w:jc w:val="center"/>
            </w:pPr>
            <w:r>
              <w:t>0,1</w:t>
            </w:r>
          </w:p>
        </w:tc>
        <w:tc>
          <w:tcPr>
            <w:tcW w:w="1701" w:type="dxa"/>
            <w:tcBorders>
              <w:top w:val="nil"/>
            </w:tcBorders>
          </w:tcPr>
          <w:p w:rsidR="00003829" w:rsidRDefault="00003829">
            <w:pPr>
              <w:pStyle w:val="ConsPlusNormal"/>
              <w:jc w:val="center"/>
            </w:pP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формальдегид</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0,003</w:t>
            </w:r>
          </w:p>
        </w:tc>
      </w:tr>
      <w:tr w:rsidR="00003829">
        <w:tc>
          <w:tcPr>
            <w:tcW w:w="2381" w:type="dxa"/>
            <w:vMerge w:val="restart"/>
          </w:tcPr>
          <w:p w:rsidR="00003829" w:rsidRDefault="00003829">
            <w:pPr>
              <w:pStyle w:val="ConsPlusNormal"/>
            </w:pPr>
            <w:r>
              <w:t>Полиэтилентерефталат и сополимеры на основе терефталевой кислоты</w:t>
            </w:r>
          </w:p>
        </w:tc>
        <w:tc>
          <w:tcPr>
            <w:tcW w:w="2948" w:type="dxa"/>
          </w:tcPr>
          <w:p w:rsidR="00003829" w:rsidRDefault="00003829">
            <w:pPr>
              <w:pStyle w:val="ConsPlusNormal"/>
            </w:pPr>
            <w:r>
              <w:t>ацетальдегид</w:t>
            </w:r>
          </w:p>
        </w:tc>
        <w:tc>
          <w:tcPr>
            <w:tcW w:w="1871" w:type="dxa"/>
          </w:tcPr>
          <w:p w:rsidR="00003829" w:rsidRDefault="00003829">
            <w:pPr>
              <w:pStyle w:val="ConsPlusNormal"/>
              <w:jc w:val="center"/>
            </w:pPr>
            <w:r>
              <w:t>0,2</w:t>
            </w:r>
          </w:p>
        </w:tc>
        <w:tc>
          <w:tcPr>
            <w:tcW w:w="1701" w:type="dxa"/>
          </w:tcPr>
          <w:p w:rsidR="00003829" w:rsidRDefault="00003829">
            <w:pPr>
              <w:pStyle w:val="ConsPlusNormal"/>
              <w:jc w:val="center"/>
            </w:pPr>
            <w:r>
              <w:t>0,01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ацетон</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0,35</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диметилтерефталат</w:t>
            </w:r>
          </w:p>
        </w:tc>
        <w:tc>
          <w:tcPr>
            <w:tcW w:w="1871" w:type="dxa"/>
          </w:tcPr>
          <w:p w:rsidR="00003829" w:rsidRDefault="00003829">
            <w:pPr>
              <w:pStyle w:val="ConsPlusNormal"/>
              <w:jc w:val="center"/>
            </w:pPr>
            <w:r>
              <w:t>1,5</w:t>
            </w:r>
          </w:p>
        </w:tc>
        <w:tc>
          <w:tcPr>
            <w:tcW w:w="1701" w:type="dxa"/>
          </w:tcPr>
          <w:p w:rsidR="00003829" w:rsidRDefault="00003829">
            <w:pPr>
              <w:pStyle w:val="ConsPlusNormal"/>
              <w:jc w:val="center"/>
            </w:pPr>
            <w:r>
              <w:t>0,01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спирт бутиловый</w:t>
            </w:r>
          </w:p>
        </w:tc>
        <w:tc>
          <w:tcPr>
            <w:tcW w:w="1871" w:type="dxa"/>
          </w:tcPr>
          <w:p w:rsidR="00003829" w:rsidRDefault="00003829">
            <w:pPr>
              <w:pStyle w:val="ConsPlusNormal"/>
              <w:jc w:val="center"/>
            </w:pPr>
            <w:r>
              <w:t>0,5</w:t>
            </w:r>
          </w:p>
        </w:tc>
        <w:tc>
          <w:tcPr>
            <w:tcW w:w="1701" w:type="dxa"/>
          </w:tcPr>
          <w:p w:rsidR="00003829" w:rsidRDefault="00003829">
            <w:pPr>
              <w:pStyle w:val="ConsPlusNormal"/>
              <w:jc w:val="center"/>
            </w:pPr>
            <w:r>
              <w:t>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спирт изобутиловый</w:t>
            </w:r>
          </w:p>
        </w:tc>
        <w:tc>
          <w:tcPr>
            <w:tcW w:w="1871" w:type="dxa"/>
          </w:tcPr>
          <w:p w:rsidR="00003829" w:rsidRDefault="00003829">
            <w:pPr>
              <w:pStyle w:val="ConsPlusNormal"/>
              <w:jc w:val="center"/>
            </w:pPr>
            <w:r>
              <w:t>0,5</w:t>
            </w:r>
          </w:p>
        </w:tc>
        <w:tc>
          <w:tcPr>
            <w:tcW w:w="1701" w:type="dxa"/>
          </w:tcPr>
          <w:p w:rsidR="00003829" w:rsidRDefault="00003829">
            <w:pPr>
              <w:pStyle w:val="ConsPlusNormal"/>
              <w:jc w:val="center"/>
            </w:pPr>
            <w:r>
              <w:t>0,1</w:t>
            </w:r>
          </w:p>
        </w:tc>
      </w:tr>
      <w:tr w:rsidR="00003829">
        <w:tblPrEx>
          <w:tblBorders>
            <w:insideH w:val="nil"/>
          </w:tblBorders>
        </w:tblPrEx>
        <w:tc>
          <w:tcPr>
            <w:tcW w:w="2381" w:type="dxa"/>
            <w:vMerge/>
          </w:tcPr>
          <w:p w:rsidR="00003829" w:rsidRDefault="00003829">
            <w:pPr>
              <w:pStyle w:val="ConsPlusNormal"/>
            </w:pPr>
          </w:p>
        </w:tc>
        <w:tc>
          <w:tcPr>
            <w:tcW w:w="2948" w:type="dxa"/>
            <w:tcBorders>
              <w:bottom w:val="nil"/>
            </w:tcBorders>
          </w:tcPr>
          <w:p w:rsidR="00003829" w:rsidRDefault="00003829">
            <w:pPr>
              <w:pStyle w:val="ConsPlusNormal"/>
            </w:pPr>
            <w:r>
              <w:t>спирт метиловый</w:t>
            </w:r>
          </w:p>
        </w:tc>
        <w:tc>
          <w:tcPr>
            <w:tcW w:w="1871" w:type="dxa"/>
            <w:tcBorders>
              <w:bottom w:val="nil"/>
            </w:tcBorders>
          </w:tcPr>
          <w:p w:rsidR="00003829" w:rsidRDefault="00003829">
            <w:pPr>
              <w:pStyle w:val="ConsPlusNormal"/>
              <w:jc w:val="center"/>
            </w:pPr>
            <w:r>
              <w:t>0,2</w:t>
            </w:r>
          </w:p>
        </w:tc>
        <w:tc>
          <w:tcPr>
            <w:tcW w:w="1701" w:type="dxa"/>
            <w:tcBorders>
              <w:bottom w:val="nil"/>
            </w:tcBorders>
          </w:tcPr>
          <w:p w:rsidR="00003829" w:rsidRDefault="00003829">
            <w:pPr>
              <w:pStyle w:val="ConsPlusNormal"/>
              <w:jc w:val="center"/>
            </w:pPr>
            <w:r>
              <w:t>0,5</w:t>
            </w:r>
          </w:p>
        </w:tc>
      </w:tr>
      <w:tr w:rsidR="00003829">
        <w:tblPrEx>
          <w:tblBorders>
            <w:insideH w:val="nil"/>
          </w:tblBorders>
        </w:tblPrEx>
        <w:tc>
          <w:tcPr>
            <w:tcW w:w="2381" w:type="dxa"/>
            <w:vMerge/>
          </w:tcPr>
          <w:p w:rsidR="00003829" w:rsidRDefault="00003829">
            <w:pPr>
              <w:pStyle w:val="ConsPlusNormal"/>
            </w:pPr>
          </w:p>
        </w:tc>
        <w:tc>
          <w:tcPr>
            <w:tcW w:w="2948" w:type="dxa"/>
            <w:tcBorders>
              <w:top w:val="nil"/>
              <w:bottom w:val="nil"/>
            </w:tcBorders>
          </w:tcPr>
          <w:p w:rsidR="00003829" w:rsidRDefault="00003829">
            <w:pPr>
              <w:pStyle w:val="ConsPlusNormal"/>
            </w:pPr>
            <w:r>
              <w:t>формальдегид</w:t>
            </w:r>
          </w:p>
        </w:tc>
        <w:tc>
          <w:tcPr>
            <w:tcW w:w="1871" w:type="dxa"/>
            <w:tcBorders>
              <w:top w:val="nil"/>
              <w:bottom w:val="nil"/>
            </w:tcBorders>
          </w:tcPr>
          <w:p w:rsidR="00003829" w:rsidRDefault="00003829">
            <w:pPr>
              <w:pStyle w:val="ConsPlusNormal"/>
              <w:jc w:val="center"/>
            </w:pPr>
            <w:r>
              <w:t>0,1</w:t>
            </w:r>
          </w:p>
        </w:tc>
        <w:tc>
          <w:tcPr>
            <w:tcW w:w="1701" w:type="dxa"/>
            <w:tcBorders>
              <w:top w:val="nil"/>
              <w:bottom w:val="nil"/>
            </w:tcBorders>
          </w:tcPr>
          <w:p w:rsidR="00003829" w:rsidRDefault="00003829">
            <w:pPr>
              <w:pStyle w:val="ConsPlusNormal"/>
              <w:jc w:val="center"/>
            </w:pPr>
            <w:r>
              <w:t>0,003</w:t>
            </w:r>
          </w:p>
        </w:tc>
      </w:tr>
      <w:tr w:rsidR="00003829">
        <w:tc>
          <w:tcPr>
            <w:tcW w:w="2381" w:type="dxa"/>
            <w:vMerge/>
          </w:tcPr>
          <w:p w:rsidR="00003829" w:rsidRDefault="00003829">
            <w:pPr>
              <w:pStyle w:val="ConsPlusNormal"/>
            </w:pPr>
          </w:p>
        </w:tc>
        <w:tc>
          <w:tcPr>
            <w:tcW w:w="2948" w:type="dxa"/>
            <w:tcBorders>
              <w:top w:val="nil"/>
            </w:tcBorders>
          </w:tcPr>
          <w:p w:rsidR="00003829" w:rsidRDefault="00003829">
            <w:pPr>
              <w:pStyle w:val="ConsPlusNormal"/>
            </w:pPr>
            <w:r>
              <w:t>этиленгликоль</w:t>
            </w:r>
          </w:p>
        </w:tc>
        <w:tc>
          <w:tcPr>
            <w:tcW w:w="1871" w:type="dxa"/>
            <w:tcBorders>
              <w:top w:val="nil"/>
            </w:tcBorders>
          </w:tcPr>
          <w:p w:rsidR="00003829" w:rsidRDefault="00003829">
            <w:pPr>
              <w:pStyle w:val="ConsPlusNormal"/>
              <w:jc w:val="center"/>
            </w:pPr>
            <w:r>
              <w:t>1,0</w:t>
            </w:r>
          </w:p>
        </w:tc>
        <w:tc>
          <w:tcPr>
            <w:tcW w:w="1701" w:type="dxa"/>
            <w:tcBorders>
              <w:top w:val="nil"/>
            </w:tcBorders>
          </w:tcPr>
          <w:p w:rsidR="00003829" w:rsidRDefault="00003829">
            <w:pPr>
              <w:pStyle w:val="ConsPlusNormal"/>
              <w:jc w:val="center"/>
            </w:pPr>
            <w:r>
              <w:t>1,0</w:t>
            </w:r>
          </w:p>
        </w:tc>
      </w:tr>
      <w:tr w:rsidR="00003829">
        <w:tc>
          <w:tcPr>
            <w:tcW w:w="2381" w:type="dxa"/>
            <w:vMerge w:val="restart"/>
          </w:tcPr>
          <w:p w:rsidR="00003829" w:rsidRDefault="00003829">
            <w:pPr>
              <w:pStyle w:val="ConsPlusNormal"/>
            </w:pPr>
            <w:r>
              <w:t>Поликарбонат</w:t>
            </w:r>
          </w:p>
        </w:tc>
        <w:tc>
          <w:tcPr>
            <w:tcW w:w="2948" w:type="dxa"/>
          </w:tcPr>
          <w:p w:rsidR="00003829" w:rsidRDefault="00003829">
            <w:pPr>
              <w:pStyle w:val="ConsPlusNormal"/>
            </w:pPr>
            <w:r>
              <w:t>метиленхлорид</w:t>
            </w:r>
          </w:p>
        </w:tc>
        <w:tc>
          <w:tcPr>
            <w:tcW w:w="1871" w:type="dxa"/>
          </w:tcPr>
          <w:p w:rsidR="00003829" w:rsidRDefault="00003829">
            <w:pPr>
              <w:pStyle w:val="ConsPlusNormal"/>
              <w:jc w:val="center"/>
            </w:pPr>
            <w:r>
              <w:t>7,5</w:t>
            </w:r>
          </w:p>
        </w:tc>
        <w:tc>
          <w:tcPr>
            <w:tcW w:w="1701" w:type="dxa"/>
          </w:tcPr>
          <w:p w:rsidR="00003829" w:rsidRDefault="00003829">
            <w:pPr>
              <w:pStyle w:val="ConsPlusNormal"/>
              <w:jc w:val="center"/>
            </w:pPr>
          </w:p>
        </w:tc>
      </w:tr>
      <w:tr w:rsidR="00003829">
        <w:tblPrEx>
          <w:tblBorders>
            <w:insideH w:val="nil"/>
          </w:tblBorders>
        </w:tblPrEx>
        <w:tc>
          <w:tcPr>
            <w:tcW w:w="2381" w:type="dxa"/>
            <w:vMerge/>
          </w:tcPr>
          <w:p w:rsidR="00003829" w:rsidRDefault="00003829">
            <w:pPr>
              <w:pStyle w:val="ConsPlusNormal"/>
            </w:pPr>
          </w:p>
        </w:tc>
        <w:tc>
          <w:tcPr>
            <w:tcW w:w="2948" w:type="dxa"/>
            <w:tcBorders>
              <w:bottom w:val="nil"/>
            </w:tcBorders>
          </w:tcPr>
          <w:p w:rsidR="00003829" w:rsidRDefault="00003829">
            <w:pPr>
              <w:pStyle w:val="ConsPlusNormal"/>
            </w:pPr>
            <w:r>
              <w:t>фенол</w:t>
            </w:r>
          </w:p>
        </w:tc>
        <w:tc>
          <w:tcPr>
            <w:tcW w:w="1871" w:type="dxa"/>
            <w:tcBorders>
              <w:bottom w:val="nil"/>
            </w:tcBorders>
          </w:tcPr>
          <w:p w:rsidR="00003829" w:rsidRDefault="00003829">
            <w:pPr>
              <w:pStyle w:val="ConsPlusNormal"/>
              <w:jc w:val="center"/>
            </w:pPr>
            <w:r>
              <w:t>0,05</w:t>
            </w:r>
          </w:p>
        </w:tc>
        <w:tc>
          <w:tcPr>
            <w:tcW w:w="1701" w:type="dxa"/>
            <w:tcBorders>
              <w:bottom w:val="nil"/>
            </w:tcBorders>
          </w:tcPr>
          <w:p w:rsidR="00003829" w:rsidRDefault="00003829">
            <w:pPr>
              <w:pStyle w:val="ConsPlusNormal"/>
              <w:jc w:val="center"/>
            </w:pPr>
            <w:r>
              <w:t>0,003</w:t>
            </w:r>
          </w:p>
        </w:tc>
      </w:tr>
      <w:tr w:rsidR="00003829">
        <w:tblPrEx>
          <w:tblBorders>
            <w:insideH w:val="nil"/>
          </w:tblBorders>
        </w:tblPrEx>
        <w:tc>
          <w:tcPr>
            <w:tcW w:w="2381" w:type="dxa"/>
            <w:vMerge/>
          </w:tcPr>
          <w:p w:rsidR="00003829" w:rsidRDefault="00003829">
            <w:pPr>
              <w:pStyle w:val="ConsPlusNormal"/>
            </w:pPr>
          </w:p>
        </w:tc>
        <w:tc>
          <w:tcPr>
            <w:tcW w:w="2948" w:type="dxa"/>
            <w:tcBorders>
              <w:top w:val="nil"/>
            </w:tcBorders>
          </w:tcPr>
          <w:p w:rsidR="00003829" w:rsidRDefault="00003829">
            <w:pPr>
              <w:pStyle w:val="ConsPlusNormal"/>
            </w:pPr>
            <w:r>
              <w:t>или сумма общих фенолов</w:t>
            </w:r>
          </w:p>
        </w:tc>
        <w:tc>
          <w:tcPr>
            <w:tcW w:w="1871" w:type="dxa"/>
            <w:tcBorders>
              <w:top w:val="nil"/>
            </w:tcBorders>
          </w:tcPr>
          <w:p w:rsidR="00003829" w:rsidRDefault="00003829">
            <w:pPr>
              <w:pStyle w:val="ConsPlusNormal"/>
              <w:jc w:val="center"/>
            </w:pPr>
            <w:r>
              <w:t>0,1</w:t>
            </w:r>
          </w:p>
        </w:tc>
        <w:tc>
          <w:tcPr>
            <w:tcW w:w="1701" w:type="dxa"/>
            <w:tcBorders>
              <w:top w:val="nil"/>
            </w:tcBorders>
          </w:tcPr>
          <w:p w:rsidR="00003829" w:rsidRDefault="00003829">
            <w:pPr>
              <w:pStyle w:val="ConsPlusNormal"/>
              <w:jc w:val="center"/>
            </w:pP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хлорбензол</w:t>
            </w:r>
          </w:p>
        </w:tc>
        <w:tc>
          <w:tcPr>
            <w:tcW w:w="1871" w:type="dxa"/>
          </w:tcPr>
          <w:p w:rsidR="00003829" w:rsidRDefault="00003829">
            <w:pPr>
              <w:pStyle w:val="ConsPlusNormal"/>
              <w:jc w:val="center"/>
            </w:pPr>
            <w:r>
              <w:t>0,02</w:t>
            </w:r>
          </w:p>
        </w:tc>
        <w:tc>
          <w:tcPr>
            <w:tcW w:w="1701" w:type="dxa"/>
          </w:tcPr>
          <w:p w:rsidR="00003829" w:rsidRDefault="00003829">
            <w:pPr>
              <w:pStyle w:val="ConsPlusNormal"/>
              <w:jc w:val="center"/>
            </w:pPr>
            <w:r>
              <w:t>0,1</w:t>
            </w:r>
          </w:p>
        </w:tc>
      </w:tr>
      <w:tr w:rsidR="00003829">
        <w:tc>
          <w:tcPr>
            <w:tcW w:w="2381" w:type="dxa"/>
            <w:vMerge w:val="restart"/>
          </w:tcPr>
          <w:p w:rsidR="00003829" w:rsidRDefault="00003829">
            <w:pPr>
              <w:pStyle w:val="ConsPlusNormal"/>
            </w:pPr>
            <w:r>
              <w:t>Фенопласты и аминопласты</w:t>
            </w:r>
          </w:p>
        </w:tc>
        <w:tc>
          <w:tcPr>
            <w:tcW w:w="2948" w:type="dxa"/>
          </w:tcPr>
          <w:p w:rsidR="00003829" w:rsidRDefault="00003829">
            <w:pPr>
              <w:pStyle w:val="ConsPlusNormal"/>
            </w:pPr>
            <w:r>
              <w:t>ацетальдегид</w:t>
            </w:r>
          </w:p>
        </w:tc>
        <w:tc>
          <w:tcPr>
            <w:tcW w:w="1871" w:type="dxa"/>
          </w:tcPr>
          <w:p w:rsidR="00003829" w:rsidRDefault="00003829">
            <w:pPr>
              <w:pStyle w:val="ConsPlusNormal"/>
              <w:jc w:val="center"/>
            </w:pPr>
            <w:r>
              <w:t>0,2</w:t>
            </w:r>
          </w:p>
        </w:tc>
        <w:tc>
          <w:tcPr>
            <w:tcW w:w="1701" w:type="dxa"/>
          </w:tcPr>
          <w:p w:rsidR="00003829" w:rsidRDefault="00003829">
            <w:pPr>
              <w:pStyle w:val="ConsPlusNormal"/>
              <w:jc w:val="center"/>
            </w:pPr>
            <w:r>
              <w:t>0,01</w:t>
            </w:r>
          </w:p>
        </w:tc>
      </w:tr>
      <w:tr w:rsidR="00003829">
        <w:tblPrEx>
          <w:tblBorders>
            <w:insideH w:val="nil"/>
          </w:tblBorders>
        </w:tblPrEx>
        <w:tc>
          <w:tcPr>
            <w:tcW w:w="2381" w:type="dxa"/>
            <w:vMerge/>
          </w:tcPr>
          <w:p w:rsidR="00003829" w:rsidRDefault="00003829">
            <w:pPr>
              <w:pStyle w:val="ConsPlusNormal"/>
            </w:pPr>
          </w:p>
        </w:tc>
        <w:tc>
          <w:tcPr>
            <w:tcW w:w="2948" w:type="dxa"/>
            <w:tcBorders>
              <w:bottom w:val="nil"/>
            </w:tcBorders>
          </w:tcPr>
          <w:p w:rsidR="00003829" w:rsidRDefault="00003829">
            <w:pPr>
              <w:pStyle w:val="ConsPlusNormal"/>
            </w:pPr>
            <w:r>
              <w:t>фенол</w:t>
            </w:r>
          </w:p>
        </w:tc>
        <w:tc>
          <w:tcPr>
            <w:tcW w:w="1871" w:type="dxa"/>
            <w:tcBorders>
              <w:bottom w:val="nil"/>
            </w:tcBorders>
          </w:tcPr>
          <w:p w:rsidR="00003829" w:rsidRDefault="00003829">
            <w:pPr>
              <w:pStyle w:val="ConsPlusNormal"/>
              <w:jc w:val="center"/>
            </w:pPr>
            <w:r>
              <w:t>0,05</w:t>
            </w:r>
          </w:p>
        </w:tc>
        <w:tc>
          <w:tcPr>
            <w:tcW w:w="1701" w:type="dxa"/>
            <w:tcBorders>
              <w:bottom w:val="nil"/>
            </w:tcBorders>
          </w:tcPr>
          <w:p w:rsidR="00003829" w:rsidRDefault="00003829">
            <w:pPr>
              <w:pStyle w:val="ConsPlusNormal"/>
              <w:jc w:val="center"/>
            </w:pPr>
            <w:r>
              <w:t>0,003</w:t>
            </w:r>
          </w:p>
        </w:tc>
      </w:tr>
      <w:tr w:rsidR="00003829">
        <w:tblPrEx>
          <w:tblBorders>
            <w:insideH w:val="nil"/>
          </w:tblBorders>
        </w:tblPrEx>
        <w:tc>
          <w:tcPr>
            <w:tcW w:w="2381" w:type="dxa"/>
            <w:vMerge/>
          </w:tcPr>
          <w:p w:rsidR="00003829" w:rsidRDefault="00003829">
            <w:pPr>
              <w:pStyle w:val="ConsPlusNormal"/>
            </w:pPr>
          </w:p>
        </w:tc>
        <w:tc>
          <w:tcPr>
            <w:tcW w:w="2948" w:type="dxa"/>
            <w:tcBorders>
              <w:top w:val="nil"/>
            </w:tcBorders>
          </w:tcPr>
          <w:p w:rsidR="00003829" w:rsidRDefault="00003829">
            <w:pPr>
              <w:pStyle w:val="ConsPlusNormal"/>
            </w:pPr>
            <w:r>
              <w:t>или сумма общих фенолов</w:t>
            </w:r>
          </w:p>
        </w:tc>
        <w:tc>
          <w:tcPr>
            <w:tcW w:w="1871" w:type="dxa"/>
            <w:tcBorders>
              <w:top w:val="nil"/>
            </w:tcBorders>
          </w:tcPr>
          <w:p w:rsidR="00003829" w:rsidRDefault="00003829">
            <w:pPr>
              <w:pStyle w:val="ConsPlusNormal"/>
              <w:jc w:val="center"/>
            </w:pPr>
            <w:r>
              <w:t>0,1</w:t>
            </w:r>
          </w:p>
        </w:tc>
        <w:tc>
          <w:tcPr>
            <w:tcW w:w="1701" w:type="dxa"/>
            <w:tcBorders>
              <w:top w:val="nil"/>
            </w:tcBorders>
          </w:tcPr>
          <w:p w:rsidR="00003829" w:rsidRDefault="00003829">
            <w:pPr>
              <w:pStyle w:val="ConsPlusNormal"/>
              <w:jc w:val="center"/>
            </w:pP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формальдегид</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0,003</w:t>
            </w:r>
          </w:p>
        </w:tc>
      </w:tr>
      <w:tr w:rsidR="00003829">
        <w:tc>
          <w:tcPr>
            <w:tcW w:w="2381" w:type="dxa"/>
            <w:vMerge w:val="restart"/>
          </w:tcPr>
          <w:p w:rsidR="00003829" w:rsidRDefault="00003829">
            <w:pPr>
              <w:pStyle w:val="ConsPlusNormal"/>
            </w:pPr>
            <w:r>
              <w:t xml:space="preserve">Полимерные материалы на основе </w:t>
            </w:r>
            <w:r>
              <w:lastRenderedPageBreak/>
              <w:t>эпоксидной смолы</w:t>
            </w:r>
          </w:p>
        </w:tc>
        <w:tc>
          <w:tcPr>
            <w:tcW w:w="2948" w:type="dxa"/>
          </w:tcPr>
          <w:p w:rsidR="00003829" w:rsidRDefault="00003829">
            <w:pPr>
              <w:pStyle w:val="ConsPlusNormal"/>
            </w:pPr>
            <w:r>
              <w:lastRenderedPageBreak/>
              <w:t>ацетальдегид</w:t>
            </w:r>
          </w:p>
        </w:tc>
        <w:tc>
          <w:tcPr>
            <w:tcW w:w="1871" w:type="dxa"/>
          </w:tcPr>
          <w:p w:rsidR="00003829" w:rsidRDefault="00003829">
            <w:pPr>
              <w:pStyle w:val="ConsPlusNormal"/>
              <w:jc w:val="center"/>
            </w:pPr>
            <w:r>
              <w:t>0,2</w:t>
            </w:r>
          </w:p>
        </w:tc>
        <w:tc>
          <w:tcPr>
            <w:tcW w:w="1701" w:type="dxa"/>
          </w:tcPr>
          <w:p w:rsidR="00003829" w:rsidRDefault="00003829">
            <w:pPr>
              <w:pStyle w:val="ConsPlusNormal"/>
              <w:jc w:val="center"/>
            </w:pPr>
            <w:r>
              <w:t>0,01</w:t>
            </w:r>
          </w:p>
        </w:tc>
      </w:tr>
      <w:tr w:rsidR="00003829">
        <w:tblPrEx>
          <w:tblBorders>
            <w:insideH w:val="nil"/>
          </w:tblBorders>
        </w:tblPrEx>
        <w:tc>
          <w:tcPr>
            <w:tcW w:w="2381" w:type="dxa"/>
            <w:vMerge/>
          </w:tcPr>
          <w:p w:rsidR="00003829" w:rsidRDefault="00003829">
            <w:pPr>
              <w:pStyle w:val="ConsPlusNormal"/>
            </w:pPr>
          </w:p>
        </w:tc>
        <w:tc>
          <w:tcPr>
            <w:tcW w:w="2948" w:type="dxa"/>
            <w:tcBorders>
              <w:bottom w:val="nil"/>
            </w:tcBorders>
          </w:tcPr>
          <w:p w:rsidR="00003829" w:rsidRDefault="00003829">
            <w:pPr>
              <w:pStyle w:val="ConsPlusNormal"/>
            </w:pPr>
            <w:r>
              <w:t>фенол</w:t>
            </w:r>
          </w:p>
        </w:tc>
        <w:tc>
          <w:tcPr>
            <w:tcW w:w="1871" w:type="dxa"/>
            <w:tcBorders>
              <w:bottom w:val="nil"/>
            </w:tcBorders>
          </w:tcPr>
          <w:p w:rsidR="00003829" w:rsidRDefault="00003829">
            <w:pPr>
              <w:pStyle w:val="ConsPlusNormal"/>
              <w:jc w:val="center"/>
            </w:pPr>
            <w:r>
              <w:t>0,05</w:t>
            </w:r>
          </w:p>
        </w:tc>
        <w:tc>
          <w:tcPr>
            <w:tcW w:w="1701" w:type="dxa"/>
            <w:tcBorders>
              <w:bottom w:val="nil"/>
            </w:tcBorders>
          </w:tcPr>
          <w:p w:rsidR="00003829" w:rsidRDefault="00003829">
            <w:pPr>
              <w:pStyle w:val="ConsPlusNormal"/>
              <w:jc w:val="center"/>
            </w:pPr>
            <w:r>
              <w:t>0,003</w:t>
            </w:r>
          </w:p>
        </w:tc>
      </w:tr>
      <w:tr w:rsidR="00003829">
        <w:tblPrEx>
          <w:tblBorders>
            <w:insideH w:val="nil"/>
          </w:tblBorders>
        </w:tblPrEx>
        <w:tc>
          <w:tcPr>
            <w:tcW w:w="2381" w:type="dxa"/>
            <w:vMerge/>
          </w:tcPr>
          <w:p w:rsidR="00003829" w:rsidRDefault="00003829">
            <w:pPr>
              <w:pStyle w:val="ConsPlusNormal"/>
            </w:pPr>
          </w:p>
        </w:tc>
        <w:tc>
          <w:tcPr>
            <w:tcW w:w="2948" w:type="dxa"/>
            <w:tcBorders>
              <w:top w:val="nil"/>
            </w:tcBorders>
          </w:tcPr>
          <w:p w:rsidR="00003829" w:rsidRDefault="00003829">
            <w:pPr>
              <w:pStyle w:val="ConsPlusNormal"/>
            </w:pPr>
            <w:r>
              <w:t>или сумма общих фенолов</w:t>
            </w:r>
          </w:p>
        </w:tc>
        <w:tc>
          <w:tcPr>
            <w:tcW w:w="1871" w:type="dxa"/>
            <w:tcBorders>
              <w:top w:val="nil"/>
            </w:tcBorders>
          </w:tcPr>
          <w:p w:rsidR="00003829" w:rsidRDefault="00003829">
            <w:pPr>
              <w:pStyle w:val="ConsPlusNormal"/>
              <w:jc w:val="center"/>
            </w:pPr>
            <w:r>
              <w:t>0,1</w:t>
            </w:r>
          </w:p>
        </w:tc>
        <w:tc>
          <w:tcPr>
            <w:tcW w:w="1701" w:type="dxa"/>
            <w:tcBorders>
              <w:top w:val="nil"/>
            </w:tcBorders>
          </w:tcPr>
          <w:p w:rsidR="00003829" w:rsidRDefault="00003829">
            <w:pPr>
              <w:pStyle w:val="ConsPlusNormal"/>
              <w:jc w:val="center"/>
            </w:pP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формальдегид</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0,003</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эпихлоргидрин</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0,2</w:t>
            </w:r>
          </w:p>
        </w:tc>
      </w:tr>
      <w:tr w:rsidR="00003829">
        <w:tc>
          <w:tcPr>
            <w:tcW w:w="2381" w:type="dxa"/>
            <w:vMerge w:val="restart"/>
          </w:tcPr>
          <w:p w:rsidR="00003829" w:rsidRDefault="00003829">
            <w:pPr>
              <w:pStyle w:val="ConsPlusNormal"/>
            </w:pPr>
            <w:r>
              <w:t>Парафины и воски</w:t>
            </w:r>
          </w:p>
        </w:tc>
        <w:tc>
          <w:tcPr>
            <w:tcW w:w="2948" w:type="dxa"/>
          </w:tcPr>
          <w:p w:rsidR="00003829" w:rsidRDefault="00003829">
            <w:pPr>
              <w:pStyle w:val="ConsPlusNormal"/>
            </w:pPr>
            <w:r>
              <w:t>ацетальдегид</w:t>
            </w:r>
          </w:p>
        </w:tc>
        <w:tc>
          <w:tcPr>
            <w:tcW w:w="1871" w:type="dxa"/>
          </w:tcPr>
          <w:p w:rsidR="00003829" w:rsidRDefault="00003829">
            <w:pPr>
              <w:pStyle w:val="ConsPlusNormal"/>
              <w:jc w:val="center"/>
            </w:pPr>
            <w:r>
              <w:t>0,2</w:t>
            </w:r>
          </w:p>
        </w:tc>
        <w:tc>
          <w:tcPr>
            <w:tcW w:w="1701" w:type="dxa"/>
          </w:tcPr>
          <w:p w:rsidR="00003829" w:rsidRDefault="00003829">
            <w:pPr>
              <w:pStyle w:val="ConsPlusNormal"/>
              <w:jc w:val="center"/>
            </w:pPr>
            <w:r>
              <w:t>0,01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ацетон</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0,35</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бензапирен</w:t>
            </w:r>
          </w:p>
        </w:tc>
        <w:tc>
          <w:tcPr>
            <w:tcW w:w="1871" w:type="dxa"/>
          </w:tcPr>
          <w:p w:rsidR="00003829" w:rsidRDefault="00003829">
            <w:pPr>
              <w:pStyle w:val="ConsPlusNormal"/>
              <w:jc w:val="center"/>
            </w:pPr>
            <w:r>
              <w:t>не допускается</w:t>
            </w:r>
          </w:p>
        </w:tc>
        <w:tc>
          <w:tcPr>
            <w:tcW w:w="1701" w:type="dxa"/>
          </w:tcPr>
          <w:p w:rsidR="00003829" w:rsidRDefault="00003829">
            <w:pPr>
              <w:pStyle w:val="ConsPlusNormal"/>
              <w:jc w:val="center"/>
            </w:pPr>
            <w:r>
              <w:t>не допускается</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гексан</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гептан</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спирт бутиловый</w:t>
            </w:r>
          </w:p>
        </w:tc>
        <w:tc>
          <w:tcPr>
            <w:tcW w:w="1871" w:type="dxa"/>
          </w:tcPr>
          <w:p w:rsidR="00003829" w:rsidRDefault="00003829">
            <w:pPr>
              <w:pStyle w:val="ConsPlusNormal"/>
              <w:jc w:val="center"/>
            </w:pPr>
            <w:r>
              <w:t xml:space="preserve">0,5 </w:t>
            </w:r>
            <w:hyperlink w:anchor="P3529">
              <w:r>
                <w:rPr>
                  <w:color w:val="0000FF"/>
                </w:rPr>
                <w:t>&lt;*&gt;</w:t>
              </w:r>
            </w:hyperlink>
          </w:p>
        </w:tc>
        <w:tc>
          <w:tcPr>
            <w:tcW w:w="1701" w:type="dxa"/>
          </w:tcPr>
          <w:p w:rsidR="00003829" w:rsidRDefault="00003829">
            <w:pPr>
              <w:pStyle w:val="ConsPlusNormal"/>
              <w:jc w:val="center"/>
            </w:pPr>
            <w:r>
              <w:t>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спирт метиловый</w:t>
            </w:r>
          </w:p>
        </w:tc>
        <w:tc>
          <w:tcPr>
            <w:tcW w:w="1871" w:type="dxa"/>
          </w:tcPr>
          <w:p w:rsidR="00003829" w:rsidRDefault="00003829">
            <w:pPr>
              <w:pStyle w:val="ConsPlusNormal"/>
              <w:jc w:val="center"/>
            </w:pPr>
            <w:r>
              <w:t>0,2</w:t>
            </w:r>
          </w:p>
        </w:tc>
        <w:tc>
          <w:tcPr>
            <w:tcW w:w="1701" w:type="dxa"/>
          </w:tcPr>
          <w:p w:rsidR="00003829" w:rsidRDefault="00003829">
            <w:pPr>
              <w:pStyle w:val="ConsPlusNormal"/>
              <w:jc w:val="center"/>
            </w:pPr>
            <w:r>
              <w:t>0,5</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толуол</w:t>
            </w:r>
          </w:p>
        </w:tc>
        <w:tc>
          <w:tcPr>
            <w:tcW w:w="1871" w:type="dxa"/>
          </w:tcPr>
          <w:p w:rsidR="00003829" w:rsidRDefault="00003829">
            <w:pPr>
              <w:pStyle w:val="ConsPlusNormal"/>
              <w:jc w:val="center"/>
            </w:pPr>
            <w:r>
              <w:t>0,5</w:t>
            </w:r>
          </w:p>
        </w:tc>
        <w:tc>
          <w:tcPr>
            <w:tcW w:w="1701" w:type="dxa"/>
          </w:tcPr>
          <w:p w:rsidR="00003829" w:rsidRDefault="00003829">
            <w:pPr>
              <w:pStyle w:val="ConsPlusNormal"/>
              <w:jc w:val="center"/>
            </w:pPr>
            <w:r>
              <w:t>0,6</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формальдегид</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0,003</w:t>
            </w:r>
          </w:p>
        </w:tc>
      </w:tr>
      <w:tr w:rsidR="00003829">
        <w:tc>
          <w:tcPr>
            <w:tcW w:w="2381" w:type="dxa"/>
            <w:vMerge w:val="restart"/>
          </w:tcPr>
          <w:p w:rsidR="00003829" w:rsidRDefault="00003829">
            <w:pPr>
              <w:pStyle w:val="ConsPlusNormal"/>
            </w:pPr>
            <w:r>
              <w:t>Резино-латексные композиции</w:t>
            </w:r>
          </w:p>
        </w:tc>
        <w:tc>
          <w:tcPr>
            <w:tcW w:w="2948" w:type="dxa"/>
          </w:tcPr>
          <w:p w:rsidR="00003829" w:rsidRDefault="00003829">
            <w:pPr>
              <w:pStyle w:val="ConsPlusNormal"/>
            </w:pPr>
            <w:r>
              <w:t>агидол 2</w:t>
            </w:r>
          </w:p>
        </w:tc>
        <w:tc>
          <w:tcPr>
            <w:tcW w:w="1871" w:type="dxa"/>
          </w:tcPr>
          <w:p w:rsidR="00003829" w:rsidRDefault="00003829">
            <w:pPr>
              <w:pStyle w:val="ConsPlusNormal"/>
              <w:jc w:val="center"/>
            </w:pPr>
            <w:r>
              <w:t>2,0</w:t>
            </w:r>
          </w:p>
        </w:tc>
        <w:tc>
          <w:tcPr>
            <w:tcW w:w="1701" w:type="dxa"/>
          </w:tcPr>
          <w:p w:rsidR="00003829" w:rsidRDefault="00003829">
            <w:pPr>
              <w:pStyle w:val="ConsPlusNormal"/>
              <w:jc w:val="center"/>
            </w:pPr>
            <w:r>
              <w:t>-</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агидол 40</w:t>
            </w:r>
          </w:p>
        </w:tc>
        <w:tc>
          <w:tcPr>
            <w:tcW w:w="1871" w:type="dxa"/>
          </w:tcPr>
          <w:p w:rsidR="00003829" w:rsidRDefault="00003829">
            <w:pPr>
              <w:pStyle w:val="ConsPlusNormal"/>
              <w:jc w:val="center"/>
            </w:pPr>
            <w:r>
              <w:t>1,0</w:t>
            </w:r>
          </w:p>
        </w:tc>
        <w:tc>
          <w:tcPr>
            <w:tcW w:w="1701" w:type="dxa"/>
          </w:tcPr>
          <w:p w:rsidR="00003829" w:rsidRDefault="00003829">
            <w:pPr>
              <w:pStyle w:val="ConsPlusNormal"/>
              <w:jc w:val="center"/>
            </w:pPr>
            <w:r>
              <w:t>-</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акрилонитрил</w:t>
            </w:r>
          </w:p>
        </w:tc>
        <w:tc>
          <w:tcPr>
            <w:tcW w:w="1871" w:type="dxa"/>
          </w:tcPr>
          <w:p w:rsidR="00003829" w:rsidRDefault="00003829">
            <w:pPr>
              <w:pStyle w:val="ConsPlusNormal"/>
              <w:jc w:val="center"/>
            </w:pPr>
            <w:r>
              <w:t>0,02</w:t>
            </w:r>
          </w:p>
        </w:tc>
        <w:tc>
          <w:tcPr>
            <w:tcW w:w="1701" w:type="dxa"/>
          </w:tcPr>
          <w:p w:rsidR="00003829" w:rsidRDefault="00003829">
            <w:pPr>
              <w:pStyle w:val="ConsPlusNormal"/>
              <w:jc w:val="center"/>
            </w:pPr>
            <w:r>
              <w:t>0,03</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альтакс</w:t>
            </w:r>
          </w:p>
        </w:tc>
        <w:tc>
          <w:tcPr>
            <w:tcW w:w="1871" w:type="dxa"/>
          </w:tcPr>
          <w:p w:rsidR="00003829" w:rsidRDefault="00003829">
            <w:pPr>
              <w:pStyle w:val="ConsPlusNormal"/>
              <w:jc w:val="center"/>
            </w:pPr>
            <w:r>
              <w:t>0,4</w:t>
            </w:r>
          </w:p>
        </w:tc>
        <w:tc>
          <w:tcPr>
            <w:tcW w:w="1701" w:type="dxa"/>
          </w:tcPr>
          <w:p w:rsidR="00003829" w:rsidRDefault="00003829">
            <w:pPr>
              <w:pStyle w:val="ConsPlusNormal"/>
              <w:jc w:val="center"/>
            </w:pPr>
            <w:r>
              <w:t>-</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ацетофенон</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0,003</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бензапирен</w:t>
            </w:r>
          </w:p>
        </w:tc>
        <w:tc>
          <w:tcPr>
            <w:tcW w:w="1871" w:type="dxa"/>
          </w:tcPr>
          <w:p w:rsidR="00003829" w:rsidRDefault="00003829">
            <w:pPr>
              <w:pStyle w:val="ConsPlusNormal"/>
              <w:jc w:val="center"/>
            </w:pPr>
            <w:r>
              <w:t>не допускается</w:t>
            </w:r>
          </w:p>
        </w:tc>
        <w:tc>
          <w:tcPr>
            <w:tcW w:w="1701" w:type="dxa"/>
          </w:tcPr>
          <w:p w:rsidR="00003829" w:rsidRDefault="00003829">
            <w:pPr>
              <w:pStyle w:val="ConsPlusNormal"/>
              <w:jc w:val="center"/>
            </w:pPr>
            <w:r>
              <w:t>не допускается</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вулкацит (этилфенилдитиокарбамат цинка)</w:t>
            </w:r>
          </w:p>
        </w:tc>
        <w:tc>
          <w:tcPr>
            <w:tcW w:w="1871" w:type="dxa"/>
          </w:tcPr>
          <w:p w:rsidR="00003829" w:rsidRDefault="00003829">
            <w:pPr>
              <w:pStyle w:val="ConsPlusNormal"/>
              <w:jc w:val="center"/>
            </w:pPr>
            <w:r>
              <w:t>1,0</w:t>
            </w:r>
          </w:p>
        </w:tc>
        <w:tc>
          <w:tcPr>
            <w:tcW w:w="1701" w:type="dxa"/>
          </w:tcPr>
          <w:p w:rsidR="00003829" w:rsidRDefault="00003829">
            <w:pPr>
              <w:pStyle w:val="ConsPlusNormal"/>
              <w:jc w:val="center"/>
            </w:pPr>
            <w:r>
              <w:t>-</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диметилдитиокарбамат цинка (цимат)</w:t>
            </w:r>
          </w:p>
        </w:tc>
        <w:tc>
          <w:tcPr>
            <w:tcW w:w="1871" w:type="dxa"/>
          </w:tcPr>
          <w:p w:rsidR="00003829" w:rsidRDefault="00003829">
            <w:pPr>
              <w:pStyle w:val="ConsPlusNormal"/>
              <w:jc w:val="center"/>
            </w:pPr>
            <w:r>
              <w:t>0,6</w:t>
            </w:r>
          </w:p>
        </w:tc>
        <w:tc>
          <w:tcPr>
            <w:tcW w:w="1701" w:type="dxa"/>
          </w:tcPr>
          <w:p w:rsidR="00003829" w:rsidRDefault="00003829">
            <w:pPr>
              <w:pStyle w:val="ConsPlusNormal"/>
              <w:jc w:val="center"/>
            </w:pPr>
            <w:r>
              <w:t>-</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диэтилдитиокарбамат цинка (этилцимат)</w:t>
            </w:r>
          </w:p>
        </w:tc>
        <w:tc>
          <w:tcPr>
            <w:tcW w:w="1871" w:type="dxa"/>
          </w:tcPr>
          <w:p w:rsidR="00003829" w:rsidRDefault="00003829">
            <w:pPr>
              <w:pStyle w:val="ConsPlusNormal"/>
              <w:jc w:val="center"/>
            </w:pPr>
            <w:r>
              <w:t>0,5</w:t>
            </w:r>
          </w:p>
        </w:tc>
        <w:tc>
          <w:tcPr>
            <w:tcW w:w="1701" w:type="dxa"/>
          </w:tcPr>
          <w:p w:rsidR="00003829" w:rsidRDefault="00003829">
            <w:pPr>
              <w:pStyle w:val="ConsPlusNormal"/>
              <w:jc w:val="center"/>
            </w:pPr>
            <w:r>
              <w:t>-</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диметилфталат</w:t>
            </w:r>
          </w:p>
        </w:tc>
        <w:tc>
          <w:tcPr>
            <w:tcW w:w="1871" w:type="dxa"/>
          </w:tcPr>
          <w:p w:rsidR="00003829" w:rsidRDefault="00003829">
            <w:pPr>
              <w:pStyle w:val="ConsPlusNormal"/>
              <w:jc w:val="center"/>
            </w:pPr>
            <w:r>
              <w:t>0,3</w:t>
            </w:r>
          </w:p>
        </w:tc>
        <w:tc>
          <w:tcPr>
            <w:tcW w:w="1701" w:type="dxa"/>
          </w:tcPr>
          <w:p w:rsidR="00003829" w:rsidRDefault="00003829">
            <w:pPr>
              <w:pStyle w:val="ConsPlusNormal"/>
              <w:jc w:val="center"/>
            </w:pPr>
            <w:r>
              <w:t>0,007</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дибутилфталат</w:t>
            </w:r>
          </w:p>
        </w:tc>
        <w:tc>
          <w:tcPr>
            <w:tcW w:w="1871" w:type="dxa"/>
          </w:tcPr>
          <w:p w:rsidR="00003829" w:rsidRDefault="00003829">
            <w:pPr>
              <w:pStyle w:val="ConsPlusNormal"/>
              <w:jc w:val="center"/>
            </w:pPr>
            <w:r>
              <w:t>не допускается</w:t>
            </w:r>
          </w:p>
        </w:tc>
        <w:tc>
          <w:tcPr>
            <w:tcW w:w="1701" w:type="dxa"/>
          </w:tcPr>
          <w:p w:rsidR="00003829" w:rsidRDefault="00003829">
            <w:pPr>
              <w:pStyle w:val="ConsPlusNormal"/>
              <w:jc w:val="center"/>
            </w:pPr>
            <w:r>
              <w:t>не допускается</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диоктилфталат</w:t>
            </w:r>
          </w:p>
        </w:tc>
        <w:tc>
          <w:tcPr>
            <w:tcW w:w="1871" w:type="dxa"/>
          </w:tcPr>
          <w:p w:rsidR="00003829" w:rsidRDefault="00003829">
            <w:pPr>
              <w:pStyle w:val="ConsPlusNormal"/>
              <w:jc w:val="center"/>
            </w:pPr>
            <w:r>
              <w:t>2,0</w:t>
            </w:r>
          </w:p>
        </w:tc>
        <w:tc>
          <w:tcPr>
            <w:tcW w:w="1701" w:type="dxa"/>
          </w:tcPr>
          <w:p w:rsidR="00003829" w:rsidRDefault="00003829">
            <w:pPr>
              <w:pStyle w:val="ConsPlusNormal"/>
              <w:jc w:val="center"/>
            </w:pPr>
            <w:r>
              <w:t>0,02</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диэтилфталат</w:t>
            </w:r>
          </w:p>
        </w:tc>
        <w:tc>
          <w:tcPr>
            <w:tcW w:w="1871" w:type="dxa"/>
          </w:tcPr>
          <w:p w:rsidR="00003829" w:rsidRDefault="00003829">
            <w:pPr>
              <w:pStyle w:val="ConsPlusNormal"/>
              <w:jc w:val="center"/>
            </w:pPr>
            <w:r>
              <w:t>3,0</w:t>
            </w:r>
          </w:p>
        </w:tc>
        <w:tc>
          <w:tcPr>
            <w:tcW w:w="1701" w:type="dxa"/>
          </w:tcPr>
          <w:p w:rsidR="00003829" w:rsidRDefault="00003829">
            <w:pPr>
              <w:pStyle w:val="ConsPlusNormal"/>
              <w:jc w:val="center"/>
            </w:pPr>
            <w:r>
              <w:t>0,01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дифенилгуанидин</w:t>
            </w:r>
          </w:p>
        </w:tc>
        <w:tc>
          <w:tcPr>
            <w:tcW w:w="1871" w:type="dxa"/>
          </w:tcPr>
          <w:p w:rsidR="00003829" w:rsidRDefault="00003829">
            <w:pPr>
              <w:pStyle w:val="ConsPlusNormal"/>
              <w:jc w:val="center"/>
            </w:pPr>
            <w:r>
              <w:t>0,5</w:t>
            </w:r>
          </w:p>
        </w:tc>
        <w:tc>
          <w:tcPr>
            <w:tcW w:w="1701" w:type="dxa"/>
          </w:tcPr>
          <w:p w:rsidR="00003829" w:rsidRDefault="00003829">
            <w:pPr>
              <w:pStyle w:val="ConsPlusNormal"/>
              <w:jc w:val="center"/>
            </w:pPr>
            <w:r>
              <w:t>-</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каптакс (2-меркаптобензтиазол)</w:t>
            </w:r>
          </w:p>
        </w:tc>
        <w:tc>
          <w:tcPr>
            <w:tcW w:w="1871" w:type="dxa"/>
          </w:tcPr>
          <w:p w:rsidR="00003829" w:rsidRDefault="00003829">
            <w:pPr>
              <w:pStyle w:val="ConsPlusNormal"/>
              <w:jc w:val="center"/>
            </w:pPr>
            <w:r>
              <w:t>0,4</w:t>
            </w:r>
          </w:p>
        </w:tc>
        <w:tc>
          <w:tcPr>
            <w:tcW w:w="1701" w:type="dxa"/>
          </w:tcPr>
          <w:p w:rsidR="00003829" w:rsidRDefault="00003829">
            <w:pPr>
              <w:pStyle w:val="ConsPlusNormal"/>
              <w:jc w:val="center"/>
            </w:pPr>
            <w:r>
              <w:t>-</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стирол (винилбензол)</w:t>
            </w:r>
          </w:p>
        </w:tc>
        <w:tc>
          <w:tcPr>
            <w:tcW w:w="1871" w:type="dxa"/>
          </w:tcPr>
          <w:p w:rsidR="00003829" w:rsidRDefault="00003829">
            <w:pPr>
              <w:pStyle w:val="ConsPlusNormal"/>
              <w:jc w:val="center"/>
            </w:pPr>
            <w:r>
              <w:t>0,01</w:t>
            </w:r>
          </w:p>
        </w:tc>
        <w:tc>
          <w:tcPr>
            <w:tcW w:w="1701" w:type="dxa"/>
          </w:tcPr>
          <w:p w:rsidR="00003829" w:rsidRDefault="00003829">
            <w:pPr>
              <w:pStyle w:val="ConsPlusNormal"/>
              <w:jc w:val="center"/>
            </w:pPr>
            <w:r>
              <w:t>0,002</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сульфенамид Ц (циклогексил-2-бензтиазолсульфенамид)</w:t>
            </w:r>
          </w:p>
        </w:tc>
        <w:tc>
          <w:tcPr>
            <w:tcW w:w="1871" w:type="dxa"/>
          </w:tcPr>
          <w:p w:rsidR="00003829" w:rsidRDefault="00003829">
            <w:pPr>
              <w:pStyle w:val="ConsPlusNormal"/>
              <w:jc w:val="center"/>
            </w:pPr>
            <w:r>
              <w:t>0,4</w:t>
            </w:r>
          </w:p>
        </w:tc>
        <w:tc>
          <w:tcPr>
            <w:tcW w:w="1701" w:type="dxa"/>
          </w:tcPr>
          <w:p w:rsidR="00003829" w:rsidRDefault="00003829">
            <w:pPr>
              <w:pStyle w:val="ConsPlusNormal"/>
              <w:jc w:val="center"/>
            </w:pPr>
            <w:r>
              <w:t>-</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тиурам Д (тетраметилтиурам дисульфид)</w:t>
            </w:r>
          </w:p>
        </w:tc>
        <w:tc>
          <w:tcPr>
            <w:tcW w:w="1871" w:type="dxa"/>
          </w:tcPr>
          <w:p w:rsidR="00003829" w:rsidRDefault="00003829">
            <w:pPr>
              <w:pStyle w:val="ConsPlusNormal"/>
              <w:jc w:val="center"/>
            </w:pPr>
            <w:r>
              <w:t>0,5</w:t>
            </w:r>
          </w:p>
        </w:tc>
        <w:tc>
          <w:tcPr>
            <w:tcW w:w="1701" w:type="dxa"/>
          </w:tcPr>
          <w:p w:rsidR="00003829" w:rsidRDefault="00003829">
            <w:pPr>
              <w:pStyle w:val="ConsPlusNormal"/>
              <w:jc w:val="center"/>
            </w:pPr>
            <w:r>
              <w:t>-</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тиурам Е (тетраэтилтиурам дисульфид)</w:t>
            </w:r>
          </w:p>
        </w:tc>
        <w:tc>
          <w:tcPr>
            <w:tcW w:w="1871" w:type="dxa"/>
          </w:tcPr>
          <w:p w:rsidR="00003829" w:rsidRDefault="00003829">
            <w:pPr>
              <w:pStyle w:val="ConsPlusNormal"/>
              <w:jc w:val="center"/>
            </w:pPr>
            <w:r>
              <w:t>0,5</w:t>
            </w:r>
          </w:p>
        </w:tc>
        <w:tc>
          <w:tcPr>
            <w:tcW w:w="1701" w:type="dxa"/>
          </w:tcPr>
          <w:p w:rsidR="00003829" w:rsidRDefault="00003829">
            <w:pPr>
              <w:pStyle w:val="ConsPlusNormal"/>
              <w:jc w:val="center"/>
            </w:pPr>
            <w:r>
              <w:t>-</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цинк</w:t>
            </w:r>
          </w:p>
        </w:tc>
        <w:tc>
          <w:tcPr>
            <w:tcW w:w="1871" w:type="dxa"/>
          </w:tcPr>
          <w:p w:rsidR="00003829" w:rsidRDefault="00003829">
            <w:pPr>
              <w:pStyle w:val="ConsPlusNormal"/>
              <w:jc w:val="center"/>
            </w:pPr>
            <w:r>
              <w:t>1,0</w:t>
            </w:r>
          </w:p>
        </w:tc>
        <w:tc>
          <w:tcPr>
            <w:tcW w:w="1701" w:type="dxa"/>
          </w:tcPr>
          <w:p w:rsidR="00003829" w:rsidRDefault="00003829">
            <w:pPr>
              <w:pStyle w:val="ConsPlusNormal"/>
              <w:jc w:val="center"/>
            </w:pPr>
            <w:r>
              <w:t>-</w:t>
            </w:r>
          </w:p>
        </w:tc>
      </w:tr>
      <w:tr w:rsidR="00003829">
        <w:tc>
          <w:tcPr>
            <w:tcW w:w="2381" w:type="dxa"/>
            <w:vMerge w:val="restart"/>
          </w:tcPr>
          <w:p w:rsidR="00003829" w:rsidRDefault="00003829">
            <w:pPr>
              <w:pStyle w:val="ConsPlusNormal"/>
            </w:pPr>
            <w:r>
              <w:t>Силиконы</w:t>
            </w:r>
          </w:p>
        </w:tc>
        <w:tc>
          <w:tcPr>
            <w:tcW w:w="2948" w:type="dxa"/>
          </w:tcPr>
          <w:p w:rsidR="00003829" w:rsidRDefault="00003829">
            <w:pPr>
              <w:pStyle w:val="ConsPlusNormal"/>
            </w:pPr>
            <w:r>
              <w:t>ацетальдегид</w:t>
            </w:r>
          </w:p>
        </w:tc>
        <w:tc>
          <w:tcPr>
            <w:tcW w:w="1871" w:type="dxa"/>
          </w:tcPr>
          <w:p w:rsidR="00003829" w:rsidRDefault="00003829">
            <w:pPr>
              <w:pStyle w:val="ConsPlusNormal"/>
              <w:jc w:val="center"/>
            </w:pPr>
            <w:r>
              <w:t>0,2</w:t>
            </w:r>
          </w:p>
        </w:tc>
        <w:tc>
          <w:tcPr>
            <w:tcW w:w="1701" w:type="dxa"/>
          </w:tcPr>
          <w:p w:rsidR="00003829" w:rsidRDefault="00003829">
            <w:pPr>
              <w:pStyle w:val="ConsPlusNormal"/>
              <w:jc w:val="center"/>
            </w:pPr>
            <w:r>
              <w:t>0,01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бензол</w:t>
            </w:r>
          </w:p>
        </w:tc>
        <w:tc>
          <w:tcPr>
            <w:tcW w:w="1871" w:type="dxa"/>
          </w:tcPr>
          <w:p w:rsidR="00003829" w:rsidRDefault="00003829">
            <w:pPr>
              <w:pStyle w:val="ConsPlusNormal"/>
              <w:jc w:val="center"/>
            </w:pPr>
            <w:r>
              <w:t>0,01</w:t>
            </w:r>
          </w:p>
        </w:tc>
        <w:tc>
          <w:tcPr>
            <w:tcW w:w="1701" w:type="dxa"/>
          </w:tcPr>
          <w:p w:rsidR="00003829" w:rsidRDefault="00003829">
            <w:pPr>
              <w:pStyle w:val="ConsPlusNormal"/>
              <w:jc w:val="center"/>
            </w:pPr>
            <w:r>
              <w:t>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спирт бутиловый</w:t>
            </w:r>
          </w:p>
        </w:tc>
        <w:tc>
          <w:tcPr>
            <w:tcW w:w="1871" w:type="dxa"/>
          </w:tcPr>
          <w:p w:rsidR="00003829" w:rsidRDefault="00003829">
            <w:pPr>
              <w:pStyle w:val="ConsPlusNormal"/>
              <w:jc w:val="center"/>
            </w:pPr>
            <w:r>
              <w:t>0,5</w:t>
            </w:r>
          </w:p>
        </w:tc>
        <w:tc>
          <w:tcPr>
            <w:tcW w:w="1701" w:type="dxa"/>
          </w:tcPr>
          <w:p w:rsidR="00003829" w:rsidRDefault="00003829">
            <w:pPr>
              <w:pStyle w:val="ConsPlusNormal"/>
              <w:jc w:val="center"/>
            </w:pPr>
            <w:r>
              <w:t>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спирт метиловый</w:t>
            </w:r>
          </w:p>
        </w:tc>
        <w:tc>
          <w:tcPr>
            <w:tcW w:w="1871" w:type="dxa"/>
          </w:tcPr>
          <w:p w:rsidR="00003829" w:rsidRDefault="00003829">
            <w:pPr>
              <w:pStyle w:val="ConsPlusNormal"/>
              <w:jc w:val="center"/>
            </w:pPr>
            <w:r>
              <w:t>0,2</w:t>
            </w:r>
          </w:p>
        </w:tc>
        <w:tc>
          <w:tcPr>
            <w:tcW w:w="1701" w:type="dxa"/>
          </w:tcPr>
          <w:p w:rsidR="00003829" w:rsidRDefault="00003829">
            <w:pPr>
              <w:pStyle w:val="ConsPlusNormal"/>
              <w:jc w:val="center"/>
            </w:pPr>
            <w:r>
              <w:t>0,5</w:t>
            </w:r>
          </w:p>
        </w:tc>
      </w:tr>
      <w:tr w:rsidR="00003829">
        <w:tblPrEx>
          <w:tblBorders>
            <w:insideH w:val="nil"/>
          </w:tblBorders>
        </w:tblPrEx>
        <w:tc>
          <w:tcPr>
            <w:tcW w:w="2381" w:type="dxa"/>
            <w:vMerge/>
          </w:tcPr>
          <w:p w:rsidR="00003829" w:rsidRDefault="00003829">
            <w:pPr>
              <w:pStyle w:val="ConsPlusNormal"/>
            </w:pPr>
          </w:p>
        </w:tc>
        <w:tc>
          <w:tcPr>
            <w:tcW w:w="2948" w:type="dxa"/>
            <w:tcBorders>
              <w:bottom w:val="nil"/>
            </w:tcBorders>
          </w:tcPr>
          <w:p w:rsidR="00003829" w:rsidRDefault="00003829">
            <w:pPr>
              <w:pStyle w:val="ConsPlusNormal"/>
            </w:pPr>
            <w:r>
              <w:t>фенол</w:t>
            </w:r>
          </w:p>
        </w:tc>
        <w:tc>
          <w:tcPr>
            <w:tcW w:w="1871" w:type="dxa"/>
            <w:tcBorders>
              <w:bottom w:val="nil"/>
            </w:tcBorders>
          </w:tcPr>
          <w:p w:rsidR="00003829" w:rsidRDefault="00003829">
            <w:pPr>
              <w:pStyle w:val="ConsPlusNormal"/>
              <w:jc w:val="center"/>
            </w:pPr>
            <w:r>
              <w:t>0,05</w:t>
            </w:r>
          </w:p>
        </w:tc>
        <w:tc>
          <w:tcPr>
            <w:tcW w:w="1701" w:type="dxa"/>
            <w:tcBorders>
              <w:bottom w:val="nil"/>
            </w:tcBorders>
          </w:tcPr>
          <w:p w:rsidR="00003829" w:rsidRDefault="00003829">
            <w:pPr>
              <w:pStyle w:val="ConsPlusNormal"/>
              <w:jc w:val="center"/>
            </w:pPr>
            <w:r>
              <w:t>0,003</w:t>
            </w:r>
          </w:p>
        </w:tc>
      </w:tr>
      <w:tr w:rsidR="00003829">
        <w:tblPrEx>
          <w:tblBorders>
            <w:insideH w:val="nil"/>
          </w:tblBorders>
        </w:tblPrEx>
        <w:tc>
          <w:tcPr>
            <w:tcW w:w="2381" w:type="dxa"/>
            <w:vMerge/>
          </w:tcPr>
          <w:p w:rsidR="00003829" w:rsidRDefault="00003829">
            <w:pPr>
              <w:pStyle w:val="ConsPlusNormal"/>
            </w:pPr>
          </w:p>
        </w:tc>
        <w:tc>
          <w:tcPr>
            <w:tcW w:w="2948" w:type="dxa"/>
            <w:tcBorders>
              <w:top w:val="nil"/>
            </w:tcBorders>
          </w:tcPr>
          <w:p w:rsidR="00003829" w:rsidRDefault="00003829">
            <w:pPr>
              <w:pStyle w:val="ConsPlusNormal"/>
            </w:pPr>
            <w:r>
              <w:t>или сумма общих фенолов</w:t>
            </w:r>
          </w:p>
        </w:tc>
        <w:tc>
          <w:tcPr>
            <w:tcW w:w="1871" w:type="dxa"/>
            <w:tcBorders>
              <w:top w:val="nil"/>
            </w:tcBorders>
          </w:tcPr>
          <w:p w:rsidR="00003829" w:rsidRDefault="00003829">
            <w:pPr>
              <w:pStyle w:val="ConsPlusNormal"/>
              <w:jc w:val="center"/>
            </w:pPr>
            <w:r>
              <w:t>0,1</w:t>
            </w:r>
          </w:p>
        </w:tc>
        <w:tc>
          <w:tcPr>
            <w:tcW w:w="1701" w:type="dxa"/>
            <w:tcBorders>
              <w:top w:val="nil"/>
            </w:tcBorders>
          </w:tcPr>
          <w:p w:rsidR="00003829" w:rsidRDefault="00003829">
            <w:pPr>
              <w:pStyle w:val="ConsPlusNormal"/>
              <w:jc w:val="center"/>
            </w:pP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формальдегид</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0,003</w:t>
            </w:r>
          </w:p>
        </w:tc>
      </w:tr>
      <w:tr w:rsidR="00003829">
        <w:tc>
          <w:tcPr>
            <w:tcW w:w="2381" w:type="dxa"/>
            <w:vMerge w:val="restart"/>
          </w:tcPr>
          <w:p w:rsidR="00003829" w:rsidRDefault="00003829">
            <w:pPr>
              <w:pStyle w:val="ConsPlusNormal"/>
            </w:pPr>
            <w:r>
              <w:t>Бумага, картон</w:t>
            </w:r>
          </w:p>
        </w:tc>
        <w:tc>
          <w:tcPr>
            <w:tcW w:w="2948" w:type="dxa"/>
          </w:tcPr>
          <w:p w:rsidR="00003829" w:rsidRDefault="00003829">
            <w:pPr>
              <w:pStyle w:val="ConsPlusNormal"/>
            </w:pPr>
            <w:r>
              <w:t>ацетальдегид</w:t>
            </w:r>
          </w:p>
        </w:tc>
        <w:tc>
          <w:tcPr>
            <w:tcW w:w="1871" w:type="dxa"/>
          </w:tcPr>
          <w:p w:rsidR="00003829" w:rsidRDefault="00003829">
            <w:pPr>
              <w:pStyle w:val="ConsPlusNormal"/>
              <w:jc w:val="center"/>
            </w:pPr>
            <w:r>
              <w:t>0,2</w:t>
            </w:r>
          </w:p>
        </w:tc>
        <w:tc>
          <w:tcPr>
            <w:tcW w:w="1701" w:type="dxa"/>
          </w:tcPr>
          <w:p w:rsidR="00003829" w:rsidRDefault="00003829">
            <w:pPr>
              <w:pStyle w:val="ConsPlusNormal"/>
              <w:jc w:val="center"/>
            </w:pPr>
            <w:r>
              <w:t>0,01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ацетон</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0,35</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бензол</w:t>
            </w:r>
          </w:p>
        </w:tc>
        <w:tc>
          <w:tcPr>
            <w:tcW w:w="1871" w:type="dxa"/>
          </w:tcPr>
          <w:p w:rsidR="00003829" w:rsidRDefault="00003829">
            <w:pPr>
              <w:pStyle w:val="ConsPlusNormal"/>
              <w:jc w:val="center"/>
            </w:pPr>
            <w:r>
              <w:t>0,01</w:t>
            </w:r>
          </w:p>
        </w:tc>
        <w:tc>
          <w:tcPr>
            <w:tcW w:w="1701" w:type="dxa"/>
          </w:tcPr>
          <w:p w:rsidR="00003829" w:rsidRDefault="00003829">
            <w:pPr>
              <w:pStyle w:val="ConsPlusNormal"/>
              <w:jc w:val="center"/>
            </w:pPr>
            <w:r>
              <w:t>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бутилацетат</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ксилолы (смесь изомеров)</w:t>
            </w:r>
          </w:p>
        </w:tc>
        <w:tc>
          <w:tcPr>
            <w:tcW w:w="1871" w:type="dxa"/>
          </w:tcPr>
          <w:p w:rsidR="00003829" w:rsidRDefault="00003829">
            <w:pPr>
              <w:pStyle w:val="ConsPlusNormal"/>
              <w:jc w:val="center"/>
            </w:pPr>
            <w:r>
              <w:t>0,05</w:t>
            </w:r>
          </w:p>
        </w:tc>
        <w:tc>
          <w:tcPr>
            <w:tcW w:w="1701" w:type="dxa"/>
          </w:tcPr>
          <w:p w:rsidR="00003829" w:rsidRDefault="00003829">
            <w:pPr>
              <w:pStyle w:val="ConsPlusNormal"/>
              <w:jc w:val="center"/>
            </w:pPr>
            <w:r>
              <w:t>0,2</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спирт бутиловый</w:t>
            </w:r>
          </w:p>
        </w:tc>
        <w:tc>
          <w:tcPr>
            <w:tcW w:w="1871" w:type="dxa"/>
          </w:tcPr>
          <w:p w:rsidR="00003829" w:rsidRDefault="00003829">
            <w:pPr>
              <w:pStyle w:val="ConsPlusNormal"/>
              <w:jc w:val="center"/>
            </w:pPr>
            <w:r>
              <w:t>0,5</w:t>
            </w:r>
          </w:p>
        </w:tc>
        <w:tc>
          <w:tcPr>
            <w:tcW w:w="1701" w:type="dxa"/>
          </w:tcPr>
          <w:p w:rsidR="00003829" w:rsidRDefault="00003829">
            <w:pPr>
              <w:pStyle w:val="ConsPlusNormal"/>
              <w:jc w:val="center"/>
            </w:pPr>
            <w:r>
              <w:t>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спирт изобутиловый</w:t>
            </w:r>
          </w:p>
        </w:tc>
        <w:tc>
          <w:tcPr>
            <w:tcW w:w="1871" w:type="dxa"/>
          </w:tcPr>
          <w:p w:rsidR="00003829" w:rsidRDefault="00003829">
            <w:pPr>
              <w:pStyle w:val="ConsPlusNormal"/>
              <w:jc w:val="center"/>
            </w:pPr>
            <w:r>
              <w:t>0,5</w:t>
            </w:r>
          </w:p>
        </w:tc>
        <w:tc>
          <w:tcPr>
            <w:tcW w:w="1701" w:type="dxa"/>
          </w:tcPr>
          <w:p w:rsidR="00003829" w:rsidRDefault="00003829">
            <w:pPr>
              <w:pStyle w:val="ConsPlusNormal"/>
              <w:jc w:val="center"/>
            </w:pPr>
            <w:r>
              <w:t>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спирт метиловый</w:t>
            </w:r>
          </w:p>
        </w:tc>
        <w:tc>
          <w:tcPr>
            <w:tcW w:w="1871" w:type="dxa"/>
          </w:tcPr>
          <w:p w:rsidR="00003829" w:rsidRDefault="00003829">
            <w:pPr>
              <w:pStyle w:val="ConsPlusNormal"/>
              <w:jc w:val="center"/>
            </w:pPr>
            <w:r>
              <w:t>0,2</w:t>
            </w:r>
          </w:p>
        </w:tc>
        <w:tc>
          <w:tcPr>
            <w:tcW w:w="1701" w:type="dxa"/>
          </w:tcPr>
          <w:p w:rsidR="00003829" w:rsidRDefault="00003829">
            <w:pPr>
              <w:pStyle w:val="ConsPlusNormal"/>
              <w:jc w:val="center"/>
            </w:pPr>
            <w:r>
              <w:t>0,5</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спирт изопропиловый</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0,6</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толуол</w:t>
            </w:r>
          </w:p>
        </w:tc>
        <w:tc>
          <w:tcPr>
            <w:tcW w:w="1871" w:type="dxa"/>
          </w:tcPr>
          <w:p w:rsidR="00003829" w:rsidRDefault="00003829">
            <w:pPr>
              <w:pStyle w:val="ConsPlusNormal"/>
              <w:jc w:val="center"/>
            </w:pPr>
            <w:r>
              <w:t>0,5</w:t>
            </w:r>
          </w:p>
        </w:tc>
        <w:tc>
          <w:tcPr>
            <w:tcW w:w="1701" w:type="dxa"/>
          </w:tcPr>
          <w:p w:rsidR="00003829" w:rsidRDefault="00003829">
            <w:pPr>
              <w:pStyle w:val="ConsPlusNormal"/>
              <w:jc w:val="center"/>
            </w:pPr>
            <w:r>
              <w:t>0,6</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формальдегид</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0,003</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этилацетат</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цинк</w:t>
            </w:r>
          </w:p>
        </w:tc>
        <w:tc>
          <w:tcPr>
            <w:tcW w:w="1871" w:type="dxa"/>
          </w:tcPr>
          <w:p w:rsidR="00003829" w:rsidRDefault="00003829">
            <w:pPr>
              <w:pStyle w:val="ConsPlusNormal"/>
              <w:jc w:val="center"/>
            </w:pPr>
            <w:r>
              <w:t>1,0</w:t>
            </w:r>
          </w:p>
        </w:tc>
        <w:tc>
          <w:tcPr>
            <w:tcW w:w="1701" w:type="dxa"/>
          </w:tcPr>
          <w:p w:rsidR="00003829" w:rsidRDefault="00003829">
            <w:pPr>
              <w:pStyle w:val="ConsPlusNormal"/>
              <w:jc w:val="center"/>
            </w:pPr>
            <w:r>
              <w:t>-</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 xml:space="preserve">свинец </w:t>
            </w:r>
            <w:hyperlink w:anchor="P3529">
              <w:r>
                <w:rPr>
                  <w:color w:val="0000FF"/>
                </w:rPr>
                <w:t>&lt;*&gt;</w:t>
              </w:r>
            </w:hyperlink>
          </w:p>
        </w:tc>
        <w:tc>
          <w:tcPr>
            <w:tcW w:w="1871" w:type="dxa"/>
          </w:tcPr>
          <w:p w:rsidR="00003829" w:rsidRDefault="00003829">
            <w:pPr>
              <w:pStyle w:val="ConsPlusNormal"/>
              <w:jc w:val="center"/>
            </w:pPr>
          </w:p>
        </w:tc>
        <w:tc>
          <w:tcPr>
            <w:tcW w:w="1701" w:type="dxa"/>
          </w:tcPr>
          <w:p w:rsidR="00003829" w:rsidRDefault="00003829">
            <w:pPr>
              <w:pStyle w:val="ConsPlusNormal"/>
              <w:jc w:val="center"/>
            </w:pP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 xml:space="preserve">мышьяк </w:t>
            </w:r>
            <w:hyperlink w:anchor="P3529">
              <w:r>
                <w:rPr>
                  <w:color w:val="0000FF"/>
                </w:rPr>
                <w:t>&lt;*&gt;</w:t>
              </w:r>
            </w:hyperlink>
          </w:p>
        </w:tc>
        <w:tc>
          <w:tcPr>
            <w:tcW w:w="1871" w:type="dxa"/>
          </w:tcPr>
          <w:p w:rsidR="00003829" w:rsidRDefault="00003829">
            <w:pPr>
              <w:pStyle w:val="ConsPlusNormal"/>
              <w:jc w:val="center"/>
            </w:pPr>
          </w:p>
        </w:tc>
        <w:tc>
          <w:tcPr>
            <w:tcW w:w="1701" w:type="dxa"/>
          </w:tcPr>
          <w:p w:rsidR="00003829" w:rsidRDefault="00003829">
            <w:pPr>
              <w:pStyle w:val="ConsPlusNormal"/>
              <w:jc w:val="center"/>
            </w:pP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 xml:space="preserve">хром </w:t>
            </w:r>
            <w:hyperlink w:anchor="P3529">
              <w:r>
                <w:rPr>
                  <w:color w:val="0000FF"/>
                </w:rPr>
                <w:t>&lt;*&gt;</w:t>
              </w:r>
            </w:hyperlink>
          </w:p>
        </w:tc>
        <w:tc>
          <w:tcPr>
            <w:tcW w:w="1871" w:type="dxa"/>
          </w:tcPr>
          <w:p w:rsidR="00003829" w:rsidRDefault="00003829">
            <w:pPr>
              <w:pStyle w:val="ConsPlusNormal"/>
              <w:jc w:val="center"/>
            </w:pPr>
          </w:p>
        </w:tc>
        <w:tc>
          <w:tcPr>
            <w:tcW w:w="1701" w:type="dxa"/>
          </w:tcPr>
          <w:p w:rsidR="00003829" w:rsidRDefault="00003829">
            <w:pPr>
              <w:pStyle w:val="ConsPlusNormal"/>
              <w:jc w:val="center"/>
            </w:pPr>
          </w:p>
        </w:tc>
      </w:tr>
      <w:tr w:rsidR="00003829">
        <w:tc>
          <w:tcPr>
            <w:tcW w:w="2381" w:type="dxa"/>
            <w:vMerge w:val="restart"/>
          </w:tcPr>
          <w:p w:rsidR="00003829" w:rsidRDefault="00003829">
            <w:pPr>
              <w:pStyle w:val="ConsPlusNormal"/>
            </w:pPr>
            <w:r>
              <w:lastRenderedPageBreak/>
              <w:t>Древесина</w:t>
            </w:r>
          </w:p>
        </w:tc>
        <w:tc>
          <w:tcPr>
            <w:tcW w:w="2948" w:type="dxa"/>
          </w:tcPr>
          <w:p w:rsidR="00003829" w:rsidRDefault="00003829">
            <w:pPr>
              <w:pStyle w:val="ConsPlusNormal"/>
            </w:pPr>
            <w:r>
              <w:t>ацетальдегид</w:t>
            </w:r>
          </w:p>
        </w:tc>
        <w:tc>
          <w:tcPr>
            <w:tcW w:w="1871" w:type="dxa"/>
          </w:tcPr>
          <w:p w:rsidR="00003829" w:rsidRDefault="00003829">
            <w:pPr>
              <w:pStyle w:val="ConsPlusNormal"/>
              <w:jc w:val="center"/>
            </w:pPr>
            <w:r>
              <w:t>0,2</w:t>
            </w:r>
          </w:p>
        </w:tc>
        <w:tc>
          <w:tcPr>
            <w:tcW w:w="1701" w:type="dxa"/>
          </w:tcPr>
          <w:p w:rsidR="00003829" w:rsidRDefault="00003829">
            <w:pPr>
              <w:pStyle w:val="ConsPlusNormal"/>
              <w:jc w:val="center"/>
            </w:pPr>
            <w:r>
              <w:t>0,01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спирт бутиловый</w:t>
            </w:r>
          </w:p>
        </w:tc>
        <w:tc>
          <w:tcPr>
            <w:tcW w:w="1871" w:type="dxa"/>
          </w:tcPr>
          <w:p w:rsidR="00003829" w:rsidRDefault="00003829">
            <w:pPr>
              <w:pStyle w:val="ConsPlusNormal"/>
              <w:jc w:val="center"/>
            </w:pPr>
            <w:r>
              <w:t>0,5</w:t>
            </w:r>
          </w:p>
        </w:tc>
        <w:tc>
          <w:tcPr>
            <w:tcW w:w="1701" w:type="dxa"/>
          </w:tcPr>
          <w:p w:rsidR="00003829" w:rsidRDefault="00003829">
            <w:pPr>
              <w:pStyle w:val="ConsPlusNormal"/>
              <w:jc w:val="center"/>
            </w:pPr>
            <w:r>
              <w:t>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спирт изобутиловый</w:t>
            </w:r>
          </w:p>
        </w:tc>
        <w:tc>
          <w:tcPr>
            <w:tcW w:w="1871" w:type="dxa"/>
          </w:tcPr>
          <w:p w:rsidR="00003829" w:rsidRDefault="00003829">
            <w:pPr>
              <w:pStyle w:val="ConsPlusNormal"/>
              <w:jc w:val="center"/>
            </w:pPr>
            <w:r>
              <w:t>0,5</w:t>
            </w:r>
          </w:p>
        </w:tc>
        <w:tc>
          <w:tcPr>
            <w:tcW w:w="1701" w:type="dxa"/>
          </w:tcPr>
          <w:p w:rsidR="00003829" w:rsidRDefault="00003829">
            <w:pPr>
              <w:pStyle w:val="ConsPlusNormal"/>
              <w:jc w:val="center"/>
            </w:pPr>
            <w:r>
              <w:t>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спирт метиловый</w:t>
            </w:r>
          </w:p>
        </w:tc>
        <w:tc>
          <w:tcPr>
            <w:tcW w:w="1871" w:type="dxa"/>
          </w:tcPr>
          <w:p w:rsidR="00003829" w:rsidRDefault="00003829">
            <w:pPr>
              <w:pStyle w:val="ConsPlusNormal"/>
              <w:jc w:val="center"/>
            </w:pPr>
            <w:r>
              <w:t>0,2</w:t>
            </w:r>
          </w:p>
        </w:tc>
        <w:tc>
          <w:tcPr>
            <w:tcW w:w="1701" w:type="dxa"/>
          </w:tcPr>
          <w:p w:rsidR="00003829" w:rsidRDefault="00003829">
            <w:pPr>
              <w:pStyle w:val="ConsPlusNormal"/>
              <w:jc w:val="center"/>
            </w:pPr>
            <w:r>
              <w:t>0,5</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спирт изопропиловый</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0,6</w:t>
            </w:r>
          </w:p>
        </w:tc>
      </w:tr>
      <w:tr w:rsidR="00003829">
        <w:tblPrEx>
          <w:tblBorders>
            <w:insideH w:val="nil"/>
          </w:tblBorders>
        </w:tblPrEx>
        <w:tc>
          <w:tcPr>
            <w:tcW w:w="2381" w:type="dxa"/>
            <w:vMerge/>
          </w:tcPr>
          <w:p w:rsidR="00003829" w:rsidRDefault="00003829">
            <w:pPr>
              <w:pStyle w:val="ConsPlusNormal"/>
            </w:pPr>
          </w:p>
        </w:tc>
        <w:tc>
          <w:tcPr>
            <w:tcW w:w="2948" w:type="dxa"/>
            <w:tcBorders>
              <w:bottom w:val="nil"/>
            </w:tcBorders>
          </w:tcPr>
          <w:p w:rsidR="00003829" w:rsidRDefault="00003829">
            <w:pPr>
              <w:pStyle w:val="ConsPlusNormal"/>
            </w:pPr>
            <w:r>
              <w:t>фенол</w:t>
            </w:r>
          </w:p>
        </w:tc>
        <w:tc>
          <w:tcPr>
            <w:tcW w:w="1871" w:type="dxa"/>
            <w:tcBorders>
              <w:bottom w:val="nil"/>
            </w:tcBorders>
          </w:tcPr>
          <w:p w:rsidR="00003829" w:rsidRDefault="00003829">
            <w:pPr>
              <w:pStyle w:val="ConsPlusNormal"/>
              <w:jc w:val="center"/>
            </w:pPr>
            <w:r>
              <w:t>0,05</w:t>
            </w:r>
          </w:p>
        </w:tc>
        <w:tc>
          <w:tcPr>
            <w:tcW w:w="1701" w:type="dxa"/>
            <w:tcBorders>
              <w:bottom w:val="nil"/>
            </w:tcBorders>
          </w:tcPr>
          <w:p w:rsidR="00003829" w:rsidRDefault="00003829">
            <w:pPr>
              <w:pStyle w:val="ConsPlusNormal"/>
              <w:jc w:val="center"/>
            </w:pPr>
            <w:r>
              <w:t>0,003</w:t>
            </w:r>
          </w:p>
        </w:tc>
      </w:tr>
      <w:tr w:rsidR="00003829">
        <w:tblPrEx>
          <w:tblBorders>
            <w:insideH w:val="nil"/>
          </w:tblBorders>
        </w:tblPrEx>
        <w:tc>
          <w:tcPr>
            <w:tcW w:w="2381" w:type="dxa"/>
            <w:vMerge/>
          </w:tcPr>
          <w:p w:rsidR="00003829" w:rsidRDefault="00003829">
            <w:pPr>
              <w:pStyle w:val="ConsPlusNormal"/>
            </w:pPr>
          </w:p>
        </w:tc>
        <w:tc>
          <w:tcPr>
            <w:tcW w:w="2948" w:type="dxa"/>
            <w:tcBorders>
              <w:top w:val="nil"/>
            </w:tcBorders>
          </w:tcPr>
          <w:p w:rsidR="00003829" w:rsidRDefault="00003829">
            <w:pPr>
              <w:pStyle w:val="ConsPlusNormal"/>
            </w:pPr>
            <w:r>
              <w:t>или сумма общих фенолов</w:t>
            </w:r>
          </w:p>
        </w:tc>
        <w:tc>
          <w:tcPr>
            <w:tcW w:w="1871" w:type="dxa"/>
            <w:tcBorders>
              <w:top w:val="nil"/>
            </w:tcBorders>
          </w:tcPr>
          <w:p w:rsidR="00003829" w:rsidRDefault="00003829">
            <w:pPr>
              <w:pStyle w:val="ConsPlusNormal"/>
              <w:jc w:val="center"/>
            </w:pPr>
            <w:r>
              <w:t>0,1</w:t>
            </w:r>
          </w:p>
        </w:tc>
        <w:tc>
          <w:tcPr>
            <w:tcW w:w="1701" w:type="dxa"/>
            <w:tcBorders>
              <w:top w:val="nil"/>
            </w:tcBorders>
          </w:tcPr>
          <w:p w:rsidR="00003829" w:rsidRDefault="00003829">
            <w:pPr>
              <w:pStyle w:val="ConsPlusNormal"/>
              <w:jc w:val="center"/>
            </w:pP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формальдегид</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0,003</w:t>
            </w:r>
          </w:p>
        </w:tc>
      </w:tr>
      <w:tr w:rsidR="00003829">
        <w:tc>
          <w:tcPr>
            <w:tcW w:w="2381" w:type="dxa"/>
            <w:vMerge w:val="restart"/>
          </w:tcPr>
          <w:p w:rsidR="00003829" w:rsidRDefault="00003829">
            <w:pPr>
              <w:pStyle w:val="ConsPlusNormal"/>
            </w:pPr>
            <w:r>
              <w:t>Керамика, стекло</w:t>
            </w:r>
          </w:p>
        </w:tc>
        <w:tc>
          <w:tcPr>
            <w:tcW w:w="2948" w:type="dxa"/>
          </w:tcPr>
          <w:p w:rsidR="00003829" w:rsidRDefault="00003829">
            <w:pPr>
              <w:pStyle w:val="ConsPlusNormal"/>
            </w:pPr>
            <w:r>
              <w:t>алюминий</w:t>
            </w:r>
          </w:p>
        </w:tc>
        <w:tc>
          <w:tcPr>
            <w:tcW w:w="1871" w:type="dxa"/>
          </w:tcPr>
          <w:p w:rsidR="00003829" w:rsidRDefault="00003829">
            <w:pPr>
              <w:pStyle w:val="ConsPlusNormal"/>
              <w:jc w:val="center"/>
            </w:pPr>
            <w:r>
              <w:t>0,5</w:t>
            </w:r>
          </w:p>
        </w:tc>
        <w:tc>
          <w:tcPr>
            <w:tcW w:w="1701" w:type="dxa"/>
          </w:tcPr>
          <w:p w:rsidR="00003829" w:rsidRDefault="00003829">
            <w:pPr>
              <w:pStyle w:val="ConsPlusNormal"/>
              <w:jc w:val="center"/>
            </w:pPr>
            <w:r>
              <w:t>-</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бор</w:t>
            </w:r>
          </w:p>
        </w:tc>
        <w:tc>
          <w:tcPr>
            <w:tcW w:w="1871" w:type="dxa"/>
          </w:tcPr>
          <w:p w:rsidR="00003829" w:rsidRDefault="00003829">
            <w:pPr>
              <w:pStyle w:val="ConsPlusNormal"/>
              <w:jc w:val="center"/>
            </w:pPr>
            <w:r>
              <w:t>0,5</w:t>
            </w:r>
          </w:p>
        </w:tc>
        <w:tc>
          <w:tcPr>
            <w:tcW w:w="1701" w:type="dxa"/>
          </w:tcPr>
          <w:p w:rsidR="00003829" w:rsidRDefault="00003829">
            <w:pPr>
              <w:pStyle w:val="ConsPlusNormal"/>
              <w:jc w:val="center"/>
            </w:pPr>
            <w:r>
              <w:t>-</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цинк</w:t>
            </w:r>
          </w:p>
        </w:tc>
        <w:tc>
          <w:tcPr>
            <w:tcW w:w="1871" w:type="dxa"/>
          </w:tcPr>
          <w:p w:rsidR="00003829" w:rsidRDefault="00003829">
            <w:pPr>
              <w:pStyle w:val="ConsPlusNormal"/>
              <w:jc w:val="center"/>
            </w:pPr>
            <w:r>
              <w:t>1,0</w:t>
            </w:r>
          </w:p>
        </w:tc>
        <w:tc>
          <w:tcPr>
            <w:tcW w:w="1701" w:type="dxa"/>
          </w:tcPr>
          <w:p w:rsidR="00003829" w:rsidRDefault="00003829">
            <w:pPr>
              <w:pStyle w:val="ConsPlusNormal"/>
              <w:jc w:val="center"/>
            </w:pPr>
            <w:r>
              <w:t>-</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титан</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w:t>
            </w:r>
          </w:p>
        </w:tc>
      </w:tr>
      <w:tr w:rsidR="00003829">
        <w:tc>
          <w:tcPr>
            <w:tcW w:w="2381" w:type="dxa"/>
            <w:vMerge w:val="restart"/>
          </w:tcPr>
          <w:p w:rsidR="00003829" w:rsidRDefault="00003829">
            <w:pPr>
              <w:pStyle w:val="ConsPlusNormal"/>
            </w:pPr>
            <w:r>
              <w:t>Мех искусственный и текстиль</w:t>
            </w:r>
          </w:p>
        </w:tc>
        <w:tc>
          <w:tcPr>
            <w:tcW w:w="2948" w:type="dxa"/>
          </w:tcPr>
          <w:p w:rsidR="00003829" w:rsidRDefault="00003829">
            <w:pPr>
              <w:pStyle w:val="ConsPlusNormal"/>
            </w:pPr>
            <w:r>
              <w:t>акрилонитрил</w:t>
            </w:r>
          </w:p>
        </w:tc>
        <w:tc>
          <w:tcPr>
            <w:tcW w:w="1871" w:type="dxa"/>
          </w:tcPr>
          <w:p w:rsidR="00003829" w:rsidRDefault="00003829">
            <w:pPr>
              <w:pStyle w:val="ConsPlusNormal"/>
              <w:jc w:val="center"/>
            </w:pPr>
            <w:r>
              <w:t>0,02</w:t>
            </w:r>
          </w:p>
        </w:tc>
        <w:tc>
          <w:tcPr>
            <w:tcW w:w="1701" w:type="dxa"/>
          </w:tcPr>
          <w:p w:rsidR="00003829" w:rsidRDefault="00003829">
            <w:pPr>
              <w:pStyle w:val="ConsPlusNormal"/>
              <w:jc w:val="center"/>
            </w:pPr>
            <w:r>
              <w:t>0,03</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ацетон</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0,35</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бензол</w:t>
            </w:r>
          </w:p>
        </w:tc>
        <w:tc>
          <w:tcPr>
            <w:tcW w:w="1871" w:type="dxa"/>
          </w:tcPr>
          <w:p w:rsidR="00003829" w:rsidRDefault="00003829">
            <w:pPr>
              <w:pStyle w:val="ConsPlusNormal"/>
              <w:jc w:val="center"/>
            </w:pPr>
            <w:r>
              <w:t>0,01</w:t>
            </w:r>
          </w:p>
        </w:tc>
        <w:tc>
          <w:tcPr>
            <w:tcW w:w="1701" w:type="dxa"/>
          </w:tcPr>
          <w:p w:rsidR="00003829" w:rsidRDefault="00003829">
            <w:pPr>
              <w:pStyle w:val="ConsPlusNormal"/>
              <w:jc w:val="center"/>
            </w:pPr>
            <w:r>
              <w:t>0,1</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винилацетат</w:t>
            </w:r>
          </w:p>
        </w:tc>
        <w:tc>
          <w:tcPr>
            <w:tcW w:w="1871" w:type="dxa"/>
          </w:tcPr>
          <w:p w:rsidR="00003829" w:rsidRDefault="00003829">
            <w:pPr>
              <w:pStyle w:val="ConsPlusNormal"/>
              <w:jc w:val="center"/>
            </w:pPr>
            <w:r>
              <w:t>0,2</w:t>
            </w:r>
          </w:p>
        </w:tc>
        <w:tc>
          <w:tcPr>
            <w:tcW w:w="1701" w:type="dxa"/>
          </w:tcPr>
          <w:p w:rsidR="00003829" w:rsidRDefault="00003829">
            <w:pPr>
              <w:pStyle w:val="ConsPlusNormal"/>
              <w:jc w:val="center"/>
            </w:pPr>
            <w:r>
              <w:t>0,15</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спирт метиловый</w:t>
            </w:r>
          </w:p>
        </w:tc>
        <w:tc>
          <w:tcPr>
            <w:tcW w:w="1871" w:type="dxa"/>
          </w:tcPr>
          <w:p w:rsidR="00003829" w:rsidRDefault="00003829">
            <w:pPr>
              <w:pStyle w:val="ConsPlusNormal"/>
              <w:jc w:val="center"/>
            </w:pPr>
            <w:r>
              <w:t>0,2</w:t>
            </w:r>
          </w:p>
        </w:tc>
        <w:tc>
          <w:tcPr>
            <w:tcW w:w="1701" w:type="dxa"/>
          </w:tcPr>
          <w:p w:rsidR="00003829" w:rsidRDefault="00003829">
            <w:pPr>
              <w:pStyle w:val="ConsPlusNormal"/>
              <w:jc w:val="center"/>
            </w:pPr>
            <w:r>
              <w:t>0,5</w:t>
            </w: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толуол</w:t>
            </w:r>
          </w:p>
        </w:tc>
        <w:tc>
          <w:tcPr>
            <w:tcW w:w="1871" w:type="dxa"/>
          </w:tcPr>
          <w:p w:rsidR="00003829" w:rsidRDefault="00003829">
            <w:pPr>
              <w:pStyle w:val="ConsPlusNormal"/>
              <w:jc w:val="center"/>
            </w:pPr>
            <w:r>
              <w:t>0,5</w:t>
            </w:r>
          </w:p>
        </w:tc>
        <w:tc>
          <w:tcPr>
            <w:tcW w:w="1701" w:type="dxa"/>
          </w:tcPr>
          <w:p w:rsidR="00003829" w:rsidRDefault="00003829">
            <w:pPr>
              <w:pStyle w:val="ConsPlusNormal"/>
              <w:jc w:val="center"/>
            </w:pPr>
            <w:r>
              <w:t>0,6</w:t>
            </w:r>
          </w:p>
        </w:tc>
      </w:tr>
      <w:tr w:rsidR="00003829">
        <w:tblPrEx>
          <w:tblBorders>
            <w:insideH w:val="nil"/>
          </w:tblBorders>
        </w:tblPrEx>
        <w:tc>
          <w:tcPr>
            <w:tcW w:w="2381" w:type="dxa"/>
            <w:vMerge/>
          </w:tcPr>
          <w:p w:rsidR="00003829" w:rsidRDefault="00003829">
            <w:pPr>
              <w:pStyle w:val="ConsPlusNormal"/>
            </w:pPr>
          </w:p>
        </w:tc>
        <w:tc>
          <w:tcPr>
            <w:tcW w:w="2948" w:type="dxa"/>
            <w:tcBorders>
              <w:bottom w:val="nil"/>
            </w:tcBorders>
          </w:tcPr>
          <w:p w:rsidR="00003829" w:rsidRDefault="00003829">
            <w:pPr>
              <w:pStyle w:val="ConsPlusNormal"/>
            </w:pPr>
            <w:r>
              <w:t>фенол</w:t>
            </w:r>
          </w:p>
        </w:tc>
        <w:tc>
          <w:tcPr>
            <w:tcW w:w="1871" w:type="dxa"/>
            <w:tcBorders>
              <w:bottom w:val="nil"/>
            </w:tcBorders>
          </w:tcPr>
          <w:p w:rsidR="00003829" w:rsidRDefault="00003829">
            <w:pPr>
              <w:pStyle w:val="ConsPlusNormal"/>
              <w:jc w:val="center"/>
            </w:pPr>
            <w:r>
              <w:t>0,05</w:t>
            </w:r>
          </w:p>
        </w:tc>
        <w:tc>
          <w:tcPr>
            <w:tcW w:w="1701" w:type="dxa"/>
            <w:tcBorders>
              <w:bottom w:val="nil"/>
            </w:tcBorders>
          </w:tcPr>
          <w:p w:rsidR="00003829" w:rsidRDefault="00003829">
            <w:pPr>
              <w:pStyle w:val="ConsPlusNormal"/>
              <w:jc w:val="center"/>
            </w:pPr>
            <w:r>
              <w:t>0,003</w:t>
            </w:r>
          </w:p>
        </w:tc>
      </w:tr>
      <w:tr w:rsidR="00003829">
        <w:tblPrEx>
          <w:tblBorders>
            <w:insideH w:val="nil"/>
          </w:tblBorders>
        </w:tblPrEx>
        <w:tc>
          <w:tcPr>
            <w:tcW w:w="2381" w:type="dxa"/>
            <w:vMerge/>
          </w:tcPr>
          <w:p w:rsidR="00003829" w:rsidRDefault="00003829">
            <w:pPr>
              <w:pStyle w:val="ConsPlusNormal"/>
            </w:pPr>
          </w:p>
        </w:tc>
        <w:tc>
          <w:tcPr>
            <w:tcW w:w="2948" w:type="dxa"/>
            <w:tcBorders>
              <w:top w:val="nil"/>
            </w:tcBorders>
          </w:tcPr>
          <w:p w:rsidR="00003829" w:rsidRDefault="00003829">
            <w:pPr>
              <w:pStyle w:val="ConsPlusNormal"/>
            </w:pPr>
            <w:r>
              <w:t>или сумма общих фенолов</w:t>
            </w:r>
          </w:p>
        </w:tc>
        <w:tc>
          <w:tcPr>
            <w:tcW w:w="1871" w:type="dxa"/>
            <w:tcBorders>
              <w:top w:val="nil"/>
            </w:tcBorders>
          </w:tcPr>
          <w:p w:rsidR="00003829" w:rsidRDefault="00003829">
            <w:pPr>
              <w:pStyle w:val="ConsPlusNormal"/>
              <w:jc w:val="center"/>
            </w:pPr>
            <w:r>
              <w:t>0,1</w:t>
            </w:r>
          </w:p>
        </w:tc>
        <w:tc>
          <w:tcPr>
            <w:tcW w:w="1701" w:type="dxa"/>
            <w:tcBorders>
              <w:top w:val="nil"/>
            </w:tcBorders>
          </w:tcPr>
          <w:p w:rsidR="00003829" w:rsidRDefault="00003829">
            <w:pPr>
              <w:pStyle w:val="ConsPlusNormal"/>
              <w:jc w:val="center"/>
            </w:pP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формальдегид</w:t>
            </w:r>
          </w:p>
        </w:tc>
        <w:tc>
          <w:tcPr>
            <w:tcW w:w="1871" w:type="dxa"/>
          </w:tcPr>
          <w:p w:rsidR="00003829" w:rsidRDefault="00003829">
            <w:pPr>
              <w:pStyle w:val="ConsPlusNormal"/>
              <w:jc w:val="center"/>
            </w:pPr>
            <w:r>
              <w:t>50 мкг/г</w:t>
            </w:r>
          </w:p>
        </w:tc>
        <w:tc>
          <w:tcPr>
            <w:tcW w:w="1701" w:type="dxa"/>
          </w:tcPr>
          <w:p w:rsidR="00003829" w:rsidRDefault="00003829">
            <w:pPr>
              <w:pStyle w:val="ConsPlusNormal"/>
              <w:jc w:val="center"/>
            </w:pPr>
            <w:r>
              <w:t>0,003</w:t>
            </w:r>
          </w:p>
        </w:tc>
      </w:tr>
      <w:tr w:rsidR="00003829">
        <w:tc>
          <w:tcPr>
            <w:tcW w:w="2381" w:type="dxa"/>
            <w:vMerge w:val="restart"/>
          </w:tcPr>
          <w:p w:rsidR="00003829" w:rsidRDefault="00003829">
            <w:pPr>
              <w:pStyle w:val="ConsPlusNormal"/>
            </w:pPr>
            <w:r>
              <w:t>Карандаши, фломастеры и другие аналогичные изделия</w:t>
            </w:r>
          </w:p>
        </w:tc>
        <w:tc>
          <w:tcPr>
            <w:tcW w:w="2948" w:type="dxa"/>
            <w:tcBorders>
              <w:bottom w:val="nil"/>
            </w:tcBorders>
          </w:tcPr>
          <w:p w:rsidR="00003829" w:rsidRDefault="00003829">
            <w:pPr>
              <w:pStyle w:val="ConsPlusNormal"/>
            </w:pPr>
            <w:r>
              <w:t>фенол</w:t>
            </w:r>
          </w:p>
        </w:tc>
        <w:tc>
          <w:tcPr>
            <w:tcW w:w="1871" w:type="dxa"/>
            <w:tcBorders>
              <w:bottom w:val="nil"/>
            </w:tcBorders>
          </w:tcPr>
          <w:p w:rsidR="00003829" w:rsidRDefault="00003829">
            <w:pPr>
              <w:pStyle w:val="ConsPlusNormal"/>
              <w:jc w:val="center"/>
            </w:pPr>
            <w:r>
              <w:t>0,05</w:t>
            </w:r>
          </w:p>
        </w:tc>
        <w:tc>
          <w:tcPr>
            <w:tcW w:w="1701" w:type="dxa"/>
            <w:tcBorders>
              <w:bottom w:val="nil"/>
            </w:tcBorders>
          </w:tcPr>
          <w:p w:rsidR="00003829" w:rsidRDefault="00003829">
            <w:pPr>
              <w:pStyle w:val="ConsPlusNormal"/>
              <w:jc w:val="center"/>
            </w:pPr>
            <w:r>
              <w:t>0,003</w:t>
            </w:r>
          </w:p>
        </w:tc>
      </w:tr>
      <w:tr w:rsidR="00003829">
        <w:tblPrEx>
          <w:tblBorders>
            <w:insideH w:val="nil"/>
          </w:tblBorders>
        </w:tblPrEx>
        <w:tc>
          <w:tcPr>
            <w:tcW w:w="2381" w:type="dxa"/>
            <w:vMerge/>
          </w:tcPr>
          <w:p w:rsidR="00003829" w:rsidRDefault="00003829">
            <w:pPr>
              <w:pStyle w:val="ConsPlusNormal"/>
            </w:pPr>
          </w:p>
        </w:tc>
        <w:tc>
          <w:tcPr>
            <w:tcW w:w="2948" w:type="dxa"/>
            <w:tcBorders>
              <w:top w:val="nil"/>
            </w:tcBorders>
          </w:tcPr>
          <w:p w:rsidR="00003829" w:rsidRDefault="00003829">
            <w:pPr>
              <w:pStyle w:val="ConsPlusNormal"/>
            </w:pPr>
            <w:r>
              <w:t>или сумма общих фенолов</w:t>
            </w:r>
          </w:p>
        </w:tc>
        <w:tc>
          <w:tcPr>
            <w:tcW w:w="1871" w:type="dxa"/>
            <w:tcBorders>
              <w:top w:val="nil"/>
            </w:tcBorders>
          </w:tcPr>
          <w:p w:rsidR="00003829" w:rsidRDefault="00003829">
            <w:pPr>
              <w:pStyle w:val="ConsPlusNormal"/>
              <w:jc w:val="center"/>
            </w:pPr>
            <w:r>
              <w:t>0,1</w:t>
            </w:r>
          </w:p>
        </w:tc>
        <w:tc>
          <w:tcPr>
            <w:tcW w:w="1701" w:type="dxa"/>
            <w:tcBorders>
              <w:top w:val="nil"/>
            </w:tcBorders>
          </w:tcPr>
          <w:p w:rsidR="00003829" w:rsidRDefault="00003829">
            <w:pPr>
              <w:pStyle w:val="ConsPlusNormal"/>
              <w:jc w:val="center"/>
            </w:pPr>
          </w:p>
        </w:tc>
      </w:tr>
      <w:tr w:rsidR="00003829">
        <w:tc>
          <w:tcPr>
            <w:tcW w:w="2381" w:type="dxa"/>
            <w:vMerge/>
          </w:tcPr>
          <w:p w:rsidR="00003829" w:rsidRDefault="00003829">
            <w:pPr>
              <w:pStyle w:val="ConsPlusNormal"/>
            </w:pPr>
          </w:p>
        </w:tc>
        <w:tc>
          <w:tcPr>
            <w:tcW w:w="2948" w:type="dxa"/>
          </w:tcPr>
          <w:p w:rsidR="00003829" w:rsidRDefault="00003829">
            <w:pPr>
              <w:pStyle w:val="ConsPlusNormal"/>
            </w:pPr>
            <w:r>
              <w:t>формальдегид</w:t>
            </w:r>
          </w:p>
        </w:tc>
        <w:tc>
          <w:tcPr>
            <w:tcW w:w="1871" w:type="dxa"/>
          </w:tcPr>
          <w:p w:rsidR="00003829" w:rsidRDefault="00003829">
            <w:pPr>
              <w:pStyle w:val="ConsPlusNormal"/>
              <w:jc w:val="center"/>
            </w:pPr>
            <w:r>
              <w:t>0,1</w:t>
            </w:r>
          </w:p>
        </w:tc>
        <w:tc>
          <w:tcPr>
            <w:tcW w:w="1701" w:type="dxa"/>
          </w:tcPr>
          <w:p w:rsidR="00003829" w:rsidRDefault="00003829">
            <w:pPr>
              <w:pStyle w:val="ConsPlusNormal"/>
              <w:jc w:val="center"/>
            </w:pPr>
            <w:r>
              <w:t>0,003</w:t>
            </w:r>
          </w:p>
        </w:tc>
      </w:tr>
    </w:tbl>
    <w:p w:rsidR="00003829" w:rsidRDefault="00003829">
      <w:pPr>
        <w:pStyle w:val="ConsPlusNormal"/>
        <w:jc w:val="both"/>
      </w:pPr>
    </w:p>
    <w:p w:rsidR="00003829" w:rsidRDefault="00003829">
      <w:pPr>
        <w:pStyle w:val="ConsPlusNormal"/>
        <w:ind w:firstLine="540"/>
        <w:jc w:val="both"/>
      </w:pPr>
      <w:r>
        <w:t>--------------------------------</w:t>
      </w:r>
    </w:p>
    <w:p w:rsidR="00003829" w:rsidRDefault="00003829">
      <w:pPr>
        <w:pStyle w:val="ConsPlusNormal"/>
        <w:spacing w:before="220"/>
        <w:ind w:firstLine="540"/>
        <w:jc w:val="both"/>
      </w:pPr>
      <w:bookmarkStart w:id="65" w:name="P3529"/>
      <w:bookmarkEnd w:id="65"/>
      <w:r>
        <w:t xml:space="preserve">&lt;*&gt; Нормативы в соответствии с </w:t>
      </w:r>
      <w:hyperlink w:anchor="P3533">
        <w:r>
          <w:rPr>
            <w:color w:val="0000FF"/>
          </w:rPr>
          <w:t>Таблицей 2</w:t>
        </w:r>
      </w:hyperlink>
      <w:r>
        <w:t xml:space="preserve"> Приложения 22.</w:t>
      </w:r>
    </w:p>
    <w:p w:rsidR="00003829" w:rsidRDefault="00003829">
      <w:pPr>
        <w:pStyle w:val="ConsPlusNormal"/>
        <w:ind w:firstLine="540"/>
        <w:jc w:val="both"/>
      </w:pPr>
    </w:p>
    <w:p w:rsidR="00003829" w:rsidRDefault="00003829">
      <w:pPr>
        <w:pStyle w:val="ConsPlusNormal"/>
        <w:jc w:val="right"/>
        <w:outlineLvl w:val="2"/>
      </w:pPr>
      <w:r>
        <w:t>Таблица 2</w:t>
      </w:r>
    </w:p>
    <w:p w:rsidR="00003829" w:rsidRDefault="00003829">
      <w:pPr>
        <w:pStyle w:val="ConsPlusNormal"/>
        <w:ind w:firstLine="540"/>
        <w:jc w:val="both"/>
      </w:pPr>
    </w:p>
    <w:p w:rsidR="00003829" w:rsidRDefault="00003829">
      <w:pPr>
        <w:pStyle w:val="ConsPlusTitle"/>
        <w:jc w:val="center"/>
      </w:pPr>
      <w:bookmarkStart w:id="66" w:name="P3533"/>
      <w:bookmarkEnd w:id="66"/>
      <w:r>
        <w:t>Допустимое количество миграции солей тяжелых металлов</w:t>
      </w:r>
    </w:p>
    <w:p w:rsidR="00003829" w:rsidRDefault="00003829">
      <w:pPr>
        <w:pStyle w:val="ConsPlusTitle"/>
        <w:jc w:val="center"/>
      </w:pPr>
      <w:r>
        <w:t>из материалов, используемых при изготовлении</w:t>
      </w:r>
    </w:p>
    <w:p w:rsidR="00003829" w:rsidRDefault="00003829">
      <w:pPr>
        <w:pStyle w:val="ConsPlusTitle"/>
        <w:jc w:val="center"/>
      </w:pPr>
      <w:r>
        <w:t>школьно-письменных принадлежностей</w:t>
      </w:r>
    </w:p>
    <w:p w:rsidR="00003829" w:rsidRDefault="00003829">
      <w:pPr>
        <w:pStyle w:val="ConsPlusNormal"/>
        <w:jc w:val="both"/>
      </w:pPr>
    </w:p>
    <w:p w:rsidR="00003829" w:rsidRDefault="00003829">
      <w:pPr>
        <w:pStyle w:val="ConsPlusNormal"/>
        <w:sectPr w:rsidR="0000382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14"/>
        <w:gridCol w:w="1542"/>
        <w:gridCol w:w="1354"/>
        <w:gridCol w:w="1526"/>
        <w:gridCol w:w="1070"/>
        <w:gridCol w:w="1513"/>
        <w:gridCol w:w="1341"/>
        <w:gridCol w:w="1344"/>
      </w:tblGrid>
      <w:tr w:rsidR="00003829">
        <w:tc>
          <w:tcPr>
            <w:tcW w:w="11204" w:type="dxa"/>
            <w:gridSpan w:val="8"/>
          </w:tcPr>
          <w:p w:rsidR="00003829" w:rsidRDefault="00003829">
            <w:pPr>
              <w:pStyle w:val="ConsPlusNormal"/>
              <w:jc w:val="center"/>
            </w:pPr>
            <w:r>
              <w:lastRenderedPageBreak/>
              <w:t>Максимально допустимое количество миграции солей тяжелых металлов из 1 кг материала, мг</w:t>
            </w:r>
          </w:p>
        </w:tc>
      </w:tr>
      <w:tr w:rsidR="00003829">
        <w:tc>
          <w:tcPr>
            <w:tcW w:w="1514" w:type="dxa"/>
          </w:tcPr>
          <w:p w:rsidR="00003829" w:rsidRDefault="00003829">
            <w:pPr>
              <w:pStyle w:val="ConsPlusNormal"/>
              <w:jc w:val="center"/>
            </w:pPr>
            <w:r>
              <w:t>сурьма</w:t>
            </w:r>
          </w:p>
        </w:tc>
        <w:tc>
          <w:tcPr>
            <w:tcW w:w="1542" w:type="dxa"/>
          </w:tcPr>
          <w:p w:rsidR="00003829" w:rsidRDefault="00003829">
            <w:pPr>
              <w:pStyle w:val="ConsPlusNormal"/>
              <w:jc w:val="center"/>
            </w:pPr>
            <w:r>
              <w:t>мышьяк</w:t>
            </w:r>
          </w:p>
        </w:tc>
        <w:tc>
          <w:tcPr>
            <w:tcW w:w="1354" w:type="dxa"/>
          </w:tcPr>
          <w:p w:rsidR="00003829" w:rsidRDefault="00003829">
            <w:pPr>
              <w:pStyle w:val="ConsPlusNormal"/>
              <w:jc w:val="center"/>
            </w:pPr>
            <w:r>
              <w:t>барий</w:t>
            </w:r>
          </w:p>
        </w:tc>
        <w:tc>
          <w:tcPr>
            <w:tcW w:w="1526" w:type="dxa"/>
          </w:tcPr>
          <w:p w:rsidR="00003829" w:rsidRDefault="00003829">
            <w:pPr>
              <w:pStyle w:val="ConsPlusNormal"/>
              <w:jc w:val="center"/>
            </w:pPr>
            <w:r>
              <w:t>кадмий</w:t>
            </w:r>
          </w:p>
        </w:tc>
        <w:tc>
          <w:tcPr>
            <w:tcW w:w="1070" w:type="dxa"/>
          </w:tcPr>
          <w:p w:rsidR="00003829" w:rsidRDefault="00003829">
            <w:pPr>
              <w:pStyle w:val="ConsPlusNormal"/>
              <w:jc w:val="center"/>
            </w:pPr>
            <w:r>
              <w:t>хром</w:t>
            </w:r>
          </w:p>
        </w:tc>
        <w:tc>
          <w:tcPr>
            <w:tcW w:w="1513" w:type="dxa"/>
          </w:tcPr>
          <w:p w:rsidR="00003829" w:rsidRDefault="00003829">
            <w:pPr>
              <w:pStyle w:val="ConsPlusNormal"/>
              <w:jc w:val="center"/>
            </w:pPr>
            <w:r>
              <w:t>свинец</w:t>
            </w:r>
          </w:p>
        </w:tc>
        <w:tc>
          <w:tcPr>
            <w:tcW w:w="1341" w:type="dxa"/>
          </w:tcPr>
          <w:p w:rsidR="00003829" w:rsidRDefault="00003829">
            <w:pPr>
              <w:pStyle w:val="ConsPlusNormal"/>
              <w:jc w:val="center"/>
            </w:pPr>
            <w:r>
              <w:t>ртуть</w:t>
            </w:r>
          </w:p>
        </w:tc>
        <w:tc>
          <w:tcPr>
            <w:tcW w:w="1344" w:type="dxa"/>
          </w:tcPr>
          <w:p w:rsidR="00003829" w:rsidRDefault="00003829">
            <w:pPr>
              <w:pStyle w:val="ConsPlusNormal"/>
              <w:jc w:val="center"/>
            </w:pPr>
            <w:r>
              <w:t>селен</w:t>
            </w:r>
          </w:p>
        </w:tc>
      </w:tr>
      <w:tr w:rsidR="00003829">
        <w:tc>
          <w:tcPr>
            <w:tcW w:w="1514" w:type="dxa"/>
          </w:tcPr>
          <w:p w:rsidR="00003829" w:rsidRDefault="00003829">
            <w:pPr>
              <w:pStyle w:val="ConsPlusNormal"/>
              <w:jc w:val="center"/>
            </w:pPr>
            <w:r>
              <w:t>60</w:t>
            </w:r>
          </w:p>
        </w:tc>
        <w:tc>
          <w:tcPr>
            <w:tcW w:w="1542" w:type="dxa"/>
          </w:tcPr>
          <w:p w:rsidR="00003829" w:rsidRDefault="00003829">
            <w:pPr>
              <w:pStyle w:val="ConsPlusNormal"/>
              <w:jc w:val="center"/>
            </w:pPr>
            <w:r>
              <w:t>25</w:t>
            </w:r>
          </w:p>
        </w:tc>
        <w:tc>
          <w:tcPr>
            <w:tcW w:w="1354" w:type="dxa"/>
          </w:tcPr>
          <w:p w:rsidR="00003829" w:rsidRDefault="00003829">
            <w:pPr>
              <w:pStyle w:val="ConsPlusNormal"/>
              <w:jc w:val="center"/>
            </w:pPr>
            <w:r>
              <w:t>1000</w:t>
            </w:r>
          </w:p>
        </w:tc>
        <w:tc>
          <w:tcPr>
            <w:tcW w:w="1526" w:type="dxa"/>
          </w:tcPr>
          <w:p w:rsidR="00003829" w:rsidRDefault="00003829">
            <w:pPr>
              <w:pStyle w:val="ConsPlusNormal"/>
              <w:jc w:val="center"/>
            </w:pPr>
            <w:r>
              <w:t>75</w:t>
            </w:r>
          </w:p>
        </w:tc>
        <w:tc>
          <w:tcPr>
            <w:tcW w:w="1070" w:type="dxa"/>
          </w:tcPr>
          <w:p w:rsidR="00003829" w:rsidRDefault="00003829">
            <w:pPr>
              <w:pStyle w:val="ConsPlusNormal"/>
              <w:jc w:val="center"/>
            </w:pPr>
            <w:r>
              <w:t>60</w:t>
            </w:r>
          </w:p>
        </w:tc>
        <w:tc>
          <w:tcPr>
            <w:tcW w:w="1513" w:type="dxa"/>
          </w:tcPr>
          <w:p w:rsidR="00003829" w:rsidRDefault="00003829">
            <w:pPr>
              <w:pStyle w:val="ConsPlusNormal"/>
              <w:jc w:val="center"/>
            </w:pPr>
            <w:r>
              <w:t>90</w:t>
            </w:r>
          </w:p>
        </w:tc>
        <w:tc>
          <w:tcPr>
            <w:tcW w:w="1341" w:type="dxa"/>
          </w:tcPr>
          <w:p w:rsidR="00003829" w:rsidRDefault="00003829">
            <w:pPr>
              <w:pStyle w:val="ConsPlusNormal"/>
              <w:jc w:val="center"/>
            </w:pPr>
            <w:r>
              <w:t>60</w:t>
            </w:r>
          </w:p>
        </w:tc>
        <w:tc>
          <w:tcPr>
            <w:tcW w:w="1344" w:type="dxa"/>
          </w:tcPr>
          <w:p w:rsidR="00003829" w:rsidRDefault="00003829">
            <w:pPr>
              <w:pStyle w:val="ConsPlusNormal"/>
              <w:jc w:val="center"/>
            </w:pPr>
            <w:r>
              <w:t>500</w:t>
            </w:r>
          </w:p>
        </w:tc>
      </w:tr>
    </w:tbl>
    <w:p w:rsidR="00003829" w:rsidRDefault="00003829">
      <w:pPr>
        <w:pStyle w:val="ConsPlusNormal"/>
        <w:sectPr w:rsidR="00003829">
          <w:pgSz w:w="16838" w:h="11905" w:orient="landscape"/>
          <w:pgMar w:top="1701" w:right="1134" w:bottom="850" w:left="1134" w:header="0" w:footer="0" w:gutter="0"/>
          <w:cols w:space="720"/>
          <w:titlePg/>
        </w:sectPr>
      </w:pPr>
    </w:p>
    <w:p w:rsidR="00003829" w:rsidRDefault="00003829">
      <w:pPr>
        <w:pStyle w:val="ConsPlusNormal"/>
        <w:jc w:val="both"/>
      </w:pPr>
    </w:p>
    <w:p w:rsidR="00003829" w:rsidRDefault="00003829">
      <w:pPr>
        <w:pStyle w:val="ConsPlusNormal"/>
        <w:jc w:val="both"/>
      </w:pPr>
    </w:p>
    <w:p w:rsidR="00003829" w:rsidRDefault="00003829">
      <w:pPr>
        <w:pStyle w:val="ConsPlusNormal"/>
        <w:jc w:val="both"/>
      </w:pPr>
    </w:p>
    <w:p w:rsidR="00003829" w:rsidRDefault="00003829">
      <w:pPr>
        <w:pStyle w:val="ConsPlusNormal"/>
        <w:jc w:val="right"/>
        <w:outlineLvl w:val="0"/>
      </w:pPr>
      <w:r>
        <w:t>Утвержден</w:t>
      </w:r>
    </w:p>
    <w:p w:rsidR="00003829" w:rsidRDefault="00003829">
      <w:pPr>
        <w:pStyle w:val="ConsPlusNormal"/>
        <w:jc w:val="right"/>
      </w:pPr>
      <w:r>
        <w:t>Решением Комиссии Таможенного союза</w:t>
      </w:r>
    </w:p>
    <w:p w:rsidR="00003829" w:rsidRDefault="00003829">
      <w:pPr>
        <w:pStyle w:val="ConsPlusNormal"/>
        <w:jc w:val="right"/>
      </w:pPr>
      <w:r>
        <w:t>от 23 сентября 2011 г. N 797</w:t>
      </w:r>
    </w:p>
    <w:p w:rsidR="00003829" w:rsidRDefault="0000382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038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829" w:rsidRDefault="000038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829" w:rsidRDefault="00003829">
            <w:pPr>
              <w:pStyle w:val="ConsPlusNormal"/>
              <w:jc w:val="both"/>
            </w:pPr>
            <w:r>
              <w:rPr>
                <w:color w:val="392C69"/>
              </w:rPr>
              <w:t>КонсультантПлюс: примечание.</w:t>
            </w:r>
          </w:p>
          <w:p w:rsidR="00003829" w:rsidRDefault="00003829">
            <w:pPr>
              <w:pStyle w:val="ConsPlusNormal"/>
              <w:jc w:val="both"/>
            </w:pPr>
            <w:r>
              <w:rPr>
                <w:color w:val="392C69"/>
              </w:rPr>
              <w:t xml:space="preserve">Решением Коллегии ЕЭК от 14.03.2023 N 31 утвержден новый </w:t>
            </w:r>
            <w:hyperlink r:id="rId158">
              <w:r>
                <w:rPr>
                  <w:color w:val="0000FF"/>
                </w:rPr>
                <w:t>перечень</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r>
    </w:tbl>
    <w:p w:rsidR="00003829" w:rsidRDefault="00003829">
      <w:pPr>
        <w:pStyle w:val="ConsPlusTitle"/>
        <w:spacing w:before="280"/>
        <w:jc w:val="center"/>
      </w:pPr>
      <w:r>
        <w:t>ПЕРЕЧЕНЬ</w:t>
      </w:r>
    </w:p>
    <w:p w:rsidR="00003829" w:rsidRDefault="00003829">
      <w:pPr>
        <w:pStyle w:val="ConsPlusTitle"/>
        <w:jc w:val="center"/>
      </w:pPr>
      <w:r>
        <w:t>ДОКУМЕНТОВ В ОБЛАСТИ СТАНДАРТИЗАЦИИ, В РЕЗУЛЬТАТЕ</w:t>
      </w:r>
    </w:p>
    <w:p w:rsidR="00003829" w:rsidRDefault="00003829">
      <w:pPr>
        <w:pStyle w:val="ConsPlusTitle"/>
        <w:jc w:val="center"/>
      </w:pPr>
      <w:r>
        <w:t>ПРИМЕНЕНИЯ КОТОРЫХ НА ДОБРОВОЛЬНОЙ ОСНОВЕ ОБЕСПЕЧИВАЕТСЯ</w:t>
      </w:r>
    </w:p>
    <w:p w:rsidR="00003829" w:rsidRDefault="00003829">
      <w:pPr>
        <w:pStyle w:val="ConsPlusTitle"/>
        <w:jc w:val="center"/>
      </w:pPr>
      <w:r>
        <w:t>СОБЛЮДЕНИЕ ТРЕБОВАНИЙ ТЕХНИЧЕСКОГО РЕГЛАМЕНТА ТАМОЖЕННОГО</w:t>
      </w:r>
    </w:p>
    <w:p w:rsidR="00003829" w:rsidRDefault="00003829">
      <w:pPr>
        <w:pStyle w:val="ConsPlusTitle"/>
        <w:jc w:val="center"/>
      </w:pPr>
      <w:r>
        <w:t>СОЮЗА "О БЕЗОПАСНОСТИ ПРОДУКЦИИ, ПРЕДНАЗНАЧЕННОЙ</w:t>
      </w:r>
    </w:p>
    <w:p w:rsidR="00003829" w:rsidRDefault="00003829">
      <w:pPr>
        <w:pStyle w:val="ConsPlusTitle"/>
        <w:jc w:val="center"/>
      </w:pPr>
      <w:r>
        <w:t>ДЛЯ ДЕТЕЙ И ПОДРОСТКОВ" (ТР ТС 007/2011)</w:t>
      </w:r>
    </w:p>
    <w:p w:rsidR="00003829" w:rsidRDefault="00003829">
      <w:pPr>
        <w:pStyle w:val="ConsPlusNormal"/>
        <w:jc w:val="center"/>
      </w:pPr>
    </w:p>
    <w:p w:rsidR="00003829" w:rsidRDefault="00003829">
      <w:pPr>
        <w:pStyle w:val="ConsPlusNormal"/>
        <w:ind w:firstLine="540"/>
        <w:jc w:val="both"/>
      </w:pPr>
      <w:r>
        <w:t xml:space="preserve">Утратил силу. - </w:t>
      </w:r>
      <w:hyperlink r:id="rId159">
        <w:r>
          <w:rPr>
            <w:color w:val="0000FF"/>
          </w:rPr>
          <w:t>Решение</w:t>
        </w:r>
      </w:hyperlink>
      <w:r>
        <w:t xml:space="preserve"> Коллегии Евразийской экономической комиссии от 14.03.2023 N 31.</w:t>
      </w:r>
    </w:p>
    <w:p w:rsidR="00003829" w:rsidRDefault="00003829">
      <w:pPr>
        <w:pStyle w:val="ConsPlusNormal"/>
        <w:jc w:val="both"/>
      </w:pPr>
    </w:p>
    <w:p w:rsidR="00003829" w:rsidRDefault="00003829">
      <w:pPr>
        <w:pStyle w:val="ConsPlusNormal"/>
        <w:jc w:val="both"/>
      </w:pPr>
    </w:p>
    <w:p w:rsidR="00003829" w:rsidRDefault="00003829">
      <w:pPr>
        <w:pStyle w:val="ConsPlusNormal"/>
        <w:jc w:val="both"/>
      </w:pPr>
    </w:p>
    <w:p w:rsidR="00003829" w:rsidRDefault="00003829">
      <w:pPr>
        <w:pStyle w:val="ConsPlusNormal"/>
        <w:jc w:val="right"/>
        <w:outlineLvl w:val="0"/>
      </w:pPr>
      <w:r>
        <w:t>Утвержден</w:t>
      </w:r>
    </w:p>
    <w:p w:rsidR="00003829" w:rsidRDefault="00003829">
      <w:pPr>
        <w:pStyle w:val="ConsPlusNormal"/>
        <w:jc w:val="right"/>
      </w:pPr>
      <w:r>
        <w:t>Решением Комиссии Таможенного союза</w:t>
      </w:r>
    </w:p>
    <w:p w:rsidR="00003829" w:rsidRDefault="00003829">
      <w:pPr>
        <w:pStyle w:val="ConsPlusNormal"/>
        <w:jc w:val="right"/>
      </w:pPr>
      <w:r>
        <w:t>от 23 сентября 2011 г. N 797</w:t>
      </w:r>
    </w:p>
    <w:p w:rsidR="00003829" w:rsidRDefault="0000382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038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829" w:rsidRDefault="000038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829" w:rsidRDefault="00003829">
            <w:pPr>
              <w:pStyle w:val="ConsPlusNormal"/>
              <w:jc w:val="both"/>
            </w:pPr>
            <w:r>
              <w:rPr>
                <w:color w:val="392C69"/>
              </w:rPr>
              <w:t>КонсультантПлюс: примечание.</w:t>
            </w:r>
          </w:p>
          <w:p w:rsidR="00003829" w:rsidRDefault="00003829">
            <w:pPr>
              <w:pStyle w:val="ConsPlusNormal"/>
              <w:jc w:val="both"/>
            </w:pPr>
            <w:r>
              <w:rPr>
                <w:color w:val="392C69"/>
              </w:rPr>
              <w:t xml:space="preserve">Решением Коллегии ЕЭК от 14.03.2023 N 31 утвержден новый </w:t>
            </w:r>
            <w:hyperlink r:id="rId160">
              <w:r>
                <w:rPr>
                  <w:color w:val="0000FF"/>
                </w:rPr>
                <w:t>перечень</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3829" w:rsidRDefault="00003829">
            <w:pPr>
              <w:pStyle w:val="ConsPlusNormal"/>
            </w:pPr>
          </w:p>
        </w:tc>
      </w:tr>
    </w:tbl>
    <w:p w:rsidR="00003829" w:rsidRDefault="00003829">
      <w:pPr>
        <w:pStyle w:val="ConsPlusTitle"/>
        <w:spacing w:before="280"/>
        <w:jc w:val="center"/>
      </w:pPr>
      <w:r>
        <w:t>ПЕРЕЧЕНЬ</w:t>
      </w:r>
    </w:p>
    <w:p w:rsidR="00003829" w:rsidRDefault="00003829">
      <w:pPr>
        <w:pStyle w:val="ConsPlusTitle"/>
        <w:jc w:val="center"/>
      </w:pPr>
      <w:r>
        <w:t>ДОКУМЕНТОВ В ОБЛАСТИ СТАНДАРТИЗАЦИИ, СОДЕРЖАЩИХ ПРАВИЛА</w:t>
      </w:r>
    </w:p>
    <w:p w:rsidR="00003829" w:rsidRDefault="00003829">
      <w:pPr>
        <w:pStyle w:val="ConsPlusTitle"/>
        <w:jc w:val="center"/>
      </w:pPr>
      <w:r>
        <w:t>И МЕТОДЫ ИССЛЕДОВАНИЙ (ИСПЫТАНИЙ) И ИЗМЕРЕНИЙ, В ТОМ ЧИСЛЕ</w:t>
      </w:r>
    </w:p>
    <w:p w:rsidR="00003829" w:rsidRDefault="00003829">
      <w:pPr>
        <w:pStyle w:val="ConsPlusTitle"/>
        <w:jc w:val="center"/>
      </w:pPr>
      <w:r>
        <w:t>ПРАВИЛА ОТБОРА ОБРАЗЦОВ, НЕОБХОДИМЫЕ ДЛЯ ПРИМЕНЕНИЯ</w:t>
      </w:r>
    </w:p>
    <w:p w:rsidR="00003829" w:rsidRDefault="00003829">
      <w:pPr>
        <w:pStyle w:val="ConsPlusTitle"/>
        <w:jc w:val="center"/>
      </w:pPr>
      <w:r>
        <w:t>И ИСПОЛНЕНИЯ ТЕХНИЧЕСКОГО РЕГЛАМЕНТА ТАМОЖЕННОГО СОЮЗА</w:t>
      </w:r>
    </w:p>
    <w:p w:rsidR="00003829" w:rsidRDefault="00003829">
      <w:pPr>
        <w:pStyle w:val="ConsPlusTitle"/>
        <w:jc w:val="center"/>
      </w:pPr>
      <w:r>
        <w:t>"О БЕЗОПАСНОСТИ ПРОДУКЦИИ, ПРЕДНАЗНАЧЕННОЙ ДЛЯ ДЕТЕЙ</w:t>
      </w:r>
    </w:p>
    <w:p w:rsidR="00003829" w:rsidRDefault="00003829">
      <w:pPr>
        <w:pStyle w:val="ConsPlusTitle"/>
        <w:jc w:val="center"/>
      </w:pPr>
      <w:r>
        <w:t>И ПОДРОСТКОВ" (ТР ТС 007/2011) И ОСУЩЕСТВЛЕНИЯ ОЦЕНКИ</w:t>
      </w:r>
    </w:p>
    <w:p w:rsidR="00003829" w:rsidRDefault="00003829">
      <w:pPr>
        <w:pStyle w:val="ConsPlusTitle"/>
        <w:jc w:val="center"/>
      </w:pPr>
      <w:r>
        <w:t>СООТВЕТСТВИЯ ОБЪЕКТОВ ТЕХНИЧЕСКОГО РЕГУЛИРОВАНИЯ</w:t>
      </w:r>
    </w:p>
    <w:p w:rsidR="00003829" w:rsidRDefault="00003829">
      <w:pPr>
        <w:pStyle w:val="ConsPlusNormal"/>
        <w:jc w:val="center"/>
      </w:pPr>
    </w:p>
    <w:p w:rsidR="00003829" w:rsidRDefault="00003829">
      <w:pPr>
        <w:pStyle w:val="ConsPlusNormal"/>
        <w:ind w:firstLine="540"/>
        <w:jc w:val="both"/>
      </w:pPr>
      <w:r>
        <w:t xml:space="preserve">Утратил силу. - </w:t>
      </w:r>
      <w:hyperlink r:id="rId161">
        <w:r>
          <w:rPr>
            <w:color w:val="0000FF"/>
          </w:rPr>
          <w:t>Решение</w:t>
        </w:r>
      </w:hyperlink>
      <w:r>
        <w:t xml:space="preserve"> Коллегии Евразийской экономической комиссии от 14.03.2023 N 31.</w:t>
      </w:r>
    </w:p>
    <w:p w:rsidR="00003829" w:rsidRDefault="00003829">
      <w:pPr>
        <w:pStyle w:val="ConsPlusNormal"/>
        <w:ind w:firstLine="540"/>
        <w:jc w:val="both"/>
      </w:pPr>
    </w:p>
    <w:p w:rsidR="00003829" w:rsidRDefault="00003829">
      <w:pPr>
        <w:pStyle w:val="ConsPlusNormal"/>
        <w:ind w:firstLine="540"/>
        <w:jc w:val="both"/>
      </w:pPr>
    </w:p>
    <w:p w:rsidR="00003829" w:rsidRDefault="00003829">
      <w:pPr>
        <w:pStyle w:val="ConsPlusNormal"/>
        <w:pBdr>
          <w:bottom w:val="single" w:sz="6" w:space="0" w:color="auto"/>
        </w:pBdr>
        <w:spacing w:before="100" w:after="100"/>
        <w:jc w:val="both"/>
        <w:rPr>
          <w:sz w:val="2"/>
          <w:szCs w:val="2"/>
        </w:rPr>
      </w:pPr>
    </w:p>
    <w:p w:rsidR="000B598C" w:rsidRDefault="000B598C"/>
    <w:sectPr w:rsidR="000B598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829"/>
    <w:rsid w:val="00003829"/>
    <w:rsid w:val="000B5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28053F-519B-49A7-8DDE-79822E48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382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038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0382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038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0382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0382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0382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0382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19A2E6B96867F002AA1D0D121DEE2BD5840983FCE6976BD7DB697435DDCB41C429F6E7324A442C3947914ADC5DCD15E2EBD27B6D157EB39YA64M" TargetMode="External"/><Relationship Id="rId117" Type="http://schemas.openxmlformats.org/officeDocument/2006/relationships/hyperlink" Target="consultantplus://offline/ref=319A2E6B96867F002AA1D0D121DEE2BD5840983FCE6976BD7DB697435DDCB41C429F6E7324A442CA9A7914ADC5DCD15E2EBD27B6D157EB39YA64M" TargetMode="External"/><Relationship Id="rId21" Type="http://schemas.openxmlformats.org/officeDocument/2006/relationships/hyperlink" Target="consultantplus://offline/ref=319A2E6B96867F002AA1D0D121DEE2BD5E45973FCE6476BD7DB697435DDCB41C429F6E7324A442C39A7914ADC5DCD15E2EBD27B6D157EB39YA64M" TargetMode="External"/><Relationship Id="rId42" Type="http://schemas.openxmlformats.org/officeDocument/2006/relationships/hyperlink" Target="consultantplus://offline/ref=319A2E6B96867F002AA1D0D121DEE2BD5840983FCE6976BD7DB697435DDCB41C429F6E7324A442C69F7914ADC5DCD15E2EBD27B6D157EB39YA64M" TargetMode="External"/><Relationship Id="rId47" Type="http://schemas.openxmlformats.org/officeDocument/2006/relationships/hyperlink" Target="consultantplus://offline/ref=319A2E6B96867F002AA1D0D121DEE2BD5E45973FCE6476BD7DB697435DDCB41C429F6E7324A442C19C7914ADC5DCD15E2EBD27B6D157EB39YA64M" TargetMode="External"/><Relationship Id="rId63" Type="http://schemas.openxmlformats.org/officeDocument/2006/relationships/hyperlink" Target="consultantplus://offline/ref=319A2E6B96867F002AA1D0D121DEE2BD5E43963BCF6D76BD7DB697435DDCB41C429F6E7324A441C7987914ADC5DCD15E2EBD27B6D157EB39YA64M" TargetMode="External"/><Relationship Id="rId68" Type="http://schemas.openxmlformats.org/officeDocument/2006/relationships/hyperlink" Target="consultantplus://offline/ref=319A2E6B96867F002AA1D0D121DEE2BD5840983FCE6976BD7DB697435DDCB41C429F6E7324A442C4957914ADC5DCD15E2EBD27B6D157EB39YA64M" TargetMode="External"/><Relationship Id="rId84" Type="http://schemas.openxmlformats.org/officeDocument/2006/relationships/hyperlink" Target="consultantplus://offline/ref=319A2E6B96867F002AA1D0D121DEE2BD5840983FCE6976BD7DB697435DDCB41C429F6E7324A442C59F7914ADC5DCD15E2EBD27B6D157EB39YA64M" TargetMode="External"/><Relationship Id="rId89" Type="http://schemas.openxmlformats.org/officeDocument/2006/relationships/hyperlink" Target="consultantplus://offline/ref=319A2E6B96867F002AA1D0D121DEE2BD5B469333C06E76BD7DB697435DDCB41C429F6E7324A441C49A7914ADC5DCD15E2EBD27B6D157EB39YA64M" TargetMode="External"/><Relationship Id="rId112" Type="http://schemas.openxmlformats.org/officeDocument/2006/relationships/hyperlink" Target="consultantplus://offline/ref=319A2E6B96867F002AA1D0D121DEE2BD5840983FCE6976BD7DB697435DDCB41C429F6E7324A442CA9B7914ADC5DCD15E2EBD27B6D157EB39YA64M" TargetMode="External"/><Relationship Id="rId133" Type="http://schemas.openxmlformats.org/officeDocument/2006/relationships/hyperlink" Target="consultantplus://offline/ref=319A2E6B96867F002AA1D0D121DEE2BD5840983FCE6976BD7DB697435DDCB41C429F6E7324A442CB9E7914ADC5DCD15E2EBD27B6D157EB39YA64M" TargetMode="External"/><Relationship Id="rId138" Type="http://schemas.openxmlformats.org/officeDocument/2006/relationships/hyperlink" Target="consultantplus://offline/ref=319A2E6B96867F002AA1D0D121DEE2BD5E45973FCE6476BD7DB697435DDCB41C429F6E7324A442C1957914ADC5DCD15E2EBD27B6D157EB39YA64M" TargetMode="External"/><Relationship Id="rId154" Type="http://schemas.openxmlformats.org/officeDocument/2006/relationships/hyperlink" Target="consultantplus://offline/ref=319A2E6B96867F002AA1D0D121DEE2BD5E45973FCE6476BD7DB697435DDCB41C429F6E7324A442CA9E7914ADC5DCD15E2EBD27B6D157EB39YA64M" TargetMode="External"/><Relationship Id="rId159" Type="http://schemas.openxmlformats.org/officeDocument/2006/relationships/hyperlink" Target="consultantplus://offline/ref=319A2E6B96867F002AA1D0D121DEE2BD5E439239C66D76BD7DB697435DDCB41C429F6E7324A442C2957914ADC5DCD15E2EBD27B6D157EB39YA64M" TargetMode="External"/><Relationship Id="rId16" Type="http://schemas.openxmlformats.org/officeDocument/2006/relationships/hyperlink" Target="consultantplus://offline/ref=319A2E6B96867F002AA1D0D121DEE2BD5B44913DC46A76BD7DB697435DDCB41C429F6E7324A442C2957914ADC5DCD15E2EBD27B6D157EB39YA64M" TargetMode="External"/><Relationship Id="rId107" Type="http://schemas.openxmlformats.org/officeDocument/2006/relationships/hyperlink" Target="consultantplus://offline/ref=319A2E6B96867F002AA1D0D121DEE2BD5840983FCE6976BD7DB697435DDCB41C429F6E7324A442CA9E7914ADC5DCD15E2EBD27B6D157EB39YA64M" TargetMode="External"/><Relationship Id="rId11" Type="http://schemas.openxmlformats.org/officeDocument/2006/relationships/hyperlink" Target="consultantplus://offline/ref=319A2E6B96867F002AA1D0D121DEE2BD5E439239C66D76BD7DB697435DDCB41C429F6E7324A442C2957914ADC5DCD15E2EBD27B6D157EB39YA64M" TargetMode="External"/><Relationship Id="rId32" Type="http://schemas.openxmlformats.org/officeDocument/2006/relationships/hyperlink" Target="consultantplus://offline/ref=319A2E6B96867F002AA1D0D121DEE2BD5E45973FCE6476BD7DB697435DDCB41C429F6E7324A442C0987914ADC5DCD15E2EBD27B6D157EB39YA64M" TargetMode="External"/><Relationship Id="rId37" Type="http://schemas.openxmlformats.org/officeDocument/2006/relationships/hyperlink" Target="consultantplus://offline/ref=319A2E6B96867F002AA1D0D121DEE2BD5840983FCE6976BD7DB697435DDCB41C429F6E7324A442C1987914ADC5DCD15E2EBD27B6D157EB39YA64M" TargetMode="External"/><Relationship Id="rId53" Type="http://schemas.openxmlformats.org/officeDocument/2006/relationships/hyperlink" Target="consultantplus://offline/ref=319A2E6B96867F002AA1D0D121DEE2BD5E439239C66D76BD7DB697435DDCB41C429F6E7324A442C39E7914ADC5DCD15E2EBD27B6D157EB39YA64M" TargetMode="External"/><Relationship Id="rId58" Type="http://schemas.openxmlformats.org/officeDocument/2006/relationships/hyperlink" Target="consultantplus://offline/ref=319A2E6B96867F002AA1D0D121DEE2BD5840983FCE6976BD7DB697435DDCB41C429F6E7324A442C4997914ADC5DCD15E2EBD27B6D157EB39YA64M" TargetMode="External"/><Relationship Id="rId74" Type="http://schemas.openxmlformats.org/officeDocument/2006/relationships/hyperlink" Target="consultantplus://offline/ref=319A2E6B96867F002AA1D0D121DEE2BD5B469333C06E76BD7DB697435DDCB41C429F6E7324A441C49A7914ADC5DCD15E2EBD27B6D157EB39YA64M" TargetMode="External"/><Relationship Id="rId79" Type="http://schemas.openxmlformats.org/officeDocument/2006/relationships/hyperlink" Target="consultantplus://offline/ref=319A2E6B96867F002AA1D0D121DEE2BD5E43993DC16C76BD7DB697435DDCB41C429F6E7324A441C6947914ADC5DCD15E2EBD27B6D157EB39YA64M" TargetMode="External"/><Relationship Id="rId102" Type="http://schemas.openxmlformats.org/officeDocument/2006/relationships/hyperlink" Target="consultantplus://offline/ref=319A2E6B96867F002AA1D0D121DEE2BD5840983FCE6976BD7DB697435DDCB41C429F6E7324A442C5957914ADC5DCD15E2EBD27B6D157EB39YA64M" TargetMode="External"/><Relationship Id="rId123" Type="http://schemas.openxmlformats.org/officeDocument/2006/relationships/hyperlink" Target="consultantplus://offline/ref=319A2E6B96867F002AA1D0D121DEE2BD5840983FCE6976BD7DB697435DDCB41C429F6E7324A442CA9B7914ADC5DCD15E2EBD27B6D157EB39YA64M" TargetMode="External"/><Relationship Id="rId128" Type="http://schemas.openxmlformats.org/officeDocument/2006/relationships/hyperlink" Target="consultantplus://offline/ref=319A2E6B96867F002AA1D0D121DEE2BD5840983FCE6976BD7DB697435DDCB41C429F6E7324A442CA9B7914ADC5DCD15E2EBD27B6D157EB39YA64M" TargetMode="External"/><Relationship Id="rId144" Type="http://schemas.openxmlformats.org/officeDocument/2006/relationships/hyperlink" Target="consultantplus://offline/ref=319A2E6B96867F002AA1D0D121DEE2BD5840983FCE6976BD7DB697435DDCB41C429F6E7324A443C39B7914ADC5DCD15E2EBD27B6D157EB39YA64M" TargetMode="External"/><Relationship Id="rId149" Type="http://schemas.openxmlformats.org/officeDocument/2006/relationships/hyperlink" Target="consultantplus://offline/ref=319A2E6B96867F002AA1D0D121DEE2BD5E45973FCE6476BD7DB697435DDCB41C429F6E7324A442C49B7914ADC5DCD15E2EBD27B6D157EB39YA64M" TargetMode="External"/><Relationship Id="rId5" Type="http://schemas.openxmlformats.org/officeDocument/2006/relationships/hyperlink" Target="consultantplus://offline/ref=319A2E6B96867F002AA1D0D121DEE2BD5B44983ECF6976BD7DB697435DDCB41C429F6E7324A442C2987914ADC5DCD15E2EBD27B6D157EB39YA64M" TargetMode="External"/><Relationship Id="rId90" Type="http://schemas.openxmlformats.org/officeDocument/2006/relationships/hyperlink" Target="consultantplus://offline/ref=319A2E6B96867F002AA1D0D121DEE2BD5B469333C06E76BD7DB697435DDCB41C429F6E7324A441C79F7914ADC5DCD15E2EBD27B6D157EB39YA64M" TargetMode="External"/><Relationship Id="rId95" Type="http://schemas.openxmlformats.org/officeDocument/2006/relationships/hyperlink" Target="consultantplus://offline/ref=319A2E6B96867F002AA1D0D121DEE2BD5840983FCE6976BD7DB697435DDCB41C429F6E7324A442C5997914ADC5DCD15E2EBD27B6D157EB39YA64M" TargetMode="External"/><Relationship Id="rId160" Type="http://schemas.openxmlformats.org/officeDocument/2006/relationships/hyperlink" Target="consultantplus://offline/ref=319A2E6B96867F002AA1D0D121DEE2BD5E439239C66D76BD7DB697435DDCB41C429F6E7324A440C69F7914ADC5DCD15E2EBD27B6D157EB39YA64M" TargetMode="External"/><Relationship Id="rId22" Type="http://schemas.openxmlformats.org/officeDocument/2006/relationships/hyperlink" Target="consultantplus://offline/ref=319A2E6B96867F002AA1D0D121DEE2BD5E45973FCE6476BD7DB697435DDCB41C429F6E7324A442C3947914ADC5DCD15E2EBD27B6D157EB39YA64M" TargetMode="External"/><Relationship Id="rId27" Type="http://schemas.openxmlformats.org/officeDocument/2006/relationships/hyperlink" Target="consultantplus://offline/ref=319A2E6B96867F002AA1D0D121DEE2BD5840983FCE6976BD7DB697435DDCB41C429F6E7324A442C09D7914ADC5DCD15E2EBD27B6D157EB39YA64M" TargetMode="External"/><Relationship Id="rId43" Type="http://schemas.openxmlformats.org/officeDocument/2006/relationships/hyperlink" Target="consultantplus://offline/ref=319A2E6B96867F002AA1D0D121DEE2BD5840983FCE6976BD7DB697435DDCB41C429F6E7324A442C6997914ADC5DCD15E2EBD27B6D157EB39YA64M" TargetMode="External"/><Relationship Id="rId48" Type="http://schemas.openxmlformats.org/officeDocument/2006/relationships/hyperlink" Target="consultantplus://offline/ref=319A2E6B96867F002AA1D0D121DEE2BD5840983FCE6976BD7DB697435DDCB41C429F6E7324A442C79C7914ADC5DCD15E2EBD27B6D157EB39YA64M" TargetMode="External"/><Relationship Id="rId64" Type="http://schemas.openxmlformats.org/officeDocument/2006/relationships/hyperlink" Target="consultantplus://offline/ref=319A2E6B96867F002AA1D0D121DEE2BD5E43963BCF6D76BD7DB697435DDCB41C429F6E7324A441C7987914ADC5DCD15E2EBD27B6D157EB39YA64M" TargetMode="External"/><Relationship Id="rId69" Type="http://schemas.openxmlformats.org/officeDocument/2006/relationships/hyperlink" Target="consultantplus://offline/ref=319A2E6B96867F002AA1D0D121DEE2BD5E43993DC16C76BD7DB697435DDCB41C429F6E7324A441C6947914ADC5DCD15E2EBD27B6D157EB39YA64M" TargetMode="External"/><Relationship Id="rId113" Type="http://schemas.openxmlformats.org/officeDocument/2006/relationships/hyperlink" Target="consultantplus://offline/ref=319A2E6B96867F002AA1D0D121DEE2BD5E45973FCE6476BD7DB697435DDCB41C429F6E7324A442C1987914ADC5DCD15E2EBD27B6D157EB39YA64M" TargetMode="External"/><Relationship Id="rId118" Type="http://schemas.openxmlformats.org/officeDocument/2006/relationships/hyperlink" Target="consultantplus://offline/ref=319A2E6B96867F002AA1D0D121DEE2BD5840983FCE6976BD7DB697435DDCB41C429F6E7324A442CA9B7914ADC5DCD15E2EBD27B6D157EB39YA64M" TargetMode="External"/><Relationship Id="rId134" Type="http://schemas.openxmlformats.org/officeDocument/2006/relationships/image" Target="media/image1.wmf"/><Relationship Id="rId139" Type="http://schemas.openxmlformats.org/officeDocument/2006/relationships/hyperlink" Target="consultantplus://offline/ref=319A2E6B96867F002AA1D0D121DEE2BD5840983FCE6976BD7DB697435DDCB41C429F6E7324A443C29A7914ADC5DCD15E2EBD27B6D157EB39YA64M" TargetMode="External"/><Relationship Id="rId80" Type="http://schemas.openxmlformats.org/officeDocument/2006/relationships/hyperlink" Target="consultantplus://offline/ref=319A2E6B96867F002AA1D0D121DEE2BD5B469333C06E76BD7DB697435DDCB41C429F6E7324A441C49B7914ADC5DCD15E2EBD27B6D157EB39YA64M" TargetMode="External"/><Relationship Id="rId85" Type="http://schemas.openxmlformats.org/officeDocument/2006/relationships/hyperlink" Target="consultantplus://offline/ref=319A2E6B96867F002AA1D0D121DEE2BD5B469333C06E76BD7DB697435DDCB41C429F6E7324A441C4997914ADC5DCD15E2EBD27B6D157EB39YA64M" TargetMode="External"/><Relationship Id="rId150" Type="http://schemas.openxmlformats.org/officeDocument/2006/relationships/hyperlink" Target="consultantplus://offline/ref=319A2E6B96867F002AA1D0D121DEE2BD5E45973FCE6476BD7DB697435DDCB41C429F6E7324A442C49B7914ADC5DCD15E2EBD27B6D157EB39YA64M" TargetMode="External"/><Relationship Id="rId155" Type="http://schemas.openxmlformats.org/officeDocument/2006/relationships/hyperlink" Target="consultantplus://offline/ref=319A2E6B96867F002AA1D0D121DEE2BD5E45973FCE6476BD7DB697435DDCB41C429F6E7324A442CA9E7914ADC5DCD15E2EBD27B6D157EB39YA64M" TargetMode="External"/><Relationship Id="rId12" Type="http://schemas.openxmlformats.org/officeDocument/2006/relationships/hyperlink" Target="consultantplus://offline/ref=319A2E6B96867F002AA1D0D121DEE2BD5B47973ACF6A76BD7DB697435DDCB41C429F6E7324A442C59A7914ADC5DCD15E2EBD27B6D157EB39YA64M" TargetMode="External"/><Relationship Id="rId17" Type="http://schemas.openxmlformats.org/officeDocument/2006/relationships/hyperlink" Target="consultantplus://offline/ref=319A2E6B96867F002AA1D0D121DEE2BD5840983FCE6976BD7DB697435DDCB41C429F6E7324A442C2987914ADC5DCD15E2EBD27B6D157EB39YA64M" TargetMode="External"/><Relationship Id="rId33" Type="http://schemas.openxmlformats.org/officeDocument/2006/relationships/hyperlink" Target="consultantplus://offline/ref=319A2E6B96867F002AA1D0D121DEE2BD5E45973FCE6476BD7DB697435DDCB41C429F6E7324A442C09B7914ADC5DCD15E2EBD27B6D157EB39YA64M" TargetMode="External"/><Relationship Id="rId38" Type="http://schemas.openxmlformats.org/officeDocument/2006/relationships/hyperlink" Target="consultantplus://offline/ref=319A2E6B96867F002AA1D0D121DEE2BD5840983FCE6976BD7DB697435DDCB41C429F6E7324A442C19A7914ADC5DCD15E2EBD27B6D157EB39YA64M" TargetMode="External"/><Relationship Id="rId59" Type="http://schemas.openxmlformats.org/officeDocument/2006/relationships/hyperlink" Target="consultantplus://offline/ref=319A2E6B96867F002AA1D0D121DEE2BD5840983FCE6976BD7DB697435DDCB41C429F6E7324A442C4987914ADC5DCD15E2EBD27B6D157EB39YA64M" TargetMode="External"/><Relationship Id="rId103" Type="http://schemas.openxmlformats.org/officeDocument/2006/relationships/hyperlink" Target="consultantplus://offline/ref=319A2E6B96867F002AA1D0D121DEE2BD5840983FCE6976BD7DB697435DDCB41C429F6E7324A442C5947914ADC5DCD15E2EBD27B6D157EB39YA64M" TargetMode="External"/><Relationship Id="rId108" Type="http://schemas.openxmlformats.org/officeDocument/2006/relationships/hyperlink" Target="consultantplus://offline/ref=319A2E6B96867F002AA1D0D121DEE2BD5B4E973EC16476BD7DB697435DDCB41C429F6E7324A442C39F7914ADC5DCD15E2EBD27B6D157EB39YA64M" TargetMode="External"/><Relationship Id="rId124" Type="http://schemas.openxmlformats.org/officeDocument/2006/relationships/hyperlink" Target="consultantplus://offline/ref=319A2E6B96867F002AA1D0D121DEE2BD5840983FCE6976BD7DB697435DDCB41C429F6E7324A442CB9C7914ADC5DCD15E2EBD27B6D157EB39YA64M" TargetMode="External"/><Relationship Id="rId129" Type="http://schemas.openxmlformats.org/officeDocument/2006/relationships/hyperlink" Target="consultantplus://offline/ref=319A2E6B96867F002AA1D0D121DEE2BD5840983FCE6976BD7DB697435DDCB41C429F6E7324A442CA9B7914ADC5DCD15E2EBD27B6D157EB39YA64M" TargetMode="External"/><Relationship Id="rId54" Type="http://schemas.openxmlformats.org/officeDocument/2006/relationships/hyperlink" Target="consultantplus://offline/ref=319A2E6B96867F002AA1D0D121DEE2BD5E45973FCE6476BD7DB697435DDCB41C429F6E7324A442C19F7914ADC5DCD15E2EBD27B6D157EB39YA64M" TargetMode="External"/><Relationship Id="rId70" Type="http://schemas.openxmlformats.org/officeDocument/2006/relationships/hyperlink" Target="consultantplus://offline/ref=319A2E6B96867F002AA1D0D121DEE2BD5B469333C06E76BD7DB697435DDCB41C429F6E7324A441C49B7914ADC5DCD15E2EBD27B6D157EB39YA64M" TargetMode="External"/><Relationship Id="rId75" Type="http://schemas.openxmlformats.org/officeDocument/2006/relationships/hyperlink" Target="consultantplus://offline/ref=319A2E6B96867F002AA1D0D121DEE2BD5840983FCE6976BD7DB697435DDCB41C429F6E7324A442C49C7914ADC5DCD15E2EBD27B6D157EB39YA64M" TargetMode="External"/><Relationship Id="rId91" Type="http://schemas.openxmlformats.org/officeDocument/2006/relationships/hyperlink" Target="consultantplus://offline/ref=319A2E6B96867F002AA1D0D121DEE2BD5B469333C06E76BD7DB697435DDCB41C429F6E7324A441C79E7914ADC5DCD15E2EBD27B6D157EB39YA64M" TargetMode="External"/><Relationship Id="rId96" Type="http://schemas.openxmlformats.org/officeDocument/2006/relationships/hyperlink" Target="consultantplus://offline/ref=319A2E6B96867F002AA1D0D121DEE2BD5E43993DC16C76BD7DB697435DDCB41C429F6E7324A441C6947914ADC5DCD15E2EBD27B6D157EB39YA64M" TargetMode="External"/><Relationship Id="rId140" Type="http://schemas.openxmlformats.org/officeDocument/2006/relationships/hyperlink" Target="consultantplus://offline/ref=319A2E6B96867F002AA1D0D121DEE2BD5E45973FCE6476BD7DB697435DDCB41C429F6E7324A442C49E7914ADC5DCD15E2EBD27B6D157EB39YA64M" TargetMode="External"/><Relationship Id="rId145" Type="http://schemas.openxmlformats.org/officeDocument/2006/relationships/hyperlink" Target="consultantplus://offline/ref=319A2E6B96867F002AA1D0D121DEE2BD5840983FCE6976BD7DB697435DDCB41C429F6E7324A443C39A7914ADC5DCD15E2EBD27B6D157EB39YA64M" TargetMode="External"/><Relationship Id="rId161" Type="http://schemas.openxmlformats.org/officeDocument/2006/relationships/hyperlink" Target="consultantplus://offline/ref=319A2E6B96867F002AA1D0D121DEE2BD5E439239C66D76BD7DB697435DDCB41C429F6E7324A442C2957914ADC5DCD15E2EBD27B6D157EB39YA64M" TargetMode="External"/><Relationship Id="rId1" Type="http://schemas.openxmlformats.org/officeDocument/2006/relationships/styles" Target="styles.xml"/><Relationship Id="rId6" Type="http://schemas.openxmlformats.org/officeDocument/2006/relationships/hyperlink" Target="consultantplus://offline/ref=319A2E6B96867F002AA1D0D121DEE2BD5B41943EC66B76BD7DB697435DDCB41C429F6E7324A442C2987914ADC5DCD15E2EBD27B6D157EB39YA64M" TargetMode="External"/><Relationship Id="rId15" Type="http://schemas.openxmlformats.org/officeDocument/2006/relationships/hyperlink" Target="consultantplus://offline/ref=319A2E6B96867F002AA1D0D121DEE2BD5B44913DC46A76BD7DB697435DDCB41C429F6E7324A442C29B7914ADC5DCD15E2EBD27B6D157EB39YA64M" TargetMode="External"/><Relationship Id="rId23" Type="http://schemas.openxmlformats.org/officeDocument/2006/relationships/hyperlink" Target="consultantplus://offline/ref=319A2E6B96867F002AA1D0D121DEE2BD5E45973FCE6476BD7DB697435DDCB41C429F6E7324A442C09D7914ADC5DCD15E2EBD27B6D157EB39YA64M" TargetMode="External"/><Relationship Id="rId28" Type="http://schemas.openxmlformats.org/officeDocument/2006/relationships/hyperlink" Target="consultantplus://offline/ref=319A2E6B96867F002AA1D0D121DEE2BD5840983FCE6976BD7DB697435DDCB41C429F6E7324A442C09F7914ADC5DCD15E2EBD27B6D157EB39YA64M" TargetMode="External"/><Relationship Id="rId36" Type="http://schemas.openxmlformats.org/officeDocument/2006/relationships/hyperlink" Target="consultantplus://offline/ref=319A2E6B96867F002AA1D0D121DEE2BD5840983FCE6976BD7DB697435DDCB41C429F6E7324A442C19C7914ADC5DCD15E2EBD27B6D157EB39YA64M" TargetMode="External"/><Relationship Id="rId49" Type="http://schemas.openxmlformats.org/officeDocument/2006/relationships/hyperlink" Target="consultantplus://offline/ref=319A2E6B96867F002AA1D0D121DEE2BD5840983FCE6976BD7DB697435DDCB41C429F6E7324A442C79F7914ADC5DCD15E2EBD27B6D157EB39YA64M" TargetMode="External"/><Relationship Id="rId57" Type="http://schemas.openxmlformats.org/officeDocument/2006/relationships/hyperlink" Target="consultantplus://offline/ref=319A2E6B96867F002AA1D0D121DEE2BD5E45973FCE6476BD7DB697435DDCB41C429F6E7324A442C19E7914ADC5DCD15E2EBD27B6D157EB39YA64M" TargetMode="External"/><Relationship Id="rId106" Type="http://schemas.openxmlformats.org/officeDocument/2006/relationships/hyperlink" Target="consultantplus://offline/ref=319A2E6B96867F002AA1D0D121DEE2BD5840983FCE6976BD7DB697435DDCB41C429F6E7324A442CA9F7914ADC5DCD15E2EBD27B6D157EB39YA64M" TargetMode="External"/><Relationship Id="rId114" Type="http://schemas.openxmlformats.org/officeDocument/2006/relationships/hyperlink" Target="consultantplus://offline/ref=319A2E6B96867F002AA1D0D121DEE2BD5840983FCE6976BD7DB697435DDCB41C429F6E7324A442CA9B7914ADC5DCD15E2EBD27B6D157EB39YA64M" TargetMode="External"/><Relationship Id="rId119" Type="http://schemas.openxmlformats.org/officeDocument/2006/relationships/hyperlink" Target="consultantplus://offline/ref=319A2E6B96867F002AA1D0D121DEE2BD5840983FCE6976BD7DB697435DDCB41C429F6E7324A442CA9B7914ADC5DCD15E2EBD27B6D157EB39YA64M" TargetMode="External"/><Relationship Id="rId127" Type="http://schemas.openxmlformats.org/officeDocument/2006/relationships/hyperlink" Target="consultantplus://offline/ref=319A2E6B96867F002AA1D0D121DEE2BD5E45973FCE6476BD7DB697435DDCB41C429F6E7324A442C19A7914ADC5DCD15E2EBD27B6D157EB39YA64M" TargetMode="External"/><Relationship Id="rId10" Type="http://schemas.openxmlformats.org/officeDocument/2006/relationships/hyperlink" Target="consultantplus://offline/ref=319A2E6B96867F002AA1D0D121DEE2BD5E45973FCE6476BD7DB697435DDCB41C429F6E7324A442C2987914ADC5DCD15E2EBD27B6D157EB39YA64M" TargetMode="External"/><Relationship Id="rId31" Type="http://schemas.openxmlformats.org/officeDocument/2006/relationships/hyperlink" Target="consultantplus://offline/ref=319A2E6B96867F002AA1D0D121DEE2BD5840983FCE6976BD7DB697435DDCB41C429F6E7324A442C0987914ADC5DCD15E2EBD27B6D157EB39YA64M" TargetMode="External"/><Relationship Id="rId44" Type="http://schemas.openxmlformats.org/officeDocument/2006/relationships/hyperlink" Target="consultantplus://offline/ref=319A2E6B96867F002AA1D0D121DEE2BD5840983FCE6976BD7DB697435DDCB41C429F6E7324A442C69B7914ADC5DCD15E2EBD27B6D157EB39YA64M" TargetMode="External"/><Relationship Id="rId52" Type="http://schemas.openxmlformats.org/officeDocument/2006/relationships/hyperlink" Target="consultantplus://offline/ref=319A2E6B96867F002AA1D0D121DEE2BD5840983FCE6976BD7DB697435DDCB41C429F6E7324A442C79A7914ADC5DCD15E2EBD27B6D157EB39YA64M" TargetMode="External"/><Relationship Id="rId60" Type="http://schemas.openxmlformats.org/officeDocument/2006/relationships/hyperlink" Target="consultantplus://offline/ref=319A2E6B96867F002AA1D0D121DEE2BD5840983FCE6976BD7DB697435DDCB41C429F6E7324A442C49C7914ADC5DCD15E2EBD27B6D157EB39YA64M" TargetMode="External"/><Relationship Id="rId65" Type="http://schemas.openxmlformats.org/officeDocument/2006/relationships/hyperlink" Target="consultantplus://offline/ref=319A2E6B96867F002AA1D0D121DEE2BD5840983FCE6976BD7DB697435DDCB41C429F6E7324A442C49A7914ADC5DCD15E2EBD27B6D157EB39YA64M" TargetMode="External"/><Relationship Id="rId73" Type="http://schemas.openxmlformats.org/officeDocument/2006/relationships/hyperlink" Target="consultantplus://offline/ref=319A2E6B96867F002AA1D0D121DEE2BD5B469333C06E76BD7DB697435DDCB41C429F6E7324A441C49A7914ADC5DCD15E2EBD27B6D157EB39YA64M" TargetMode="External"/><Relationship Id="rId78" Type="http://schemas.openxmlformats.org/officeDocument/2006/relationships/hyperlink" Target="consultantplus://offline/ref=319A2E6B96867F002AA1D0D121DEE2BD5B469333C06E76BD7DB697435DDCB41C429F6E7324A441C4987914ADC5DCD15E2EBD27B6D157EB39YA64M" TargetMode="External"/><Relationship Id="rId81" Type="http://schemas.openxmlformats.org/officeDocument/2006/relationships/hyperlink" Target="consultantplus://offline/ref=319A2E6B96867F002AA1D0D121DEE2BD5B469333C06E76BD7DB697435DDCB41C429F6E7324A441C49A7914ADC5DCD15E2EBD27B6D157EB39YA64M" TargetMode="External"/><Relationship Id="rId86" Type="http://schemas.openxmlformats.org/officeDocument/2006/relationships/hyperlink" Target="consultantplus://offline/ref=319A2E6B96867F002AA1D0D121DEE2BD5B469333C06E76BD7DB697435DDCB41C429F6E7324A441C49B7914ADC5DCD15E2EBD27B6D157EB39YA64M" TargetMode="External"/><Relationship Id="rId94" Type="http://schemas.openxmlformats.org/officeDocument/2006/relationships/hyperlink" Target="consultantplus://offline/ref=319A2E6B96867F002AA1D0D121DEE2BD5E43993DC16C76BD7DB697435DDCB41C429F6E7324A441C6947914ADC5DCD15E2EBD27B6D157EB39YA64M" TargetMode="External"/><Relationship Id="rId99" Type="http://schemas.openxmlformats.org/officeDocument/2006/relationships/hyperlink" Target="consultantplus://offline/ref=319A2E6B96867F002AA1D0D121DEE2BD5E43993DC16C76BD7DB697435DDCB41C429F6E7324A441C69A7914ADC5DCD15E2EBD27B6D157EB39YA64M" TargetMode="External"/><Relationship Id="rId101" Type="http://schemas.openxmlformats.org/officeDocument/2006/relationships/hyperlink" Target="consultantplus://offline/ref=319A2E6B96867F002AA1D0D121DEE2BD5840983FCE6976BD7DB697435DDCB41C429F6E7324A442C59A7914ADC5DCD15E2EBD27B6D157EB39YA64M" TargetMode="External"/><Relationship Id="rId122" Type="http://schemas.openxmlformats.org/officeDocument/2006/relationships/hyperlink" Target="consultantplus://offline/ref=319A2E6B96867F002AA1D0D121DEE2BD5840983FCE6976BD7DB697435DDCB41C429F6E7324A442CA9B7914ADC5DCD15E2EBD27B6D157EB39YA64M" TargetMode="External"/><Relationship Id="rId130" Type="http://schemas.openxmlformats.org/officeDocument/2006/relationships/hyperlink" Target="consultantplus://offline/ref=319A2E6B96867F002AA1D0D121DEE2BD5840983FCE6976BD7DB697435DDCB41C429F6E7324A442CA9B7914ADC5DCD15E2EBD27B6D157EB39YA64M" TargetMode="External"/><Relationship Id="rId135" Type="http://schemas.openxmlformats.org/officeDocument/2006/relationships/hyperlink" Target="consultantplus://offline/ref=319A2E6B96867F002AA1D0D121DEE2BD5840983FCE6976BD7DB697435DDCB41C429F6E7324A442CB9E7914ADC5DCD15E2EBD27B6D157EB39YA64M" TargetMode="External"/><Relationship Id="rId143" Type="http://schemas.openxmlformats.org/officeDocument/2006/relationships/hyperlink" Target="consultantplus://offline/ref=319A2E6B96867F002AA1D0D121DEE2BD5840983FCE6976BD7DB697435DDCB41C429F6E7324A443C39C7914ADC5DCD15E2EBD27B6D157EB39YA64M" TargetMode="External"/><Relationship Id="rId148" Type="http://schemas.openxmlformats.org/officeDocument/2006/relationships/hyperlink" Target="consultantplus://offline/ref=319A2E6B96867F002AA1D0D121DEE2BD5840983FCE6976BD7DB697435DDCB41C429F6E7324A443C3957914ADC5DCD15E2EBD27B6D157EB39YA64M" TargetMode="External"/><Relationship Id="rId151" Type="http://schemas.openxmlformats.org/officeDocument/2006/relationships/hyperlink" Target="consultantplus://offline/ref=319A2E6B96867F002AA1D0D121DEE2BD5840983FCE6976BD7DB697435DDCB41C429F6E7324A443C09C7914ADC5DCD15E2EBD27B6D157EB39YA64M" TargetMode="External"/><Relationship Id="rId156" Type="http://schemas.openxmlformats.org/officeDocument/2006/relationships/hyperlink" Target="consultantplus://offline/ref=319A2E6B96867F002AA1D0D121DEE2BD5E45973FCE6476BD7DB697435DDCB41C429F6E7324A442CA9E7914ADC5DCD15E2EBD27B6D157EB39YA64M" TargetMode="External"/><Relationship Id="rId4" Type="http://schemas.openxmlformats.org/officeDocument/2006/relationships/hyperlink" Target="consultantplus://offline/ref=319A2E6B96867F002AA1D0D121DEE2BD5B44913DC46A76BD7DB697435DDCB41C429F6E7324A442C2987914ADC5DCD15E2EBD27B6D157EB39YA64M" TargetMode="External"/><Relationship Id="rId9" Type="http://schemas.openxmlformats.org/officeDocument/2006/relationships/hyperlink" Target="consultantplus://offline/ref=319A2E6B96867F002AA1D0D121DEE2BD5E479632C66A76BD7DB697435DDCB41C429F6E7324A442C2987914ADC5DCD15E2EBD27B6D157EB39YA64M" TargetMode="External"/><Relationship Id="rId13" Type="http://schemas.openxmlformats.org/officeDocument/2006/relationships/hyperlink" Target="consultantplus://offline/ref=319A2E6B96867F002AA1D0D121DEE2BD5E439239C66D76BD7DB697435DDCB41C429F6E7324A442C2957914ADC5DCD15E2EBD27B6D157EB39YA64M" TargetMode="External"/><Relationship Id="rId18" Type="http://schemas.openxmlformats.org/officeDocument/2006/relationships/hyperlink" Target="consultantplus://offline/ref=319A2E6B96867F002AA1D0D121DEE2BD5E45973FCE6476BD7DB697435DDCB41C429F6E7324A442C2987914ADC5DCD15E2EBD27B6D157EB39YA64M" TargetMode="External"/><Relationship Id="rId39" Type="http://schemas.openxmlformats.org/officeDocument/2006/relationships/hyperlink" Target="consultantplus://offline/ref=319A2E6B96867F002AA1D0D121DEE2BD5E45973FCE6476BD7DB697435DDCB41C429F6E7324A442C0947914ADC5DCD15E2EBD27B6D157EB39YA64M" TargetMode="External"/><Relationship Id="rId109" Type="http://schemas.openxmlformats.org/officeDocument/2006/relationships/hyperlink" Target="consultantplus://offline/ref=319A2E6B96867F002AA1D0D121DEE2BD5840983FCE6976BD7DB697435DDCB41C429F6E7324A442CA987914ADC5DCD15E2EBD27B6D157EB39YA64M" TargetMode="External"/><Relationship Id="rId34" Type="http://schemas.openxmlformats.org/officeDocument/2006/relationships/hyperlink" Target="consultantplus://offline/ref=319A2E6B96867F002AA1D0D121DEE2BD5E45973FCE6476BD7DB697435DDCB41C429F6E7324A442C09A7914ADC5DCD15E2EBD27B6D157EB39YA64M" TargetMode="External"/><Relationship Id="rId50" Type="http://schemas.openxmlformats.org/officeDocument/2006/relationships/hyperlink" Target="consultantplus://offline/ref=319A2E6B96867F002AA1D0D121DEE2BD5840983FCE6976BD7DB697435DDCB41C429F6E7324A442C7997914ADC5DCD15E2EBD27B6D157EB39YA64M" TargetMode="External"/><Relationship Id="rId55" Type="http://schemas.openxmlformats.org/officeDocument/2006/relationships/hyperlink" Target="consultantplus://offline/ref=319A2E6B96867F002AA1D0D121DEE2BD5E439239C66D76BD7DB697435DDCB41C429F6E7324A440C69F7914ADC5DCD15E2EBD27B6D157EB39YA64M" TargetMode="External"/><Relationship Id="rId76" Type="http://schemas.openxmlformats.org/officeDocument/2006/relationships/hyperlink" Target="consultantplus://offline/ref=319A2E6B96867F002AA1D0D121DEE2BD5E43993DC16C76BD7DB697435DDCB41C429F6E7324A441C6947914ADC5DCD15E2EBD27B6D157EB39YA64M" TargetMode="External"/><Relationship Id="rId97" Type="http://schemas.openxmlformats.org/officeDocument/2006/relationships/hyperlink" Target="consultantplus://offline/ref=319A2E6B96867F002AA1D0D121DEE2BD5E43993DC16C76BD7DB697435DDCB41C429F6E7324A441C69A7914ADC5DCD15E2EBD27B6D157EB39YA64M" TargetMode="External"/><Relationship Id="rId104" Type="http://schemas.openxmlformats.org/officeDocument/2006/relationships/hyperlink" Target="consultantplus://offline/ref=319A2E6B96867F002AA1D0D121DEE2BD5840983FCE6976BD7DB697435DDCB41C429F6E7324A442CA9D7914ADC5DCD15E2EBD27B6D157EB39YA64M" TargetMode="External"/><Relationship Id="rId120" Type="http://schemas.openxmlformats.org/officeDocument/2006/relationships/hyperlink" Target="consultantplus://offline/ref=319A2E6B96867F002AA1D0D121DEE2BD5840983FCE6976BD7DB697435DDCB41C429F6E7324A442CB9D7914ADC5DCD15E2EBD27B6D157EB39YA64M" TargetMode="External"/><Relationship Id="rId125" Type="http://schemas.openxmlformats.org/officeDocument/2006/relationships/hyperlink" Target="consultantplus://offline/ref=319A2E6B96867F002AA1D0D121DEE2BD5840983FCE6976BD7DB697435DDCB41C429F6E7324A442CA9B7914ADC5DCD15E2EBD27B6D157EB39YA64M" TargetMode="External"/><Relationship Id="rId141" Type="http://schemas.openxmlformats.org/officeDocument/2006/relationships/hyperlink" Target="consultantplus://offline/ref=319A2E6B96867F002AA1D0D121DEE2BD5840983FCE6976BD7DB697435DDCB41C429F6E7324A443C2957914ADC5DCD15E2EBD27B6D157EB39YA64M" TargetMode="External"/><Relationship Id="rId146" Type="http://schemas.openxmlformats.org/officeDocument/2006/relationships/hyperlink" Target="consultantplus://offline/ref=319A2E6B96867F002AA1D0D121DEE2BD5E45973FCE6476BD7DB697435DDCB41C429F6E7324A442C49E7914ADC5DCD15E2EBD27B6D157EB39YA64M" TargetMode="External"/><Relationship Id="rId7" Type="http://schemas.openxmlformats.org/officeDocument/2006/relationships/hyperlink" Target="consultantplus://offline/ref=319A2E6B96867F002AA1D0D121DEE2BD5840983FCE6976BD7DB697435DDCB41C429F6E7324A442C2987914ADC5DCD15E2EBD27B6D157EB39YA64M" TargetMode="External"/><Relationship Id="rId71" Type="http://schemas.openxmlformats.org/officeDocument/2006/relationships/hyperlink" Target="consultantplus://offline/ref=319A2E6B96867F002AA1D0D121DEE2BD5B469333C06E76BD7DB697435DDCB41C429F6E7324A441C49B7914ADC5DCD15E2EBD27B6D157EB39YA64M" TargetMode="External"/><Relationship Id="rId92" Type="http://schemas.openxmlformats.org/officeDocument/2006/relationships/hyperlink" Target="consultantplus://offline/ref=319A2E6B96867F002AA1D0D121DEE2BD5B469333C06E76BD7DB697435DDCB41C429F6E7324A441C7997914ADC5DCD15E2EBD27B6D157EB39YA64M" TargetMode="External"/><Relationship Id="rId16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consultantplus://offline/ref=319A2E6B96867F002AA1D0D121DEE2BD5E45973FCE6476BD7DB697435DDCB41C429F6E7324A442C09E7914ADC5DCD15E2EBD27B6D157EB39YA64M" TargetMode="External"/><Relationship Id="rId24" Type="http://schemas.openxmlformats.org/officeDocument/2006/relationships/hyperlink" Target="consultantplus://offline/ref=319A2E6B96867F002AA1D0D121DEE2BD5840983FCE6976BD7DB697435DDCB41C429F6E7324A442C39B7914ADC5DCD15E2EBD27B6D157EB39YA64M" TargetMode="External"/><Relationship Id="rId40" Type="http://schemas.openxmlformats.org/officeDocument/2006/relationships/hyperlink" Target="consultantplus://offline/ref=319A2E6B96867F002AA1D0D121DEE2BD5840983FCE6976BD7DB697435DDCB41C429F6E7324A442C1957914ADC5DCD15E2EBD27B6D157EB39YA64M" TargetMode="External"/><Relationship Id="rId45" Type="http://schemas.openxmlformats.org/officeDocument/2006/relationships/hyperlink" Target="consultantplus://offline/ref=319A2E6B96867F002AA1D0D121DEE2BD5840983FCE6976BD7DB697435DDCB41C429F6E7324A442C69A7914ADC5DCD15E2EBD27B6D157EB39YA64M" TargetMode="External"/><Relationship Id="rId66" Type="http://schemas.openxmlformats.org/officeDocument/2006/relationships/hyperlink" Target="consultantplus://offline/ref=319A2E6B96867F002AA1D0D121DEE2BD5E43963BCF6D76BD7DB697435DDCB41C429F6E7324A441C7987914ADC5DCD15E2EBD27B6D157EB39YA64M" TargetMode="External"/><Relationship Id="rId87" Type="http://schemas.openxmlformats.org/officeDocument/2006/relationships/hyperlink" Target="consultantplus://offline/ref=319A2E6B96867F002AA1D0D121DEE2BD5B469333C06E76BD7DB697435DDCB41C429F6E7324A441C4947914ADC5DCD15E2EBD27B6D157EB39YA64M" TargetMode="External"/><Relationship Id="rId110" Type="http://schemas.openxmlformats.org/officeDocument/2006/relationships/hyperlink" Target="consultantplus://offline/ref=319A2E6B96867F002AA1D0D121DEE2BD5E45973FCE6476BD7DB697435DDCB41C429F6E7324A442C1997914ADC5DCD15E2EBD27B6D157EB39YA64M" TargetMode="External"/><Relationship Id="rId115" Type="http://schemas.openxmlformats.org/officeDocument/2006/relationships/hyperlink" Target="consultantplus://offline/ref=319A2E6B96867F002AA1D0D121DEE2BD5E45973FCE6476BD7DB697435DDCB41C429F6E7324A442C19B7914ADC5DCD15E2EBD27B6D157EB39YA64M" TargetMode="External"/><Relationship Id="rId131" Type="http://schemas.openxmlformats.org/officeDocument/2006/relationships/hyperlink" Target="consultantplus://offline/ref=319A2E6B96867F002AA1D0D121DEE2BD5840983FCE6976BD7DB697435DDCB41C429F6E7324A442CA9B7914ADC5DCD15E2EBD27B6D157EB39YA64M" TargetMode="External"/><Relationship Id="rId136" Type="http://schemas.openxmlformats.org/officeDocument/2006/relationships/hyperlink" Target="consultantplus://offline/ref=319A2E6B96867F002AA1D0D121DEE2BD5840983FCE6976BD7DB697435DDCB41C429F6E7324A442CB9E7914ADC5DCD15E2EBD27B6D157EB39YA64M" TargetMode="External"/><Relationship Id="rId157" Type="http://schemas.openxmlformats.org/officeDocument/2006/relationships/hyperlink" Target="consultantplus://offline/ref=319A2E6B96867F002AA1D0D121DEE2BD5E45973FCE6476BD7DB697435DDCB41C429F6E7324A443C19C7914ADC5DCD15E2EBD27B6D157EB39YA64M" TargetMode="External"/><Relationship Id="rId61" Type="http://schemas.openxmlformats.org/officeDocument/2006/relationships/hyperlink" Target="consultantplus://offline/ref=319A2E6B96867F002AA1D0D121DEE2BD5840983FCE6976BD7DB697435DDCB41C429F6E7324A442C49C7914ADC5DCD15E2EBD27B6D157EB39YA64M" TargetMode="External"/><Relationship Id="rId82" Type="http://schemas.openxmlformats.org/officeDocument/2006/relationships/hyperlink" Target="consultantplus://offline/ref=319A2E6B96867F002AA1D0D121DEE2BD5B469333C06E76BD7DB697435DDCB41C429F6E7324A441C4947914ADC5DCD15E2EBD27B6D157EB39YA64M" TargetMode="External"/><Relationship Id="rId152" Type="http://schemas.openxmlformats.org/officeDocument/2006/relationships/hyperlink" Target="consultantplus://offline/ref=319A2E6B96867F002AA1D0D121DEE2BD5E45973FCE6476BD7DB697435DDCB41C429F6E7324A442CA9F7914ADC5DCD15E2EBD27B6D157EB39YA64M" TargetMode="External"/><Relationship Id="rId19" Type="http://schemas.openxmlformats.org/officeDocument/2006/relationships/hyperlink" Target="consultantplus://offline/ref=319A2E6B96867F002AA1D0D121DEE2BD5B47973ACF6A76BD7DB697435DDCB41C509F367F26AD5CC29B6C42FC83Y86AM" TargetMode="External"/><Relationship Id="rId14" Type="http://schemas.openxmlformats.org/officeDocument/2006/relationships/hyperlink" Target="consultantplus://offline/ref=319A2E6B96867F002AA1D0D121DEE2BD5B47953AC66A76BD7DB697435DDCB41C509F367F26AD5CC29B6C42FC83Y86AM" TargetMode="External"/><Relationship Id="rId30" Type="http://schemas.openxmlformats.org/officeDocument/2006/relationships/hyperlink" Target="consultantplus://offline/ref=319A2E6B96867F002AA1D0D121DEE2BD5840983FCE6976BD7DB697435DDCB41C429F6E7324A442C0997914ADC5DCD15E2EBD27B6D157EB39YA64M" TargetMode="External"/><Relationship Id="rId35" Type="http://schemas.openxmlformats.org/officeDocument/2006/relationships/hyperlink" Target="consultantplus://offline/ref=319A2E6B96867F002AA1D0D121DEE2BD5840983FCE6976BD7DB697435DDCB41C429F6E7324A442C09B7914ADC5DCD15E2EBD27B6D157EB39YA64M" TargetMode="External"/><Relationship Id="rId56" Type="http://schemas.openxmlformats.org/officeDocument/2006/relationships/hyperlink" Target="consultantplus://offline/ref=319A2E6B96867F002AA1D0D121DEE2BD5840983FCE6976BD7DB697435DDCB41C429F6E7324A442C49F7914ADC5DCD15E2EBD27B6D157EB39YA64M" TargetMode="External"/><Relationship Id="rId77" Type="http://schemas.openxmlformats.org/officeDocument/2006/relationships/hyperlink" Target="consultantplus://offline/ref=319A2E6B96867F002AA1D0D121DEE2BD5B469333C06E76BD7DB697435DDCB41C429F6E7324A441C4997914ADC5DCD15E2EBD27B6D157EB39YA64M" TargetMode="External"/><Relationship Id="rId100" Type="http://schemas.openxmlformats.org/officeDocument/2006/relationships/hyperlink" Target="consultantplus://offline/ref=319A2E6B96867F002AA1D0D121DEE2BD5840983FCE6976BD7DB697435DDCB41C429F6E7324A442C5987914ADC5DCD15E2EBD27B6D157EB39YA64M" TargetMode="External"/><Relationship Id="rId105" Type="http://schemas.openxmlformats.org/officeDocument/2006/relationships/hyperlink" Target="consultantplus://offline/ref=319A2E6B96867F002AA1D0D121DEE2BD5840983FCE6976BD7DB697435DDCB41C429F6E7324A442CA9C7914ADC5DCD15E2EBD27B6D157EB39YA64M" TargetMode="External"/><Relationship Id="rId126" Type="http://schemas.openxmlformats.org/officeDocument/2006/relationships/hyperlink" Target="consultantplus://offline/ref=319A2E6B96867F002AA1D0D121DEE2BD5840983FCE6976BD7DB697435DDCB41C429F6E7324A442CB9F7914ADC5DCD15E2EBD27B6D157EB39YA64M" TargetMode="External"/><Relationship Id="rId147" Type="http://schemas.openxmlformats.org/officeDocument/2006/relationships/hyperlink" Target="consultantplus://offline/ref=319A2E6B96867F002AA1D0D121DEE2BD5E45973FCE6476BD7DB697435DDCB41C429F6E7324A442C4987914ADC5DCD15E2EBD27B6D157EB39YA64M" TargetMode="External"/><Relationship Id="rId8" Type="http://schemas.openxmlformats.org/officeDocument/2006/relationships/hyperlink" Target="consultantplus://offline/ref=319A2E6B96867F002AA1D0D121DEE2BD584F9533C26476BD7DB697435DDCB41C429F6E7324A442C2987914ADC5DCD15E2EBD27B6D157EB39YA64M" TargetMode="External"/><Relationship Id="rId51" Type="http://schemas.openxmlformats.org/officeDocument/2006/relationships/hyperlink" Target="consultantplus://offline/ref=319A2E6B96867F002AA1D0D121DEE2BD5840983FCE6976BD7DB697435DDCB41C429F6E7324A442C7987914ADC5DCD15E2EBD27B6D157EB39YA64M" TargetMode="External"/><Relationship Id="rId72" Type="http://schemas.openxmlformats.org/officeDocument/2006/relationships/hyperlink" Target="consultantplus://offline/ref=319A2E6B96867F002AA1D0D121DEE2BD5E43993DC16C76BD7DB697435DDCB41C429F6E7324A441C6947914ADC5DCD15E2EBD27B6D157EB39YA64M" TargetMode="External"/><Relationship Id="rId93" Type="http://schemas.openxmlformats.org/officeDocument/2006/relationships/hyperlink" Target="consultantplus://offline/ref=319A2E6B96867F002AA1D0D121DEE2BD5B469333C06E76BD7DB697435DDCB41C429F6E7324A441C7987914ADC5DCD15E2EBD27B6D157EB39YA64M" TargetMode="External"/><Relationship Id="rId98" Type="http://schemas.openxmlformats.org/officeDocument/2006/relationships/hyperlink" Target="consultantplus://offline/ref=319A2E6B96867F002AA1D0D121DEE2BD5E43993DC16C76BD7DB697435DDCB41C429F6E7324A441C6947914ADC5DCD15E2EBD27B6D157EB39YA64M" TargetMode="External"/><Relationship Id="rId121" Type="http://schemas.openxmlformats.org/officeDocument/2006/relationships/hyperlink" Target="consultantplus://offline/ref=319A2E6B96867F002AA1D0D121DEE2BD5840983FCE6976BD7DB697435DDCB41C429F6E7324A442CA9B7914ADC5DCD15E2EBD27B6D157EB39YA64M" TargetMode="External"/><Relationship Id="rId142" Type="http://schemas.openxmlformats.org/officeDocument/2006/relationships/hyperlink" Target="consultantplus://offline/ref=319A2E6B96867F002AA1D0D121DEE2BD5840983FCE6976BD7DB697435DDCB41C429F6E7324A443C2947914ADC5DCD15E2EBD27B6D157EB39YA64M" TargetMode="External"/><Relationship Id="rId163"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consultantplus://offline/ref=319A2E6B96867F002AA1D0D121DEE2BD5840983FCE6976BD7DB697435DDCB41C429F6E7324A442C39A7914ADC5DCD15E2EBD27B6D157EB39YA64M" TargetMode="External"/><Relationship Id="rId46" Type="http://schemas.openxmlformats.org/officeDocument/2006/relationships/hyperlink" Target="consultantplus://offline/ref=319A2E6B96867F002AA1D0D121DEE2BD5840983FCE6976BD7DB697435DDCB41C429F6E7324A442C6957914ADC5DCD15E2EBD27B6D157EB39YA64M" TargetMode="External"/><Relationship Id="rId67" Type="http://schemas.openxmlformats.org/officeDocument/2006/relationships/hyperlink" Target="consultantplus://offline/ref=319A2E6B96867F002AA1D0D121DEE2BD5E43963BCF6D76BD7DB697435DDCB41C429F6E7324A441C4987914ADC5DCD15E2EBD27B6D157EB39YA64M" TargetMode="External"/><Relationship Id="rId116" Type="http://schemas.openxmlformats.org/officeDocument/2006/relationships/hyperlink" Target="consultantplus://offline/ref=319A2E6B96867F002AA1D0D121DEE2BD5840983FCE6976BD7DB697435DDCB41C429F6E7324A442CA9B7914ADC5DCD15E2EBD27B6D157EB39YA64M" TargetMode="External"/><Relationship Id="rId137" Type="http://schemas.openxmlformats.org/officeDocument/2006/relationships/hyperlink" Target="consultantplus://offline/ref=319A2E6B96867F002AA1D0D121DEE2BD5840983FCE6976BD7DB697435DDCB41C429F6E7324A442CB9E7914ADC5DCD15E2EBD27B6D157EB39YA64M" TargetMode="External"/><Relationship Id="rId158" Type="http://schemas.openxmlformats.org/officeDocument/2006/relationships/hyperlink" Target="consultantplus://offline/ref=319A2E6B96867F002AA1D0D121DEE2BD5E439239C66D76BD7DB697435DDCB41C429F6E7324A442C39E7914ADC5DCD15E2EBD27B6D157EB39YA64M" TargetMode="External"/><Relationship Id="rId20" Type="http://schemas.openxmlformats.org/officeDocument/2006/relationships/hyperlink" Target="consultantplus://offline/ref=319A2E6B96867F002AA1D0D121DEE2BD5E45973FCE6476BD7DB697435DDCB41C429F6E7324A442C39B7914ADC5DCD15E2EBD27B6D157EB39YA64M" TargetMode="External"/><Relationship Id="rId41" Type="http://schemas.openxmlformats.org/officeDocument/2006/relationships/hyperlink" Target="consultantplus://offline/ref=319A2E6B96867F002AA1D0D121DEE2BD5840983FCE6976BD7DB697435DDCB41C429F6E7324A442C69D7914ADC5DCD15E2EBD27B6D157EB39YA64M" TargetMode="External"/><Relationship Id="rId62" Type="http://schemas.openxmlformats.org/officeDocument/2006/relationships/hyperlink" Target="consultantplus://offline/ref=319A2E6B96867F002AA1D0D121DEE2BD5840983FCE6976BD7DB697435DDCB41C429F6E7324A442C49C7914ADC5DCD15E2EBD27B6D157EB39YA64M" TargetMode="External"/><Relationship Id="rId83" Type="http://schemas.openxmlformats.org/officeDocument/2006/relationships/hyperlink" Target="consultantplus://offline/ref=319A2E6B96867F002AA1D0D121DEE2BD5840983FCE6976BD7DB697435DDCB41C429F6E7324A442C59D7914ADC5DCD15E2EBD27B6D157EB39YA64M" TargetMode="External"/><Relationship Id="rId88" Type="http://schemas.openxmlformats.org/officeDocument/2006/relationships/hyperlink" Target="consultantplus://offline/ref=319A2E6B96867F002AA1D0D121DEE2BD5B469333C06E76BD7DB697435DDCB41C429F6E7324A441C4987914ADC5DCD15E2EBD27B6D157EB39YA64M" TargetMode="External"/><Relationship Id="rId111" Type="http://schemas.openxmlformats.org/officeDocument/2006/relationships/hyperlink" Target="consultantplus://offline/ref=319A2E6B96867F002AA1D0D121DEE2BD5840983FCE6976BD7DB697435DDCB41C429F6E7324A442CA9B7914ADC5DCD15E2EBD27B6D157EB39YA64M" TargetMode="External"/><Relationship Id="rId132" Type="http://schemas.openxmlformats.org/officeDocument/2006/relationships/hyperlink" Target="consultantplus://offline/ref=319A2E6B96867F002AA1D0D121DEE2BD5840983FCE6976BD7DB697435DDCB41C429F6E7324A442CA9B7914ADC5DCD15E2EBD27B6D157EB39YA64M" TargetMode="External"/><Relationship Id="rId153" Type="http://schemas.openxmlformats.org/officeDocument/2006/relationships/hyperlink" Target="consultantplus://offline/ref=319A2E6B96867F002AA1D0D121DEE2BD5E45973FCE6476BD7DB697435DDCB41C429F6E7324A442CA9E7914ADC5DCD15E2EBD27B6D157EB39YA6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84</Pages>
  <Words>25324</Words>
  <Characters>144353</Characters>
  <Application>Microsoft Office Word</Application>
  <DocSecurity>0</DocSecurity>
  <Lines>1202</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Букаренко</dc:creator>
  <cp:keywords/>
  <dc:description/>
  <cp:lastModifiedBy>Ольга Букаренко</cp:lastModifiedBy>
  <cp:revision>1</cp:revision>
  <dcterms:created xsi:type="dcterms:W3CDTF">2023-06-29T12:58:00Z</dcterms:created>
  <dcterms:modified xsi:type="dcterms:W3CDTF">2023-06-29T12:59:00Z</dcterms:modified>
</cp:coreProperties>
</file>